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04665F" w14:textId="77777777" w:rsidR="00A042F0" w:rsidRPr="00A042F0" w:rsidRDefault="00A042F0" w:rsidP="00A042F0">
      <w:pPr>
        <w:rPr>
          <w:rFonts w:eastAsia="Times New Roman"/>
          <w:lang w:val="es-ES"/>
        </w:rPr>
      </w:pPr>
      <w:bookmarkStart w:id="0" w:name="_GoBack"/>
      <w:bookmarkEnd w:id="0"/>
      <w:r w:rsidRPr="00A042F0">
        <w:rPr>
          <w:rFonts w:eastAsia="Times New Roman"/>
          <w:b/>
          <w:bCs/>
          <w:lang w:val="es-ES"/>
        </w:rPr>
        <w:t>Pinceladas y opiniones referentes al borrador de tratado sobre la regulación de las actividades de las empresas transnacionales y otras corporaciones en el DIDH</w:t>
      </w:r>
    </w:p>
    <w:p w14:paraId="70D8051A" w14:textId="77777777" w:rsidR="00A042F0" w:rsidRPr="00A042F0" w:rsidRDefault="00A042F0" w:rsidP="00A042F0">
      <w:pPr>
        <w:rPr>
          <w:rFonts w:eastAsia="Times New Roman"/>
          <w:lang w:val="es-ES"/>
        </w:rPr>
      </w:pPr>
    </w:p>
    <w:p w14:paraId="2A48B84C" w14:textId="77777777" w:rsidR="00A042F0" w:rsidRPr="00A042F0" w:rsidRDefault="00A042F0" w:rsidP="00A042F0">
      <w:pPr>
        <w:spacing w:before="100" w:beforeAutospacing="1" w:after="100" w:afterAutospacing="1"/>
        <w:jc w:val="both"/>
        <w:rPr>
          <w:lang w:val="es-ES"/>
        </w:rPr>
      </w:pPr>
      <w:r w:rsidRPr="00A042F0">
        <w:rPr>
          <w:rStyle w:val="Strong"/>
          <w:lang w:val="es-ES"/>
        </w:rPr>
        <w:t>Por Nicolás Carrillo Santarelli</w:t>
      </w:r>
    </w:p>
    <w:p w14:paraId="42D30D35" w14:textId="77777777" w:rsidR="00A042F0" w:rsidRPr="00A042F0" w:rsidRDefault="00A042F0" w:rsidP="00A042F0">
      <w:pPr>
        <w:spacing w:before="100" w:beforeAutospacing="1" w:after="100" w:afterAutospacing="1"/>
        <w:jc w:val="both"/>
        <w:rPr>
          <w:lang w:val="es-ES"/>
        </w:rPr>
      </w:pPr>
      <w:r w:rsidRPr="00A042F0">
        <w:rPr>
          <w:lang w:val="es-ES"/>
        </w:rPr>
        <w:t xml:space="preserve">Como </w:t>
      </w:r>
      <w:hyperlink r:id="rId4" w:history="1">
        <w:r w:rsidRPr="00A042F0">
          <w:rPr>
            <w:rStyle w:val="Hyperlink"/>
            <w:lang w:val="es-ES"/>
          </w:rPr>
          <w:t>escribí</w:t>
        </w:r>
      </w:hyperlink>
      <w:r w:rsidRPr="00A042F0">
        <w:rPr>
          <w:lang w:val="es-ES"/>
        </w:rPr>
        <w:t xml:space="preserve"> hace unos días, recientemente se publicó el borrador número "</w:t>
      </w:r>
      <w:hyperlink r:id="rId5" w:history="1">
        <w:r w:rsidRPr="00A042F0">
          <w:rPr>
            <w:rStyle w:val="Hyperlink"/>
            <w:lang w:val="es-ES"/>
          </w:rPr>
          <w:t>cero</w:t>
        </w:r>
      </w:hyperlink>
      <w:r w:rsidRPr="00A042F0">
        <w:rPr>
          <w:lang w:val="es-ES"/>
        </w:rPr>
        <w:t xml:space="preserve">" de un tratado sobre empresas y derechos humanos, numeración que apunta a su carácter (muy) embrionario. El texto, como apunta </w:t>
      </w:r>
      <w:hyperlink r:id="rId6" w:history="1">
        <w:r w:rsidRPr="00A042F0">
          <w:rPr>
            <w:rStyle w:val="Hyperlink"/>
            <w:lang w:val="es-ES"/>
          </w:rPr>
          <w:t xml:space="preserve">Nadia </w:t>
        </w:r>
        <w:proofErr w:type="spellStart"/>
        <w:r w:rsidRPr="00A042F0">
          <w:rPr>
            <w:rStyle w:val="Hyperlink"/>
            <w:lang w:val="es-ES"/>
          </w:rPr>
          <w:t>Bernaz</w:t>
        </w:r>
        <w:proofErr w:type="spellEnd"/>
      </w:hyperlink>
      <w:r w:rsidRPr="00A042F0">
        <w:rPr>
          <w:lang w:val="es-ES"/>
        </w:rPr>
        <w:t xml:space="preserve">, es conservador y no acoge propuestas catalogadas de "idealistas", como las referentes a la vinculación directa de las empresas por obligaciones internacionales reguladas en el tratado. Ahora bien, </w:t>
      </w:r>
      <w:hyperlink r:id="rId7" w:history="1">
        <w:proofErr w:type="spellStart"/>
        <w:r w:rsidRPr="00A042F0">
          <w:rPr>
            <w:rStyle w:val="Hyperlink"/>
            <w:lang w:val="es-ES"/>
          </w:rPr>
          <w:t>Surya</w:t>
        </w:r>
        <w:proofErr w:type="spellEnd"/>
        <w:r w:rsidRPr="00A042F0">
          <w:rPr>
            <w:rStyle w:val="Hyperlink"/>
            <w:lang w:val="es-ES"/>
          </w:rPr>
          <w:t xml:space="preserve"> Deva ha dejado claro</w:t>
        </w:r>
      </w:hyperlink>
      <w:r w:rsidRPr="00A042F0">
        <w:rPr>
          <w:lang w:val="es-ES"/>
        </w:rPr>
        <w:t xml:space="preserve"> que los límites (o inexistencia) de un tratado no impiden en absoluto la regulación de obligaciones empresariales y otros aspectos por parte de otras fuentes; y en sede de apelación la Corte del Circuito en el caso </w:t>
      </w:r>
      <w:proofErr w:type="spellStart"/>
      <w:r w:rsidRPr="00A042F0">
        <w:rPr>
          <w:lang w:val="es-ES"/>
        </w:rPr>
        <w:t>Kiobel</w:t>
      </w:r>
      <w:proofErr w:type="spellEnd"/>
      <w:r w:rsidRPr="00A042F0">
        <w:rPr>
          <w:lang w:val="es-ES"/>
        </w:rPr>
        <w:t xml:space="preserve"> también manifestó que incluso si no existe una norma internacional que vincule a las empresas en relación con determinado aspecto, ella podría crearse en un futuro (siempre y cuando no se contravengan la lógica ni límites normativos como el referente al derecho imperativo, de conformidad con una </w:t>
      </w:r>
      <w:hyperlink r:id="rId8" w:history="1">
        <w:r w:rsidRPr="00A042F0">
          <w:rPr>
            <w:rStyle w:val="Hyperlink"/>
            <w:lang w:val="es-ES"/>
          </w:rPr>
          <w:t>concepción</w:t>
        </w:r>
      </w:hyperlink>
      <w:r w:rsidRPr="00A042F0">
        <w:rPr>
          <w:lang w:val="es-ES"/>
        </w:rPr>
        <w:t xml:space="preserve"> de capacidades y subjetividad). Dicho esto, a </w:t>
      </w:r>
      <w:proofErr w:type="gramStart"/>
      <w:r w:rsidRPr="00A042F0">
        <w:rPr>
          <w:lang w:val="es-ES"/>
        </w:rPr>
        <w:t>continuación</w:t>
      </w:r>
      <w:proofErr w:type="gramEnd"/>
      <w:r w:rsidRPr="00A042F0">
        <w:rPr>
          <w:lang w:val="es-ES"/>
        </w:rPr>
        <w:t xml:space="preserve"> ofreceré algunas pinceladas sobre aspectos que llamaron mi atención en el borrador.</w:t>
      </w:r>
    </w:p>
    <w:p w14:paraId="35AE7CAD" w14:textId="77777777" w:rsidR="00A042F0" w:rsidRPr="00A042F0" w:rsidRDefault="00A042F0" w:rsidP="00A042F0">
      <w:pPr>
        <w:spacing w:before="100" w:beforeAutospacing="1" w:after="100" w:afterAutospacing="1"/>
        <w:jc w:val="both"/>
        <w:rPr>
          <w:lang w:val="es-ES"/>
        </w:rPr>
      </w:pPr>
      <w:r w:rsidRPr="00A042F0">
        <w:rPr>
          <w:lang w:val="es-ES"/>
        </w:rPr>
        <w:t>Por una parte, desde el propio preámbulo (que se encuentra, curiosamente, en el "artículo 1", error de formato que se suma a errores gramaticales y erratas que encontré) se enfatiza que el Estado tiene las obligaciones y responsabilidades primarias frente a los potenciales abusos empresariales en su territorio y jurisdicción ("</w:t>
      </w:r>
      <w:proofErr w:type="spellStart"/>
      <w:r w:rsidRPr="00A042F0">
        <w:rPr>
          <w:lang w:val="es-ES"/>
        </w:rPr>
        <w:t>the</w:t>
      </w:r>
      <w:proofErr w:type="spellEnd"/>
      <w:r w:rsidRPr="00A042F0">
        <w:rPr>
          <w:lang w:val="es-ES"/>
        </w:rPr>
        <w:t xml:space="preserve"> </w:t>
      </w:r>
      <w:proofErr w:type="spellStart"/>
      <w:r w:rsidRPr="00A042F0">
        <w:rPr>
          <w:lang w:val="es-ES"/>
        </w:rPr>
        <w:t>obligations</w:t>
      </w:r>
      <w:proofErr w:type="spellEnd"/>
      <w:r w:rsidRPr="00A042F0">
        <w:rPr>
          <w:lang w:val="es-ES"/>
        </w:rPr>
        <w:t xml:space="preserve"> and </w:t>
      </w:r>
      <w:proofErr w:type="spellStart"/>
      <w:r w:rsidRPr="00A042F0">
        <w:rPr>
          <w:lang w:val="es-ES"/>
        </w:rPr>
        <w:t>primary</w:t>
      </w:r>
      <w:proofErr w:type="spellEnd"/>
      <w:r w:rsidRPr="00A042F0">
        <w:rPr>
          <w:lang w:val="es-ES"/>
        </w:rPr>
        <w:t xml:space="preserve"> </w:t>
      </w:r>
      <w:proofErr w:type="spellStart"/>
      <w:r w:rsidRPr="00A042F0">
        <w:rPr>
          <w:lang w:val="es-ES"/>
        </w:rPr>
        <w:t>responsibility</w:t>
      </w:r>
      <w:proofErr w:type="spellEnd"/>
      <w:r w:rsidRPr="00A042F0">
        <w:rPr>
          <w:lang w:val="es-ES"/>
        </w:rPr>
        <w:t xml:space="preserve"> </w:t>
      </w:r>
      <w:proofErr w:type="spellStart"/>
      <w:r w:rsidRPr="00A042F0">
        <w:rPr>
          <w:lang w:val="es-ES"/>
        </w:rPr>
        <w:t>to</w:t>
      </w:r>
      <w:proofErr w:type="spellEnd"/>
      <w:r w:rsidRPr="00A042F0">
        <w:rPr>
          <w:lang w:val="es-ES"/>
        </w:rPr>
        <w:t xml:space="preserve"> </w:t>
      </w:r>
      <w:proofErr w:type="spellStart"/>
      <w:r w:rsidRPr="00A042F0">
        <w:rPr>
          <w:lang w:val="es-ES"/>
        </w:rPr>
        <w:t>promote</w:t>
      </w:r>
      <w:proofErr w:type="spellEnd"/>
      <w:r w:rsidRPr="00A042F0">
        <w:rPr>
          <w:lang w:val="es-ES"/>
        </w:rPr>
        <w:t xml:space="preserve">, </w:t>
      </w:r>
      <w:proofErr w:type="spellStart"/>
      <w:r w:rsidRPr="00A042F0">
        <w:rPr>
          <w:lang w:val="es-ES"/>
        </w:rPr>
        <w:t>respect</w:t>
      </w:r>
      <w:proofErr w:type="spellEnd"/>
      <w:r w:rsidRPr="00A042F0">
        <w:rPr>
          <w:lang w:val="es-ES"/>
        </w:rPr>
        <w:t xml:space="preserve"> </w:t>
      </w:r>
      <w:proofErr w:type="spellStart"/>
      <w:r w:rsidRPr="00A042F0">
        <w:rPr>
          <w:lang w:val="es-ES"/>
        </w:rPr>
        <w:t>protect</w:t>
      </w:r>
      <w:proofErr w:type="spellEnd"/>
      <w:r w:rsidRPr="00A042F0">
        <w:rPr>
          <w:lang w:val="es-ES"/>
        </w:rPr>
        <w:t xml:space="preserve"> and </w:t>
      </w:r>
      <w:proofErr w:type="spellStart"/>
      <w:r w:rsidRPr="00A042F0">
        <w:rPr>
          <w:lang w:val="es-ES"/>
        </w:rPr>
        <w:t>fulfill</w:t>
      </w:r>
      <w:proofErr w:type="spellEnd"/>
      <w:r w:rsidRPr="00A042F0">
        <w:rPr>
          <w:lang w:val="es-ES"/>
        </w:rPr>
        <w:t xml:space="preserve"> human </w:t>
      </w:r>
      <w:proofErr w:type="spellStart"/>
      <w:r w:rsidRPr="00A042F0">
        <w:rPr>
          <w:lang w:val="es-ES"/>
        </w:rPr>
        <w:t>rights</w:t>
      </w:r>
      <w:proofErr w:type="spellEnd"/>
      <w:r w:rsidRPr="00A042F0">
        <w:rPr>
          <w:lang w:val="es-ES"/>
        </w:rPr>
        <w:t xml:space="preserve"> and fundamental </w:t>
      </w:r>
      <w:proofErr w:type="spellStart"/>
      <w:r w:rsidRPr="00A042F0">
        <w:rPr>
          <w:lang w:val="es-ES"/>
        </w:rPr>
        <w:t>freedoms</w:t>
      </w:r>
      <w:proofErr w:type="spellEnd"/>
      <w:r w:rsidRPr="00A042F0">
        <w:rPr>
          <w:lang w:val="es-ES"/>
        </w:rPr>
        <w:t xml:space="preserve"> lie </w:t>
      </w:r>
      <w:proofErr w:type="spellStart"/>
      <w:r w:rsidRPr="00A042F0">
        <w:rPr>
          <w:lang w:val="es-ES"/>
        </w:rPr>
        <w:t>with</w:t>
      </w:r>
      <w:proofErr w:type="spellEnd"/>
      <w:r w:rsidRPr="00A042F0">
        <w:rPr>
          <w:lang w:val="es-ES"/>
        </w:rPr>
        <w:t xml:space="preserve"> </w:t>
      </w:r>
      <w:proofErr w:type="spellStart"/>
      <w:r w:rsidRPr="00A042F0">
        <w:rPr>
          <w:lang w:val="es-ES"/>
        </w:rPr>
        <w:t>the</w:t>
      </w:r>
      <w:proofErr w:type="spellEnd"/>
      <w:r w:rsidRPr="00A042F0">
        <w:rPr>
          <w:lang w:val="es-ES"/>
        </w:rPr>
        <w:t xml:space="preserve"> </w:t>
      </w:r>
      <w:proofErr w:type="spellStart"/>
      <w:r w:rsidRPr="00A042F0">
        <w:rPr>
          <w:lang w:val="es-ES"/>
        </w:rPr>
        <w:t>State</w:t>
      </w:r>
      <w:proofErr w:type="spellEnd"/>
      <w:r w:rsidRPr="00A042F0">
        <w:rPr>
          <w:lang w:val="es-ES"/>
        </w:rPr>
        <w:t xml:space="preserve">, and </w:t>
      </w:r>
      <w:proofErr w:type="spellStart"/>
      <w:r w:rsidRPr="00A042F0">
        <w:rPr>
          <w:lang w:val="es-ES"/>
        </w:rPr>
        <w:t>that</w:t>
      </w:r>
      <w:proofErr w:type="spellEnd"/>
      <w:r w:rsidRPr="00A042F0">
        <w:rPr>
          <w:lang w:val="es-ES"/>
        </w:rPr>
        <w:t xml:space="preserve"> </w:t>
      </w:r>
      <w:proofErr w:type="spellStart"/>
      <w:r w:rsidRPr="00A042F0">
        <w:rPr>
          <w:lang w:val="es-ES"/>
        </w:rPr>
        <w:t>States</w:t>
      </w:r>
      <w:proofErr w:type="spellEnd"/>
      <w:r w:rsidRPr="00A042F0">
        <w:rPr>
          <w:lang w:val="es-ES"/>
        </w:rPr>
        <w:t xml:space="preserve"> </w:t>
      </w:r>
      <w:proofErr w:type="spellStart"/>
      <w:r w:rsidRPr="00A042F0">
        <w:rPr>
          <w:lang w:val="es-ES"/>
        </w:rPr>
        <w:t>must</w:t>
      </w:r>
      <w:proofErr w:type="spellEnd"/>
      <w:r w:rsidRPr="00A042F0">
        <w:rPr>
          <w:lang w:val="es-ES"/>
        </w:rPr>
        <w:t xml:space="preserve"> </w:t>
      </w:r>
      <w:proofErr w:type="spellStart"/>
      <w:r w:rsidRPr="00A042F0">
        <w:rPr>
          <w:lang w:val="es-ES"/>
        </w:rPr>
        <w:t>protect</w:t>
      </w:r>
      <w:proofErr w:type="spellEnd"/>
      <w:r w:rsidRPr="00A042F0">
        <w:rPr>
          <w:lang w:val="es-ES"/>
        </w:rPr>
        <w:t xml:space="preserve"> </w:t>
      </w:r>
      <w:proofErr w:type="spellStart"/>
      <w:r w:rsidRPr="00A042F0">
        <w:rPr>
          <w:lang w:val="es-ES"/>
        </w:rPr>
        <w:t>against</w:t>
      </w:r>
      <w:proofErr w:type="spellEnd"/>
      <w:r w:rsidRPr="00A042F0">
        <w:rPr>
          <w:lang w:val="es-ES"/>
        </w:rPr>
        <w:t xml:space="preserve"> human </w:t>
      </w:r>
      <w:proofErr w:type="spellStart"/>
      <w:r w:rsidRPr="00A042F0">
        <w:rPr>
          <w:lang w:val="es-ES"/>
        </w:rPr>
        <w:t>rights</w:t>
      </w:r>
      <w:proofErr w:type="spellEnd"/>
      <w:r w:rsidRPr="00A042F0">
        <w:rPr>
          <w:lang w:val="es-ES"/>
        </w:rPr>
        <w:t xml:space="preserve"> abuse </w:t>
      </w:r>
      <w:proofErr w:type="spellStart"/>
      <w:r w:rsidRPr="00A042F0">
        <w:rPr>
          <w:lang w:val="es-ES"/>
        </w:rPr>
        <w:t>by</w:t>
      </w:r>
      <w:proofErr w:type="spellEnd"/>
      <w:r w:rsidRPr="00A042F0">
        <w:rPr>
          <w:lang w:val="es-ES"/>
        </w:rPr>
        <w:t xml:space="preserve"> </w:t>
      </w:r>
      <w:proofErr w:type="spellStart"/>
      <w:r w:rsidRPr="00A042F0">
        <w:rPr>
          <w:lang w:val="es-ES"/>
        </w:rPr>
        <w:t>third</w:t>
      </w:r>
      <w:proofErr w:type="spellEnd"/>
      <w:r w:rsidRPr="00A042F0">
        <w:rPr>
          <w:lang w:val="es-ES"/>
        </w:rPr>
        <w:t xml:space="preserve"> </w:t>
      </w:r>
      <w:proofErr w:type="spellStart"/>
      <w:r w:rsidRPr="00A042F0">
        <w:rPr>
          <w:lang w:val="es-ES"/>
        </w:rPr>
        <w:t>parties</w:t>
      </w:r>
      <w:proofErr w:type="spellEnd"/>
      <w:r w:rsidRPr="00A042F0">
        <w:rPr>
          <w:lang w:val="es-ES"/>
        </w:rPr>
        <w:t xml:space="preserve">, </w:t>
      </w:r>
      <w:proofErr w:type="spellStart"/>
      <w:r w:rsidRPr="00A042F0">
        <w:rPr>
          <w:lang w:val="es-ES"/>
        </w:rPr>
        <w:t>including</w:t>
      </w:r>
      <w:proofErr w:type="spellEnd"/>
      <w:r w:rsidRPr="00A042F0">
        <w:rPr>
          <w:lang w:val="es-ES"/>
        </w:rPr>
        <w:t xml:space="preserve"> </w:t>
      </w:r>
      <w:proofErr w:type="spellStart"/>
      <w:r w:rsidRPr="00A042F0">
        <w:rPr>
          <w:lang w:val="es-ES"/>
        </w:rPr>
        <w:t>business</w:t>
      </w:r>
      <w:proofErr w:type="spellEnd"/>
      <w:r w:rsidRPr="00A042F0">
        <w:rPr>
          <w:lang w:val="es-ES"/>
        </w:rPr>
        <w:t xml:space="preserve"> </w:t>
      </w:r>
      <w:proofErr w:type="spellStart"/>
      <w:r w:rsidRPr="00A042F0">
        <w:rPr>
          <w:lang w:val="es-ES"/>
        </w:rPr>
        <w:t>enterprises</w:t>
      </w:r>
      <w:proofErr w:type="spellEnd"/>
      <w:r w:rsidRPr="00A042F0">
        <w:rPr>
          <w:lang w:val="es-ES"/>
        </w:rPr>
        <w:t xml:space="preserve">, </w:t>
      </w:r>
      <w:proofErr w:type="spellStart"/>
      <w:r w:rsidRPr="00A042F0">
        <w:rPr>
          <w:lang w:val="es-ES"/>
        </w:rPr>
        <w:t>within</w:t>
      </w:r>
      <w:proofErr w:type="spellEnd"/>
      <w:r w:rsidRPr="00A042F0">
        <w:rPr>
          <w:lang w:val="es-ES"/>
        </w:rPr>
        <w:t xml:space="preserve"> </w:t>
      </w:r>
      <w:proofErr w:type="spellStart"/>
      <w:r w:rsidRPr="00A042F0">
        <w:rPr>
          <w:lang w:val="es-ES"/>
        </w:rPr>
        <w:t>their</w:t>
      </w:r>
      <w:proofErr w:type="spellEnd"/>
      <w:r w:rsidRPr="00A042F0">
        <w:rPr>
          <w:lang w:val="es-ES"/>
        </w:rPr>
        <w:t xml:space="preserve"> </w:t>
      </w:r>
      <w:proofErr w:type="spellStart"/>
      <w:r w:rsidRPr="00A042F0">
        <w:rPr>
          <w:lang w:val="es-ES"/>
        </w:rPr>
        <w:t>territory</w:t>
      </w:r>
      <w:proofErr w:type="spellEnd"/>
      <w:r w:rsidRPr="00A042F0">
        <w:rPr>
          <w:lang w:val="es-ES"/>
        </w:rPr>
        <w:t xml:space="preserve"> </w:t>
      </w:r>
      <w:proofErr w:type="spellStart"/>
      <w:r w:rsidRPr="00A042F0">
        <w:rPr>
          <w:lang w:val="es-ES"/>
        </w:rPr>
        <w:t>or</w:t>
      </w:r>
      <w:proofErr w:type="spellEnd"/>
      <w:r w:rsidRPr="00A042F0">
        <w:rPr>
          <w:lang w:val="es-ES"/>
        </w:rPr>
        <w:t xml:space="preserve"> </w:t>
      </w:r>
      <w:proofErr w:type="spellStart"/>
      <w:r w:rsidRPr="00A042F0">
        <w:rPr>
          <w:lang w:val="es-ES"/>
        </w:rPr>
        <w:t>otherwise</w:t>
      </w:r>
      <w:proofErr w:type="spellEnd"/>
      <w:r w:rsidRPr="00A042F0">
        <w:rPr>
          <w:lang w:val="es-ES"/>
        </w:rPr>
        <w:t xml:space="preserve"> </w:t>
      </w:r>
      <w:proofErr w:type="spellStart"/>
      <w:r w:rsidRPr="00A042F0">
        <w:rPr>
          <w:lang w:val="es-ES"/>
        </w:rPr>
        <w:t>under</w:t>
      </w:r>
      <w:proofErr w:type="spellEnd"/>
      <w:r w:rsidRPr="00A042F0">
        <w:rPr>
          <w:lang w:val="es-ES"/>
        </w:rPr>
        <w:t xml:space="preserve"> </w:t>
      </w:r>
      <w:proofErr w:type="spellStart"/>
      <w:r w:rsidRPr="00A042F0">
        <w:rPr>
          <w:lang w:val="es-ES"/>
        </w:rPr>
        <w:t>their</w:t>
      </w:r>
      <w:proofErr w:type="spellEnd"/>
      <w:r w:rsidRPr="00A042F0">
        <w:rPr>
          <w:lang w:val="es-ES"/>
        </w:rPr>
        <w:t xml:space="preserve"> </w:t>
      </w:r>
      <w:proofErr w:type="spellStart"/>
      <w:r w:rsidRPr="00A042F0">
        <w:rPr>
          <w:lang w:val="es-ES"/>
        </w:rPr>
        <w:t>jurisdiction</w:t>
      </w:r>
      <w:proofErr w:type="spellEnd"/>
      <w:r w:rsidRPr="00A042F0">
        <w:rPr>
          <w:lang w:val="es-ES"/>
        </w:rPr>
        <w:t xml:space="preserve"> </w:t>
      </w:r>
      <w:proofErr w:type="spellStart"/>
      <w:r w:rsidRPr="00A042F0">
        <w:rPr>
          <w:lang w:val="es-ES"/>
        </w:rPr>
        <w:t>or</w:t>
      </w:r>
      <w:proofErr w:type="spellEnd"/>
      <w:r w:rsidRPr="00A042F0">
        <w:rPr>
          <w:lang w:val="es-ES"/>
        </w:rPr>
        <w:t xml:space="preserve"> control, and </w:t>
      </w:r>
      <w:proofErr w:type="spellStart"/>
      <w:r w:rsidRPr="00A042F0">
        <w:rPr>
          <w:lang w:val="es-ES"/>
        </w:rPr>
        <w:t>ensure</w:t>
      </w:r>
      <w:proofErr w:type="spellEnd"/>
      <w:r w:rsidRPr="00A042F0">
        <w:rPr>
          <w:lang w:val="es-ES"/>
        </w:rPr>
        <w:t xml:space="preserve"> </w:t>
      </w:r>
      <w:proofErr w:type="spellStart"/>
      <w:r w:rsidRPr="00A042F0">
        <w:rPr>
          <w:lang w:val="es-ES"/>
        </w:rPr>
        <w:t>respect</w:t>
      </w:r>
      <w:proofErr w:type="spellEnd"/>
      <w:r w:rsidRPr="00A042F0">
        <w:rPr>
          <w:lang w:val="es-ES"/>
        </w:rPr>
        <w:t xml:space="preserve"> </w:t>
      </w:r>
      <w:proofErr w:type="spellStart"/>
      <w:r w:rsidRPr="00A042F0">
        <w:rPr>
          <w:lang w:val="es-ES"/>
        </w:rPr>
        <w:t>for</w:t>
      </w:r>
      <w:proofErr w:type="spellEnd"/>
      <w:r w:rsidRPr="00A042F0">
        <w:rPr>
          <w:lang w:val="es-ES"/>
        </w:rPr>
        <w:t xml:space="preserve"> and </w:t>
      </w:r>
      <w:proofErr w:type="spellStart"/>
      <w:r w:rsidRPr="00A042F0">
        <w:rPr>
          <w:lang w:val="es-ES"/>
        </w:rPr>
        <w:t>implementation</w:t>
      </w:r>
      <w:proofErr w:type="spellEnd"/>
      <w:r w:rsidRPr="00A042F0">
        <w:rPr>
          <w:lang w:val="es-ES"/>
        </w:rPr>
        <w:t xml:space="preserve"> </w:t>
      </w:r>
      <w:proofErr w:type="spellStart"/>
      <w:r w:rsidRPr="00A042F0">
        <w:rPr>
          <w:lang w:val="es-ES"/>
        </w:rPr>
        <w:t>of</w:t>
      </w:r>
      <w:proofErr w:type="spellEnd"/>
      <w:r w:rsidRPr="00A042F0">
        <w:rPr>
          <w:lang w:val="es-ES"/>
        </w:rPr>
        <w:t xml:space="preserve"> </w:t>
      </w:r>
      <w:proofErr w:type="spellStart"/>
      <w:r w:rsidRPr="00A042F0">
        <w:rPr>
          <w:lang w:val="es-ES"/>
        </w:rPr>
        <w:t>international</w:t>
      </w:r>
      <w:proofErr w:type="spellEnd"/>
      <w:r w:rsidRPr="00A042F0">
        <w:rPr>
          <w:lang w:val="es-ES"/>
        </w:rPr>
        <w:t xml:space="preserve"> human </w:t>
      </w:r>
      <w:proofErr w:type="spellStart"/>
      <w:r w:rsidRPr="00A042F0">
        <w:rPr>
          <w:lang w:val="es-ES"/>
        </w:rPr>
        <w:t>rights</w:t>
      </w:r>
      <w:proofErr w:type="spellEnd"/>
      <w:r w:rsidRPr="00A042F0">
        <w:rPr>
          <w:lang w:val="es-ES"/>
        </w:rPr>
        <w:t xml:space="preserve"> </w:t>
      </w:r>
      <w:proofErr w:type="spellStart"/>
      <w:r w:rsidRPr="00A042F0">
        <w:rPr>
          <w:lang w:val="es-ES"/>
        </w:rPr>
        <w:t>law</w:t>
      </w:r>
      <w:proofErr w:type="spellEnd"/>
      <w:r w:rsidRPr="00A042F0">
        <w:rPr>
          <w:lang w:val="es-ES"/>
        </w:rPr>
        <w:t>"), algo que coincide con la ausencia de referencias a obligaciones empresariales directas en el articulado. El borrador opta, al igual que otros tratados en una línea tradicional, por decir que los Estados tienen el deber de incorporar obligaciones empresariales en su derecho interno (el artículo 9 dice "</w:t>
      </w:r>
      <w:proofErr w:type="spellStart"/>
      <w:r w:rsidRPr="00A042F0">
        <w:rPr>
          <w:lang w:val="es-ES"/>
        </w:rPr>
        <w:t>State</w:t>
      </w:r>
      <w:proofErr w:type="spellEnd"/>
      <w:r w:rsidRPr="00A042F0">
        <w:rPr>
          <w:lang w:val="es-ES"/>
        </w:rPr>
        <w:t xml:space="preserve"> </w:t>
      </w:r>
      <w:proofErr w:type="spellStart"/>
      <w:r w:rsidRPr="00A042F0">
        <w:rPr>
          <w:lang w:val="es-ES"/>
        </w:rPr>
        <w:t>Parties</w:t>
      </w:r>
      <w:proofErr w:type="spellEnd"/>
      <w:r w:rsidRPr="00A042F0">
        <w:rPr>
          <w:lang w:val="es-ES"/>
        </w:rPr>
        <w:t xml:space="preserve"> </w:t>
      </w:r>
      <w:proofErr w:type="spellStart"/>
      <w:r w:rsidRPr="00A042F0">
        <w:rPr>
          <w:lang w:val="es-ES"/>
        </w:rPr>
        <w:t>shall</w:t>
      </w:r>
      <w:proofErr w:type="spellEnd"/>
      <w:r w:rsidRPr="00A042F0">
        <w:rPr>
          <w:lang w:val="es-ES"/>
        </w:rPr>
        <w:t xml:space="preserve"> </w:t>
      </w:r>
      <w:proofErr w:type="spellStart"/>
      <w:r w:rsidRPr="00A042F0">
        <w:rPr>
          <w:lang w:val="es-ES"/>
        </w:rPr>
        <w:t>ensure</w:t>
      </w:r>
      <w:proofErr w:type="spellEnd"/>
      <w:r w:rsidRPr="00A042F0">
        <w:rPr>
          <w:lang w:val="es-ES"/>
        </w:rPr>
        <w:t xml:space="preserve"> in </w:t>
      </w:r>
      <w:proofErr w:type="spellStart"/>
      <w:r w:rsidRPr="00A042F0">
        <w:rPr>
          <w:lang w:val="es-ES"/>
        </w:rPr>
        <w:t>their</w:t>
      </w:r>
      <w:proofErr w:type="spellEnd"/>
      <w:r w:rsidRPr="00A042F0">
        <w:rPr>
          <w:lang w:val="es-ES"/>
        </w:rPr>
        <w:t xml:space="preserve"> </w:t>
      </w:r>
      <w:proofErr w:type="spellStart"/>
      <w:r w:rsidRPr="00A042F0">
        <w:rPr>
          <w:lang w:val="es-ES"/>
        </w:rPr>
        <w:t>domestic</w:t>
      </w:r>
      <w:proofErr w:type="spellEnd"/>
      <w:r w:rsidRPr="00A042F0">
        <w:rPr>
          <w:lang w:val="es-ES"/>
        </w:rPr>
        <w:t xml:space="preserve"> </w:t>
      </w:r>
      <w:proofErr w:type="spellStart"/>
      <w:r w:rsidRPr="00A042F0">
        <w:rPr>
          <w:lang w:val="es-ES"/>
        </w:rPr>
        <w:t>legislation</w:t>
      </w:r>
      <w:proofErr w:type="spellEnd"/>
      <w:r w:rsidRPr="00A042F0">
        <w:rPr>
          <w:lang w:val="es-ES"/>
        </w:rPr>
        <w:t xml:space="preserve"> </w:t>
      </w:r>
      <w:proofErr w:type="spellStart"/>
      <w:r w:rsidRPr="00A042F0">
        <w:rPr>
          <w:lang w:val="es-ES"/>
        </w:rPr>
        <w:t>that</w:t>
      </w:r>
      <w:proofErr w:type="spellEnd"/>
      <w:r w:rsidRPr="00A042F0">
        <w:rPr>
          <w:lang w:val="es-ES"/>
        </w:rPr>
        <w:t xml:space="preserve"> </w:t>
      </w:r>
      <w:proofErr w:type="spellStart"/>
      <w:r w:rsidRPr="00A042F0">
        <w:rPr>
          <w:lang w:val="es-ES"/>
        </w:rPr>
        <w:t>all</w:t>
      </w:r>
      <w:proofErr w:type="spellEnd"/>
      <w:r w:rsidRPr="00A042F0">
        <w:rPr>
          <w:lang w:val="es-ES"/>
        </w:rPr>
        <w:t xml:space="preserve"> </w:t>
      </w:r>
      <w:proofErr w:type="spellStart"/>
      <w:r w:rsidRPr="00A042F0">
        <w:rPr>
          <w:lang w:val="es-ES"/>
        </w:rPr>
        <w:t>persons</w:t>
      </w:r>
      <w:proofErr w:type="spellEnd"/>
      <w:r w:rsidRPr="00A042F0">
        <w:rPr>
          <w:lang w:val="es-ES"/>
        </w:rPr>
        <w:t xml:space="preserve"> </w:t>
      </w:r>
      <w:proofErr w:type="spellStart"/>
      <w:r w:rsidRPr="00A042F0">
        <w:rPr>
          <w:lang w:val="es-ES"/>
        </w:rPr>
        <w:t>with</w:t>
      </w:r>
      <w:proofErr w:type="spellEnd"/>
      <w:r w:rsidRPr="00A042F0">
        <w:rPr>
          <w:lang w:val="es-ES"/>
        </w:rPr>
        <w:t xml:space="preserve"> </w:t>
      </w:r>
      <w:proofErr w:type="spellStart"/>
      <w:r w:rsidRPr="00A042F0">
        <w:rPr>
          <w:lang w:val="es-ES"/>
        </w:rPr>
        <w:t>business</w:t>
      </w:r>
      <w:proofErr w:type="spellEnd"/>
      <w:r w:rsidRPr="00A042F0">
        <w:rPr>
          <w:lang w:val="es-ES"/>
        </w:rPr>
        <w:t xml:space="preserve"> </w:t>
      </w:r>
      <w:proofErr w:type="spellStart"/>
      <w:r w:rsidRPr="00A042F0">
        <w:rPr>
          <w:lang w:val="es-ES"/>
        </w:rPr>
        <w:t>activities</w:t>
      </w:r>
      <w:proofErr w:type="spellEnd"/>
      <w:r w:rsidRPr="00A042F0">
        <w:rPr>
          <w:lang w:val="es-ES"/>
        </w:rPr>
        <w:t xml:space="preserve"> </w:t>
      </w:r>
      <w:proofErr w:type="spellStart"/>
      <w:r w:rsidRPr="00A042F0">
        <w:rPr>
          <w:lang w:val="es-ES"/>
        </w:rPr>
        <w:t>of</w:t>
      </w:r>
      <w:proofErr w:type="spellEnd"/>
      <w:r w:rsidRPr="00A042F0">
        <w:rPr>
          <w:lang w:val="es-ES"/>
        </w:rPr>
        <w:t xml:space="preserve"> </w:t>
      </w:r>
      <w:proofErr w:type="spellStart"/>
      <w:r w:rsidRPr="00A042F0">
        <w:rPr>
          <w:lang w:val="es-ES"/>
        </w:rPr>
        <w:t>transnational</w:t>
      </w:r>
      <w:proofErr w:type="spellEnd"/>
      <w:r w:rsidRPr="00A042F0">
        <w:rPr>
          <w:lang w:val="es-ES"/>
        </w:rPr>
        <w:t xml:space="preserve"> </w:t>
      </w:r>
      <w:proofErr w:type="spellStart"/>
      <w:r w:rsidRPr="00A042F0">
        <w:rPr>
          <w:lang w:val="es-ES"/>
        </w:rPr>
        <w:t>character</w:t>
      </w:r>
      <w:proofErr w:type="spellEnd"/>
      <w:r w:rsidRPr="00A042F0">
        <w:rPr>
          <w:lang w:val="es-ES"/>
        </w:rPr>
        <w:t xml:space="preserve"> </w:t>
      </w:r>
      <w:proofErr w:type="spellStart"/>
      <w:r w:rsidRPr="00A042F0">
        <w:rPr>
          <w:lang w:val="es-ES"/>
        </w:rPr>
        <w:t>within</w:t>
      </w:r>
      <w:proofErr w:type="spellEnd"/>
      <w:r w:rsidRPr="00A042F0">
        <w:rPr>
          <w:lang w:val="es-ES"/>
        </w:rPr>
        <w:t xml:space="preserve"> </w:t>
      </w:r>
      <w:proofErr w:type="spellStart"/>
      <w:r w:rsidRPr="00A042F0">
        <w:rPr>
          <w:lang w:val="es-ES"/>
        </w:rPr>
        <w:t>such</w:t>
      </w:r>
      <w:proofErr w:type="spellEnd"/>
      <w:r w:rsidRPr="00A042F0">
        <w:rPr>
          <w:lang w:val="es-ES"/>
        </w:rPr>
        <w:t xml:space="preserve"> </w:t>
      </w:r>
      <w:proofErr w:type="spellStart"/>
      <w:r w:rsidRPr="00A042F0">
        <w:rPr>
          <w:lang w:val="es-ES"/>
        </w:rPr>
        <w:t>State</w:t>
      </w:r>
      <w:proofErr w:type="spellEnd"/>
      <w:r w:rsidRPr="00A042F0">
        <w:rPr>
          <w:lang w:val="es-ES"/>
        </w:rPr>
        <w:t xml:space="preserve"> </w:t>
      </w:r>
      <w:proofErr w:type="spellStart"/>
      <w:r w:rsidRPr="00A042F0">
        <w:rPr>
          <w:lang w:val="es-ES"/>
        </w:rPr>
        <w:t>Parties</w:t>
      </w:r>
      <w:proofErr w:type="spellEnd"/>
      <w:r w:rsidRPr="00A042F0">
        <w:rPr>
          <w:lang w:val="es-ES"/>
        </w:rPr>
        <w:t xml:space="preserve">’ </w:t>
      </w:r>
      <w:proofErr w:type="spellStart"/>
      <w:r w:rsidRPr="00A042F0">
        <w:rPr>
          <w:lang w:val="es-ES"/>
        </w:rPr>
        <w:t>territory</w:t>
      </w:r>
      <w:proofErr w:type="spellEnd"/>
      <w:r w:rsidRPr="00A042F0">
        <w:rPr>
          <w:lang w:val="es-ES"/>
        </w:rPr>
        <w:t xml:space="preserve"> </w:t>
      </w:r>
      <w:proofErr w:type="spellStart"/>
      <w:r w:rsidRPr="00A042F0">
        <w:rPr>
          <w:lang w:val="es-ES"/>
        </w:rPr>
        <w:t>or</w:t>
      </w:r>
      <w:proofErr w:type="spellEnd"/>
      <w:r w:rsidRPr="00A042F0">
        <w:rPr>
          <w:lang w:val="es-ES"/>
        </w:rPr>
        <w:t xml:space="preserve"> </w:t>
      </w:r>
      <w:proofErr w:type="spellStart"/>
      <w:r w:rsidRPr="00A042F0">
        <w:rPr>
          <w:lang w:val="es-ES"/>
        </w:rPr>
        <w:t>otherwise</w:t>
      </w:r>
      <w:proofErr w:type="spellEnd"/>
      <w:r w:rsidRPr="00A042F0">
        <w:rPr>
          <w:lang w:val="es-ES"/>
        </w:rPr>
        <w:t xml:space="preserve"> </w:t>
      </w:r>
      <w:proofErr w:type="spellStart"/>
      <w:r w:rsidRPr="00A042F0">
        <w:rPr>
          <w:lang w:val="es-ES"/>
        </w:rPr>
        <w:t>under</w:t>
      </w:r>
      <w:proofErr w:type="spellEnd"/>
      <w:r w:rsidRPr="00A042F0">
        <w:rPr>
          <w:lang w:val="es-ES"/>
        </w:rPr>
        <w:t xml:space="preserve"> </w:t>
      </w:r>
      <w:proofErr w:type="spellStart"/>
      <w:r w:rsidRPr="00A042F0">
        <w:rPr>
          <w:lang w:val="es-ES"/>
        </w:rPr>
        <w:t>their</w:t>
      </w:r>
      <w:proofErr w:type="spellEnd"/>
      <w:r w:rsidRPr="00A042F0">
        <w:rPr>
          <w:lang w:val="es-ES"/>
        </w:rPr>
        <w:t xml:space="preserve"> </w:t>
      </w:r>
      <w:proofErr w:type="spellStart"/>
      <w:r w:rsidRPr="00A042F0">
        <w:rPr>
          <w:lang w:val="es-ES"/>
        </w:rPr>
        <w:t>jurisdiction</w:t>
      </w:r>
      <w:proofErr w:type="spellEnd"/>
      <w:r w:rsidRPr="00A042F0">
        <w:rPr>
          <w:lang w:val="es-ES"/>
        </w:rPr>
        <w:t xml:space="preserve"> </w:t>
      </w:r>
      <w:proofErr w:type="spellStart"/>
      <w:r w:rsidRPr="00A042F0">
        <w:rPr>
          <w:lang w:val="es-ES"/>
        </w:rPr>
        <w:t>or</w:t>
      </w:r>
      <w:proofErr w:type="spellEnd"/>
      <w:r w:rsidRPr="00A042F0">
        <w:rPr>
          <w:lang w:val="es-ES"/>
        </w:rPr>
        <w:t xml:space="preserve"> control </w:t>
      </w:r>
      <w:proofErr w:type="spellStart"/>
      <w:r w:rsidRPr="00A042F0">
        <w:rPr>
          <w:lang w:val="es-ES"/>
        </w:rPr>
        <w:t>shall</w:t>
      </w:r>
      <w:proofErr w:type="spellEnd"/>
      <w:r w:rsidRPr="00A042F0">
        <w:rPr>
          <w:lang w:val="es-ES"/>
        </w:rPr>
        <w:t xml:space="preserve"> </w:t>
      </w:r>
      <w:proofErr w:type="spellStart"/>
      <w:r w:rsidRPr="00A042F0">
        <w:rPr>
          <w:lang w:val="es-ES"/>
        </w:rPr>
        <w:t>undertake</w:t>
      </w:r>
      <w:proofErr w:type="spellEnd"/>
      <w:r w:rsidRPr="00A042F0">
        <w:rPr>
          <w:lang w:val="es-ES"/>
        </w:rPr>
        <w:t xml:space="preserve"> </w:t>
      </w:r>
      <w:proofErr w:type="spellStart"/>
      <w:r w:rsidRPr="00A042F0">
        <w:rPr>
          <w:lang w:val="es-ES"/>
        </w:rPr>
        <w:t>due</w:t>
      </w:r>
      <w:proofErr w:type="spellEnd"/>
      <w:r w:rsidRPr="00A042F0">
        <w:rPr>
          <w:lang w:val="es-ES"/>
        </w:rPr>
        <w:t xml:space="preserve"> </w:t>
      </w:r>
      <w:proofErr w:type="spellStart"/>
      <w:r w:rsidRPr="00A042F0">
        <w:rPr>
          <w:lang w:val="es-ES"/>
        </w:rPr>
        <w:t>diligence</w:t>
      </w:r>
      <w:proofErr w:type="spellEnd"/>
      <w:r w:rsidRPr="00A042F0">
        <w:rPr>
          <w:lang w:val="es-ES"/>
        </w:rPr>
        <w:t xml:space="preserve"> </w:t>
      </w:r>
      <w:proofErr w:type="spellStart"/>
      <w:r w:rsidRPr="00A042F0">
        <w:rPr>
          <w:lang w:val="es-ES"/>
        </w:rPr>
        <w:t>obligations</w:t>
      </w:r>
      <w:proofErr w:type="spellEnd"/>
      <w:r w:rsidRPr="00A042F0">
        <w:rPr>
          <w:lang w:val="es-ES"/>
        </w:rPr>
        <w:t>"), y que los mismos Estados deben prever la potencial responsabilidad penal, civil y administrativa de las empresas que </w:t>
      </w:r>
      <w:r w:rsidRPr="00A042F0">
        <w:rPr>
          <w:rStyle w:val="Emphasis"/>
          <w:lang w:val="es-ES"/>
        </w:rPr>
        <w:t>violen</w:t>
      </w:r>
      <w:r w:rsidRPr="00A042F0">
        <w:rPr>
          <w:lang w:val="es-ES"/>
        </w:rPr>
        <w:t xml:space="preserve"> derechos humanos ("</w:t>
      </w:r>
      <w:proofErr w:type="spellStart"/>
      <w:r w:rsidRPr="00A042F0">
        <w:rPr>
          <w:lang w:val="es-ES"/>
        </w:rPr>
        <w:t>State</w:t>
      </w:r>
      <w:proofErr w:type="spellEnd"/>
      <w:r w:rsidRPr="00A042F0">
        <w:rPr>
          <w:lang w:val="es-ES"/>
        </w:rPr>
        <w:t xml:space="preserve"> </w:t>
      </w:r>
      <w:proofErr w:type="spellStart"/>
      <w:r w:rsidRPr="00A042F0">
        <w:rPr>
          <w:lang w:val="es-ES"/>
        </w:rPr>
        <w:t>Parties</w:t>
      </w:r>
      <w:proofErr w:type="spellEnd"/>
      <w:r w:rsidRPr="00A042F0">
        <w:rPr>
          <w:lang w:val="es-ES"/>
        </w:rPr>
        <w:t xml:space="preserve"> </w:t>
      </w:r>
      <w:proofErr w:type="spellStart"/>
      <w:r w:rsidRPr="00A042F0">
        <w:rPr>
          <w:lang w:val="es-ES"/>
        </w:rPr>
        <w:t>shall</w:t>
      </w:r>
      <w:proofErr w:type="spellEnd"/>
      <w:r w:rsidRPr="00A042F0">
        <w:rPr>
          <w:lang w:val="es-ES"/>
        </w:rPr>
        <w:t xml:space="preserve"> </w:t>
      </w:r>
      <w:proofErr w:type="spellStart"/>
      <w:r w:rsidRPr="00A042F0">
        <w:rPr>
          <w:lang w:val="es-ES"/>
        </w:rPr>
        <w:t>ensure</w:t>
      </w:r>
      <w:proofErr w:type="spellEnd"/>
      <w:r w:rsidRPr="00A042F0">
        <w:rPr>
          <w:lang w:val="es-ES"/>
        </w:rPr>
        <w:t xml:space="preserve"> </w:t>
      </w:r>
      <w:proofErr w:type="spellStart"/>
      <w:r w:rsidRPr="00A042F0">
        <w:rPr>
          <w:lang w:val="es-ES"/>
        </w:rPr>
        <w:t>through</w:t>
      </w:r>
      <w:proofErr w:type="spellEnd"/>
      <w:r w:rsidRPr="00A042F0">
        <w:rPr>
          <w:lang w:val="es-ES"/>
        </w:rPr>
        <w:t xml:space="preserve"> </w:t>
      </w:r>
      <w:proofErr w:type="spellStart"/>
      <w:r w:rsidRPr="00A042F0">
        <w:rPr>
          <w:lang w:val="es-ES"/>
        </w:rPr>
        <w:t>their</w:t>
      </w:r>
      <w:proofErr w:type="spellEnd"/>
      <w:r w:rsidRPr="00A042F0">
        <w:rPr>
          <w:lang w:val="es-ES"/>
        </w:rPr>
        <w:t xml:space="preserve"> </w:t>
      </w:r>
      <w:proofErr w:type="spellStart"/>
      <w:r w:rsidRPr="00A042F0">
        <w:rPr>
          <w:lang w:val="es-ES"/>
        </w:rPr>
        <w:t>domestic</w:t>
      </w:r>
      <w:proofErr w:type="spellEnd"/>
      <w:r w:rsidRPr="00A042F0">
        <w:rPr>
          <w:lang w:val="es-ES"/>
        </w:rPr>
        <w:t xml:space="preserve"> </w:t>
      </w:r>
      <w:proofErr w:type="spellStart"/>
      <w:r w:rsidRPr="00A042F0">
        <w:rPr>
          <w:lang w:val="es-ES"/>
        </w:rPr>
        <w:t>law</w:t>
      </w:r>
      <w:proofErr w:type="spellEnd"/>
      <w:r w:rsidRPr="00A042F0">
        <w:rPr>
          <w:lang w:val="es-ES"/>
        </w:rPr>
        <w:t xml:space="preserve"> </w:t>
      </w:r>
      <w:proofErr w:type="spellStart"/>
      <w:r w:rsidRPr="00A042F0">
        <w:rPr>
          <w:lang w:val="es-ES"/>
        </w:rPr>
        <w:t>that</w:t>
      </w:r>
      <w:proofErr w:type="spellEnd"/>
      <w:r w:rsidRPr="00A042F0">
        <w:rPr>
          <w:lang w:val="es-ES"/>
        </w:rPr>
        <w:t xml:space="preserve"> natural and legal </w:t>
      </w:r>
      <w:proofErr w:type="spellStart"/>
      <w:r w:rsidRPr="00A042F0">
        <w:rPr>
          <w:lang w:val="es-ES"/>
        </w:rPr>
        <w:t>persons</w:t>
      </w:r>
      <w:proofErr w:type="spellEnd"/>
      <w:r w:rsidRPr="00A042F0">
        <w:rPr>
          <w:lang w:val="es-ES"/>
        </w:rPr>
        <w:t xml:space="preserve"> </w:t>
      </w:r>
      <w:proofErr w:type="spellStart"/>
      <w:r w:rsidRPr="00A042F0">
        <w:rPr>
          <w:lang w:val="es-ES"/>
        </w:rPr>
        <w:t>may</w:t>
      </w:r>
      <w:proofErr w:type="spellEnd"/>
      <w:r w:rsidRPr="00A042F0">
        <w:rPr>
          <w:lang w:val="es-ES"/>
        </w:rPr>
        <w:t xml:space="preserve"> be </w:t>
      </w:r>
      <w:proofErr w:type="spellStart"/>
      <w:r w:rsidRPr="00A042F0">
        <w:rPr>
          <w:lang w:val="es-ES"/>
        </w:rPr>
        <w:t>held</w:t>
      </w:r>
      <w:proofErr w:type="spellEnd"/>
      <w:r w:rsidRPr="00A042F0">
        <w:rPr>
          <w:lang w:val="es-ES"/>
        </w:rPr>
        <w:t xml:space="preserve"> </w:t>
      </w:r>
      <w:proofErr w:type="spellStart"/>
      <w:r w:rsidRPr="00A042F0">
        <w:rPr>
          <w:lang w:val="es-ES"/>
        </w:rPr>
        <w:t>criminally</w:t>
      </w:r>
      <w:proofErr w:type="spellEnd"/>
      <w:r w:rsidRPr="00A042F0">
        <w:rPr>
          <w:lang w:val="es-ES"/>
        </w:rPr>
        <w:t xml:space="preserve">, civil </w:t>
      </w:r>
      <w:proofErr w:type="spellStart"/>
      <w:r w:rsidRPr="00A042F0">
        <w:rPr>
          <w:lang w:val="es-ES"/>
        </w:rPr>
        <w:t>or</w:t>
      </w:r>
      <w:proofErr w:type="spellEnd"/>
      <w:r w:rsidRPr="00A042F0">
        <w:rPr>
          <w:lang w:val="es-ES"/>
        </w:rPr>
        <w:t xml:space="preserve"> </w:t>
      </w:r>
      <w:proofErr w:type="spellStart"/>
      <w:r w:rsidRPr="00A042F0">
        <w:rPr>
          <w:lang w:val="es-ES"/>
        </w:rPr>
        <w:t>administratively</w:t>
      </w:r>
      <w:proofErr w:type="spellEnd"/>
      <w:r w:rsidRPr="00A042F0">
        <w:rPr>
          <w:lang w:val="es-ES"/>
        </w:rPr>
        <w:t xml:space="preserve"> </w:t>
      </w:r>
      <w:proofErr w:type="spellStart"/>
      <w:r w:rsidRPr="00A042F0">
        <w:rPr>
          <w:lang w:val="es-ES"/>
        </w:rPr>
        <w:t>liable</w:t>
      </w:r>
      <w:proofErr w:type="spellEnd"/>
      <w:r w:rsidRPr="00A042F0">
        <w:rPr>
          <w:lang w:val="es-ES"/>
        </w:rPr>
        <w:t xml:space="preserve"> </w:t>
      </w:r>
      <w:proofErr w:type="spellStart"/>
      <w:r w:rsidRPr="00A042F0">
        <w:rPr>
          <w:lang w:val="es-ES"/>
        </w:rPr>
        <w:t>for</w:t>
      </w:r>
      <w:proofErr w:type="spellEnd"/>
      <w:r w:rsidRPr="00A042F0">
        <w:rPr>
          <w:lang w:val="es-ES"/>
        </w:rPr>
        <w:t xml:space="preserve"> </w:t>
      </w:r>
      <w:proofErr w:type="spellStart"/>
      <w:r w:rsidRPr="00A042F0">
        <w:rPr>
          <w:lang w:val="es-ES"/>
        </w:rPr>
        <w:t>violations</w:t>
      </w:r>
      <w:proofErr w:type="spellEnd"/>
      <w:r w:rsidRPr="00A042F0">
        <w:rPr>
          <w:lang w:val="es-ES"/>
        </w:rPr>
        <w:t xml:space="preserve"> </w:t>
      </w:r>
      <w:proofErr w:type="spellStart"/>
      <w:r w:rsidRPr="00A042F0">
        <w:rPr>
          <w:lang w:val="es-ES"/>
        </w:rPr>
        <w:t>of</w:t>
      </w:r>
      <w:proofErr w:type="spellEnd"/>
      <w:r w:rsidRPr="00A042F0">
        <w:rPr>
          <w:lang w:val="es-ES"/>
        </w:rPr>
        <w:t xml:space="preserve"> human </w:t>
      </w:r>
      <w:proofErr w:type="spellStart"/>
      <w:r w:rsidRPr="00A042F0">
        <w:rPr>
          <w:lang w:val="es-ES"/>
        </w:rPr>
        <w:t>rights</w:t>
      </w:r>
      <w:proofErr w:type="spellEnd"/>
      <w:r w:rsidRPr="00A042F0">
        <w:rPr>
          <w:lang w:val="es-ES"/>
        </w:rPr>
        <w:t xml:space="preserve"> </w:t>
      </w:r>
      <w:proofErr w:type="spellStart"/>
      <w:r w:rsidRPr="00A042F0">
        <w:rPr>
          <w:lang w:val="es-ES"/>
        </w:rPr>
        <w:t>undertaken</w:t>
      </w:r>
      <w:proofErr w:type="spellEnd"/>
      <w:r w:rsidRPr="00A042F0">
        <w:rPr>
          <w:lang w:val="es-ES"/>
        </w:rPr>
        <w:t xml:space="preserve"> in </w:t>
      </w:r>
      <w:proofErr w:type="spellStart"/>
      <w:r w:rsidRPr="00A042F0">
        <w:rPr>
          <w:lang w:val="es-ES"/>
        </w:rPr>
        <w:t>the</w:t>
      </w:r>
      <w:proofErr w:type="spellEnd"/>
      <w:r w:rsidRPr="00A042F0">
        <w:rPr>
          <w:lang w:val="es-ES"/>
        </w:rPr>
        <w:t xml:space="preserve"> </w:t>
      </w:r>
      <w:proofErr w:type="spellStart"/>
      <w:r w:rsidRPr="00A042F0">
        <w:rPr>
          <w:lang w:val="es-ES"/>
        </w:rPr>
        <w:t>context</w:t>
      </w:r>
      <w:proofErr w:type="spellEnd"/>
      <w:r w:rsidRPr="00A042F0">
        <w:rPr>
          <w:lang w:val="es-ES"/>
        </w:rPr>
        <w:t xml:space="preserve"> </w:t>
      </w:r>
      <w:proofErr w:type="spellStart"/>
      <w:r w:rsidRPr="00A042F0">
        <w:rPr>
          <w:lang w:val="es-ES"/>
        </w:rPr>
        <w:t>of</w:t>
      </w:r>
      <w:proofErr w:type="spellEnd"/>
      <w:r w:rsidRPr="00A042F0">
        <w:rPr>
          <w:lang w:val="es-ES"/>
        </w:rPr>
        <w:t xml:space="preserve"> </w:t>
      </w:r>
      <w:proofErr w:type="spellStart"/>
      <w:r w:rsidRPr="00A042F0">
        <w:rPr>
          <w:lang w:val="es-ES"/>
        </w:rPr>
        <w:t>business</w:t>
      </w:r>
      <w:proofErr w:type="spellEnd"/>
      <w:r w:rsidRPr="00A042F0">
        <w:rPr>
          <w:lang w:val="es-ES"/>
        </w:rPr>
        <w:t xml:space="preserve"> </w:t>
      </w:r>
      <w:proofErr w:type="spellStart"/>
      <w:r w:rsidRPr="00A042F0">
        <w:rPr>
          <w:lang w:val="es-ES"/>
        </w:rPr>
        <w:t>activities</w:t>
      </w:r>
      <w:proofErr w:type="spellEnd"/>
      <w:r w:rsidRPr="00A042F0">
        <w:rPr>
          <w:lang w:val="es-ES"/>
        </w:rPr>
        <w:t xml:space="preserve"> </w:t>
      </w:r>
      <w:proofErr w:type="spellStart"/>
      <w:r w:rsidRPr="00A042F0">
        <w:rPr>
          <w:lang w:val="es-ES"/>
        </w:rPr>
        <w:t>of</w:t>
      </w:r>
      <w:proofErr w:type="spellEnd"/>
      <w:r w:rsidRPr="00A042F0">
        <w:rPr>
          <w:lang w:val="es-ES"/>
        </w:rPr>
        <w:t xml:space="preserve"> </w:t>
      </w:r>
      <w:proofErr w:type="spellStart"/>
      <w:r w:rsidRPr="00A042F0">
        <w:rPr>
          <w:lang w:val="es-ES"/>
        </w:rPr>
        <w:t>transnational</w:t>
      </w:r>
      <w:proofErr w:type="spellEnd"/>
      <w:r w:rsidRPr="00A042F0">
        <w:rPr>
          <w:lang w:val="es-ES"/>
        </w:rPr>
        <w:t xml:space="preserve"> </w:t>
      </w:r>
      <w:proofErr w:type="spellStart"/>
      <w:r w:rsidRPr="00A042F0">
        <w:rPr>
          <w:lang w:val="es-ES"/>
        </w:rPr>
        <w:t>character</w:t>
      </w:r>
      <w:proofErr w:type="spellEnd"/>
      <w:r w:rsidRPr="00A042F0">
        <w:rPr>
          <w:lang w:val="es-ES"/>
        </w:rPr>
        <w:t xml:space="preserve">"). Este modelo coincide con el arquetipo de responsabilización internacional indirecta de los actores no estatales (que considero también puede generar efectos de armonización normativa, aunque no tan amplios y efectivos contra disparidades proclives al </w:t>
      </w:r>
      <w:proofErr w:type="spellStart"/>
      <w:r w:rsidRPr="00A042F0">
        <w:rPr>
          <w:rStyle w:val="Emphasis"/>
          <w:lang w:val="es-ES"/>
        </w:rPr>
        <w:t>forum</w:t>
      </w:r>
      <w:proofErr w:type="spellEnd"/>
      <w:r w:rsidRPr="00A042F0">
        <w:rPr>
          <w:rStyle w:val="Emphasis"/>
          <w:lang w:val="es-ES"/>
        </w:rPr>
        <w:t xml:space="preserve"> shopping </w:t>
      </w:r>
      <w:r w:rsidRPr="00A042F0">
        <w:rPr>
          <w:lang w:val="es-ES"/>
        </w:rPr>
        <w:t xml:space="preserve">como las obligaciones directas), con la mediación del derecho y la acción estatal (como argumentó magistralmente </w:t>
      </w:r>
      <w:hyperlink r:id="rId9" w:history="1">
        <w:r w:rsidRPr="00A042F0">
          <w:rPr>
            <w:rStyle w:val="Hyperlink"/>
            <w:lang w:val="es-ES"/>
          </w:rPr>
          <w:t>John H. Knox</w:t>
        </w:r>
      </w:hyperlink>
      <w:r w:rsidRPr="00A042F0">
        <w:rPr>
          <w:lang w:val="es-ES"/>
        </w:rPr>
        <w:t>) y, como dije líneas atrás, no excluye la posible vinculación directa por otros medios. De esta manera, el texto propuesto, por el momento, se aparta de las (fracasadas) </w:t>
      </w:r>
      <w:proofErr w:type="spellStart"/>
      <w:r w:rsidRPr="00A042F0">
        <w:rPr>
          <w:rStyle w:val="Emphasis"/>
          <w:lang w:val="es-ES"/>
        </w:rPr>
        <w:t>Norms</w:t>
      </w:r>
      <w:proofErr w:type="spellEnd"/>
      <w:r w:rsidRPr="00A042F0">
        <w:rPr>
          <w:rStyle w:val="Emphasis"/>
          <w:lang w:val="es-ES"/>
        </w:rPr>
        <w:t xml:space="preserve"> </w:t>
      </w:r>
      <w:proofErr w:type="spellStart"/>
      <w:r w:rsidRPr="00A042F0">
        <w:rPr>
          <w:rStyle w:val="Emphasis"/>
          <w:lang w:val="es-ES"/>
        </w:rPr>
        <w:t>on</w:t>
      </w:r>
      <w:proofErr w:type="spellEnd"/>
      <w:r w:rsidRPr="00A042F0">
        <w:rPr>
          <w:rStyle w:val="Emphasis"/>
          <w:lang w:val="es-ES"/>
        </w:rPr>
        <w:t xml:space="preserve"> </w:t>
      </w:r>
      <w:proofErr w:type="spellStart"/>
      <w:r w:rsidRPr="00A042F0">
        <w:rPr>
          <w:rStyle w:val="Emphasis"/>
          <w:lang w:val="es-ES"/>
        </w:rPr>
        <w:t>the</w:t>
      </w:r>
      <w:proofErr w:type="spellEnd"/>
      <w:r w:rsidRPr="00A042F0">
        <w:rPr>
          <w:rStyle w:val="Emphasis"/>
          <w:lang w:val="es-ES"/>
        </w:rPr>
        <w:t xml:space="preserve"> </w:t>
      </w:r>
      <w:proofErr w:type="spellStart"/>
      <w:r w:rsidRPr="00A042F0">
        <w:rPr>
          <w:rStyle w:val="Emphasis"/>
          <w:lang w:val="es-ES"/>
        </w:rPr>
        <w:t>Responsibilities</w:t>
      </w:r>
      <w:proofErr w:type="spellEnd"/>
      <w:r w:rsidRPr="00A042F0">
        <w:rPr>
          <w:rStyle w:val="Emphasis"/>
          <w:lang w:val="es-ES"/>
        </w:rPr>
        <w:t xml:space="preserve"> </w:t>
      </w:r>
      <w:proofErr w:type="spellStart"/>
      <w:r w:rsidRPr="00A042F0">
        <w:rPr>
          <w:rStyle w:val="Emphasis"/>
          <w:lang w:val="es-ES"/>
        </w:rPr>
        <w:t>of</w:t>
      </w:r>
      <w:proofErr w:type="spellEnd"/>
      <w:r w:rsidRPr="00A042F0">
        <w:rPr>
          <w:rStyle w:val="Emphasis"/>
          <w:lang w:val="es-ES"/>
        </w:rPr>
        <w:t xml:space="preserve"> </w:t>
      </w:r>
      <w:proofErr w:type="spellStart"/>
      <w:r w:rsidRPr="00A042F0">
        <w:rPr>
          <w:rStyle w:val="Emphasis"/>
          <w:lang w:val="es-ES"/>
        </w:rPr>
        <w:t>Transnational</w:t>
      </w:r>
      <w:proofErr w:type="spellEnd"/>
      <w:r w:rsidRPr="00A042F0">
        <w:rPr>
          <w:rStyle w:val="Emphasis"/>
          <w:lang w:val="es-ES"/>
        </w:rPr>
        <w:t xml:space="preserve"> </w:t>
      </w:r>
      <w:proofErr w:type="spellStart"/>
      <w:r w:rsidRPr="00A042F0">
        <w:rPr>
          <w:rStyle w:val="Emphasis"/>
          <w:lang w:val="es-ES"/>
        </w:rPr>
        <w:t>Corporations</w:t>
      </w:r>
      <w:proofErr w:type="spellEnd"/>
      <w:r w:rsidRPr="00A042F0">
        <w:rPr>
          <w:rStyle w:val="Emphasis"/>
          <w:lang w:val="es-ES"/>
        </w:rPr>
        <w:t xml:space="preserve"> and </w:t>
      </w:r>
      <w:proofErr w:type="spellStart"/>
      <w:r w:rsidRPr="00A042F0">
        <w:rPr>
          <w:rStyle w:val="Emphasis"/>
          <w:lang w:val="es-ES"/>
        </w:rPr>
        <w:t>Other</w:t>
      </w:r>
      <w:proofErr w:type="spellEnd"/>
      <w:r w:rsidRPr="00A042F0">
        <w:rPr>
          <w:rStyle w:val="Emphasis"/>
          <w:lang w:val="es-ES"/>
        </w:rPr>
        <w:t xml:space="preserve"> Business </w:t>
      </w:r>
      <w:proofErr w:type="spellStart"/>
      <w:r w:rsidRPr="00A042F0">
        <w:rPr>
          <w:rStyle w:val="Emphasis"/>
          <w:lang w:val="es-ES"/>
        </w:rPr>
        <w:t>Enterprises</w:t>
      </w:r>
      <w:proofErr w:type="spellEnd"/>
      <w:r w:rsidRPr="00A042F0">
        <w:rPr>
          <w:rStyle w:val="Emphasis"/>
          <w:lang w:val="es-ES"/>
        </w:rPr>
        <w:t xml:space="preserve"> </w:t>
      </w:r>
      <w:proofErr w:type="spellStart"/>
      <w:r w:rsidRPr="00A042F0">
        <w:rPr>
          <w:rStyle w:val="Emphasis"/>
          <w:lang w:val="es-ES"/>
        </w:rPr>
        <w:t>with</w:t>
      </w:r>
      <w:proofErr w:type="spellEnd"/>
      <w:r w:rsidRPr="00A042F0">
        <w:rPr>
          <w:rStyle w:val="Emphasis"/>
          <w:lang w:val="es-ES"/>
        </w:rPr>
        <w:t xml:space="preserve"> </w:t>
      </w:r>
      <w:proofErr w:type="spellStart"/>
      <w:r w:rsidRPr="00A042F0">
        <w:rPr>
          <w:rStyle w:val="Emphasis"/>
          <w:lang w:val="es-ES"/>
        </w:rPr>
        <w:t>Regard</w:t>
      </w:r>
      <w:proofErr w:type="spellEnd"/>
      <w:r w:rsidRPr="00A042F0">
        <w:rPr>
          <w:rStyle w:val="Emphasis"/>
          <w:lang w:val="es-ES"/>
        </w:rPr>
        <w:t xml:space="preserve"> </w:t>
      </w:r>
      <w:proofErr w:type="spellStart"/>
      <w:r w:rsidRPr="00A042F0">
        <w:rPr>
          <w:rStyle w:val="Emphasis"/>
          <w:lang w:val="es-ES"/>
        </w:rPr>
        <w:t>to</w:t>
      </w:r>
      <w:proofErr w:type="spellEnd"/>
      <w:r w:rsidRPr="00A042F0">
        <w:rPr>
          <w:rStyle w:val="Emphasis"/>
          <w:lang w:val="es-ES"/>
        </w:rPr>
        <w:t xml:space="preserve"> Human </w:t>
      </w:r>
      <w:proofErr w:type="spellStart"/>
      <w:r w:rsidRPr="00A042F0">
        <w:rPr>
          <w:rStyle w:val="Emphasis"/>
          <w:lang w:val="es-ES"/>
        </w:rPr>
        <w:t>Rights</w:t>
      </w:r>
      <w:proofErr w:type="spellEnd"/>
      <w:r w:rsidRPr="00A042F0">
        <w:rPr>
          <w:lang w:val="es-ES"/>
        </w:rPr>
        <w:t xml:space="preserve">, que también contemplaban (de forma acertada, a mi parecer) la responsabilidad estatal como </w:t>
      </w:r>
      <w:proofErr w:type="gramStart"/>
      <w:r w:rsidRPr="00A042F0">
        <w:rPr>
          <w:lang w:val="es-ES"/>
        </w:rPr>
        <w:t>primaria</w:t>
      </w:r>
      <w:proofErr w:type="gramEnd"/>
      <w:r w:rsidRPr="00A042F0">
        <w:rPr>
          <w:lang w:val="es-ES"/>
        </w:rPr>
        <w:t xml:space="preserve"> pero, a su vez, consideraban que las empresas tenían obligaciones "</w:t>
      </w:r>
      <w:proofErr w:type="spellStart"/>
      <w:r w:rsidRPr="00A042F0">
        <w:rPr>
          <w:lang w:val="es-ES"/>
        </w:rPr>
        <w:t>Within</w:t>
      </w:r>
      <w:proofErr w:type="spellEnd"/>
      <w:r w:rsidRPr="00A042F0">
        <w:rPr>
          <w:lang w:val="es-ES"/>
        </w:rPr>
        <w:t xml:space="preserve"> </w:t>
      </w:r>
      <w:proofErr w:type="spellStart"/>
      <w:r w:rsidRPr="00A042F0">
        <w:rPr>
          <w:lang w:val="es-ES"/>
        </w:rPr>
        <w:t>their</w:t>
      </w:r>
      <w:proofErr w:type="spellEnd"/>
      <w:r w:rsidRPr="00A042F0">
        <w:rPr>
          <w:lang w:val="es-ES"/>
        </w:rPr>
        <w:t xml:space="preserve"> </w:t>
      </w:r>
      <w:proofErr w:type="spellStart"/>
      <w:r w:rsidRPr="00A042F0">
        <w:rPr>
          <w:lang w:val="es-ES"/>
        </w:rPr>
        <w:t>respective</w:t>
      </w:r>
      <w:proofErr w:type="spellEnd"/>
      <w:r w:rsidRPr="00A042F0">
        <w:rPr>
          <w:lang w:val="es-ES"/>
        </w:rPr>
        <w:t xml:space="preserve"> </w:t>
      </w:r>
      <w:proofErr w:type="spellStart"/>
      <w:r w:rsidRPr="00A042F0">
        <w:rPr>
          <w:lang w:val="es-ES"/>
        </w:rPr>
        <w:t>spheres</w:t>
      </w:r>
      <w:proofErr w:type="spellEnd"/>
      <w:r w:rsidRPr="00A042F0">
        <w:rPr>
          <w:lang w:val="es-ES"/>
        </w:rPr>
        <w:t xml:space="preserve"> </w:t>
      </w:r>
      <w:proofErr w:type="spellStart"/>
      <w:r w:rsidRPr="00A042F0">
        <w:rPr>
          <w:lang w:val="es-ES"/>
        </w:rPr>
        <w:t>of</w:t>
      </w:r>
      <w:proofErr w:type="spellEnd"/>
      <w:r w:rsidRPr="00A042F0">
        <w:rPr>
          <w:lang w:val="es-ES"/>
        </w:rPr>
        <w:t xml:space="preserve"> </w:t>
      </w:r>
      <w:proofErr w:type="spellStart"/>
      <w:r w:rsidRPr="00A042F0">
        <w:rPr>
          <w:lang w:val="es-ES"/>
        </w:rPr>
        <w:t>activity</w:t>
      </w:r>
      <w:proofErr w:type="spellEnd"/>
      <w:r w:rsidRPr="00A042F0">
        <w:rPr>
          <w:lang w:val="es-ES"/>
        </w:rPr>
        <w:t xml:space="preserve"> and </w:t>
      </w:r>
      <w:proofErr w:type="spellStart"/>
      <w:r w:rsidRPr="00A042F0">
        <w:rPr>
          <w:lang w:val="es-ES"/>
        </w:rPr>
        <w:t>influence</w:t>
      </w:r>
      <w:proofErr w:type="spellEnd"/>
      <w:r w:rsidRPr="00A042F0">
        <w:rPr>
          <w:lang w:val="es-ES"/>
        </w:rPr>
        <w:t>". Dicho esto, es curioso que en el preámbulo/artículo 1 del borrador de tratado se diga que todas las empresas, con independencia de su tamaño, sector, contexto operacional, estructura y propietarios (un acierto, pues sería erróneo excluir la protección frente a determinado tipo de empresas), "</w:t>
      </w:r>
      <w:proofErr w:type="spellStart"/>
      <w:r w:rsidRPr="00A042F0">
        <w:rPr>
          <w:u w:val="single"/>
          <w:lang w:val="es-ES"/>
        </w:rPr>
        <w:t>shall</w:t>
      </w:r>
      <w:proofErr w:type="spellEnd"/>
      <w:r w:rsidRPr="00A042F0">
        <w:rPr>
          <w:lang w:val="es-ES"/>
        </w:rPr>
        <w:t xml:space="preserve"> </w:t>
      </w:r>
      <w:proofErr w:type="spellStart"/>
      <w:r w:rsidRPr="00A042F0">
        <w:rPr>
          <w:lang w:val="es-ES"/>
        </w:rPr>
        <w:t>respect</w:t>
      </w:r>
      <w:proofErr w:type="spellEnd"/>
      <w:r w:rsidRPr="00A042F0">
        <w:rPr>
          <w:lang w:val="es-ES"/>
        </w:rPr>
        <w:t xml:space="preserve"> </w:t>
      </w:r>
      <w:proofErr w:type="spellStart"/>
      <w:r w:rsidRPr="00A042F0">
        <w:rPr>
          <w:lang w:val="es-ES"/>
        </w:rPr>
        <w:t>all</w:t>
      </w:r>
      <w:proofErr w:type="spellEnd"/>
      <w:r w:rsidRPr="00A042F0">
        <w:rPr>
          <w:lang w:val="es-ES"/>
        </w:rPr>
        <w:t xml:space="preserve"> human </w:t>
      </w:r>
      <w:proofErr w:type="spellStart"/>
      <w:r w:rsidRPr="00A042F0">
        <w:rPr>
          <w:lang w:val="es-ES"/>
        </w:rPr>
        <w:t>rights</w:t>
      </w:r>
      <w:proofErr w:type="spellEnd"/>
      <w:r w:rsidRPr="00A042F0">
        <w:rPr>
          <w:lang w:val="es-ES"/>
        </w:rPr>
        <w:t xml:space="preserve">, </w:t>
      </w:r>
      <w:proofErr w:type="spellStart"/>
      <w:r w:rsidRPr="00A042F0">
        <w:rPr>
          <w:lang w:val="es-ES"/>
        </w:rPr>
        <w:t>including</w:t>
      </w:r>
      <w:proofErr w:type="spellEnd"/>
      <w:r w:rsidRPr="00A042F0">
        <w:rPr>
          <w:lang w:val="es-ES"/>
        </w:rPr>
        <w:t xml:space="preserve"> </w:t>
      </w:r>
      <w:proofErr w:type="spellStart"/>
      <w:r w:rsidRPr="00A042F0">
        <w:rPr>
          <w:lang w:val="es-ES"/>
        </w:rPr>
        <w:t>by</w:t>
      </w:r>
      <w:proofErr w:type="spellEnd"/>
      <w:r w:rsidRPr="00A042F0">
        <w:rPr>
          <w:lang w:val="es-ES"/>
        </w:rPr>
        <w:t xml:space="preserve"> </w:t>
      </w:r>
      <w:proofErr w:type="spellStart"/>
      <w:r w:rsidRPr="00A042F0">
        <w:rPr>
          <w:lang w:val="es-ES"/>
        </w:rPr>
        <w:t>avoiding</w:t>
      </w:r>
      <w:proofErr w:type="spellEnd"/>
      <w:r w:rsidRPr="00A042F0">
        <w:rPr>
          <w:lang w:val="es-ES"/>
        </w:rPr>
        <w:t xml:space="preserve"> </w:t>
      </w:r>
      <w:proofErr w:type="spellStart"/>
      <w:r w:rsidRPr="00A042F0">
        <w:rPr>
          <w:lang w:val="es-ES"/>
        </w:rPr>
        <w:t>causing</w:t>
      </w:r>
      <w:proofErr w:type="spellEnd"/>
      <w:r w:rsidRPr="00A042F0">
        <w:rPr>
          <w:lang w:val="es-ES"/>
        </w:rPr>
        <w:t xml:space="preserve"> </w:t>
      </w:r>
      <w:proofErr w:type="spellStart"/>
      <w:r w:rsidRPr="00A042F0">
        <w:rPr>
          <w:lang w:val="es-ES"/>
        </w:rPr>
        <w:t>or</w:t>
      </w:r>
      <w:proofErr w:type="spellEnd"/>
      <w:r w:rsidRPr="00A042F0">
        <w:rPr>
          <w:lang w:val="es-ES"/>
        </w:rPr>
        <w:t xml:space="preserve"> </w:t>
      </w:r>
      <w:proofErr w:type="spellStart"/>
      <w:r w:rsidRPr="00A042F0">
        <w:rPr>
          <w:lang w:val="es-ES"/>
        </w:rPr>
        <w:t>contributing</w:t>
      </w:r>
      <w:proofErr w:type="spellEnd"/>
      <w:r w:rsidRPr="00A042F0">
        <w:rPr>
          <w:lang w:val="es-ES"/>
        </w:rPr>
        <w:t xml:space="preserve"> </w:t>
      </w:r>
      <w:proofErr w:type="spellStart"/>
      <w:r w:rsidRPr="00A042F0">
        <w:rPr>
          <w:lang w:val="es-ES"/>
        </w:rPr>
        <w:t>to</w:t>
      </w:r>
      <w:proofErr w:type="spellEnd"/>
      <w:r w:rsidRPr="00A042F0">
        <w:rPr>
          <w:lang w:val="es-ES"/>
        </w:rPr>
        <w:t xml:space="preserve"> adverse human </w:t>
      </w:r>
      <w:proofErr w:type="spellStart"/>
      <w:r w:rsidRPr="00A042F0">
        <w:rPr>
          <w:lang w:val="es-ES"/>
        </w:rPr>
        <w:t>rights</w:t>
      </w:r>
      <w:proofErr w:type="spellEnd"/>
      <w:r w:rsidRPr="00A042F0">
        <w:rPr>
          <w:lang w:val="es-ES"/>
        </w:rPr>
        <w:t xml:space="preserve"> </w:t>
      </w:r>
      <w:proofErr w:type="spellStart"/>
      <w:r w:rsidRPr="00A042F0">
        <w:rPr>
          <w:lang w:val="es-ES"/>
        </w:rPr>
        <w:t>impacts</w:t>
      </w:r>
      <w:proofErr w:type="spellEnd"/>
      <w:r w:rsidRPr="00A042F0">
        <w:rPr>
          <w:lang w:val="es-ES"/>
        </w:rPr>
        <w:t xml:space="preserve"> </w:t>
      </w:r>
      <w:proofErr w:type="spellStart"/>
      <w:r w:rsidRPr="00A042F0">
        <w:rPr>
          <w:lang w:val="es-ES"/>
        </w:rPr>
        <w:t>through</w:t>
      </w:r>
      <w:proofErr w:type="spellEnd"/>
      <w:r w:rsidRPr="00A042F0">
        <w:rPr>
          <w:lang w:val="es-ES"/>
        </w:rPr>
        <w:t xml:space="preserve"> </w:t>
      </w:r>
      <w:proofErr w:type="spellStart"/>
      <w:r w:rsidRPr="00A042F0">
        <w:rPr>
          <w:lang w:val="es-ES"/>
        </w:rPr>
        <w:t>their</w:t>
      </w:r>
      <w:proofErr w:type="spellEnd"/>
      <w:r w:rsidRPr="00A042F0">
        <w:rPr>
          <w:lang w:val="es-ES"/>
        </w:rPr>
        <w:t xml:space="preserve"> </w:t>
      </w:r>
      <w:proofErr w:type="spellStart"/>
      <w:r w:rsidRPr="00A042F0">
        <w:rPr>
          <w:lang w:val="es-ES"/>
        </w:rPr>
        <w:t>own</w:t>
      </w:r>
      <w:proofErr w:type="spellEnd"/>
      <w:r w:rsidRPr="00A042F0">
        <w:rPr>
          <w:lang w:val="es-ES"/>
        </w:rPr>
        <w:t xml:space="preserve"> </w:t>
      </w:r>
      <w:proofErr w:type="spellStart"/>
      <w:r w:rsidRPr="00A042F0">
        <w:rPr>
          <w:lang w:val="es-ES"/>
        </w:rPr>
        <w:t>activities</w:t>
      </w:r>
      <w:proofErr w:type="spellEnd"/>
      <w:r w:rsidRPr="00A042F0">
        <w:rPr>
          <w:lang w:val="es-ES"/>
        </w:rPr>
        <w:t xml:space="preserve"> and </w:t>
      </w:r>
      <w:proofErr w:type="spellStart"/>
      <w:r w:rsidRPr="00A042F0">
        <w:rPr>
          <w:lang w:val="es-ES"/>
        </w:rPr>
        <w:t>addressing</w:t>
      </w:r>
      <w:proofErr w:type="spellEnd"/>
      <w:r w:rsidRPr="00A042F0">
        <w:rPr>
          <w:lang w:val="es-ES"/>
        </w:rPr>
        <w:t xml:space="preserve"> </w:t>
      </w:r>
      <w:proofErr w:type="spellStart"/>
      <w:r w:rsidRPr="00A042F0">
        <w:rPr>
          <w:lang w:val="es-ES"/>
        </w:rPr>
        <w:t>such</w:t>
      </w:r>
      <w:proofErr w:type="spellEnd"/>
      <w:r w:rsidRPr="00A042F0">
        <w:rPr>
          <w:lang w:val="es-ES"/>
        </w:rPr>
        <w:t xml:space="preserve"> </w:t>
      </w:r>
      <w:proofErr w:type="spellStart"/>
      <w:r w:rsidRPr="00A042F0">
        <w:rPr>
          <w:lang w:val="es-ES"/>
        </w:rPr>
        <w:t>impacts</w:t>
      </w:r>
      <w:proofErr w:type="spellEnd"/>
      <w:r w:rsidRPr="00A042F0">
        <w:rPr>
          <w:lang w:val="es-ES"/>
        </w:rPr>
        <w:t xml:space="preserve"> </w:t>
      </w:r>
      <w:proofErr w:type="spellStart"/>
      <w:r w:rsidRPr="00A042F0">
        <w:rPr>
          <w:lang w:val="es-ES"/>
        </w:rPr>
        <w:t>when</w:t>
      </w:r>
      <w:proofErr w:type="spellEnd"/>
      <w:r w:rsidRPr="00A042F0">
        <w:rPr>
          <w:lang w:val="es-ES"/>
        </w:rPr>
        <w:t xml:space="preserve"> </w:t>
      </w:r>
      <w:proofErr w:type="spellStart"/>
      <w:r w:rsidRPr="00A042F0">
        <w:rPr>
          <w:lang w:val="es-ES"/>
        </w:rPr>
        <w:t>they</w:t>
      </w:r>
      <w:proofErr w:type="spellEnd"/>
      <w:r w:rsidRPr="00A042F0">
        <w:rPr>
          <w:lang w:val="es-ES"/>
        </w:rPr>
        <w:t xml:space="preserve"> </w:t>
      </w:r>
      <w:proofErr w:type="spellStart"/>
      <w:r w:rsidRPr="00A042F0">
        <w:rPr>
          <w:lang w:val="es-ES"/>
        </w:rPr>
        <w:t>occur</w:t>
      </w:r>
      <w:proofErr w:type="spellEnd"/>
      <w:r w:rsidRPr="00A042F0">
        <w:rPr>
          <w:lang w:val="es-ES"/>
        </w:rPr>
        <w:t xml:space="preserve">" (subrayado añadido). Como bien ha expuesto </w:t>
      </w:r>
      <w:hyperlink r:id="rId10" w:history="1">
        <w:r w:rsidRPr="00A042F0">
          <w:rPr>
            <w:rStyle w:val="Hyperlink"/>
            <w:lang w:val="es-ES"/>
          </w:rPr>
          <w:t xml:space="preserve">Andrew </w:t>
        </w:r>
        <w:r w:rsidRPr="00A042F0">
          <w:rPr>
            <w:rStyle w:val="Hyperlink"/>
            <w:lang w:val="es-ES"/>
          </w:rPr>
          <w:lastRenderedPageBreak/>
          <w:t>Clapham</w:t>
        </w:r>
      </w:hyperlink>
      <w:r w:rsidRPr="00A042F0">
        <w:rPr>
          <w:lang w:val="es-ES"/>
        </w:rPr>
        <w:t>, la palabra </w:t>
      </w:r>
      <w:proofErr w:type="spellStart"/>
      <w:r w:rsidRPr="00A042F0">
        <w:rPr>
          <w:rStyle w:val="Emphasis"/>
          <w:lang w:val="es-ES"/>
        </w:rPr>
        <w:t>shall</w:t>
      </w:r>
      <w:proofErr w:type="spellEnd"/>
      <w:r w:rsidRPr="00A042F0">
        <w:rPr>
          <w:lang w:val="es-ES"/>
        </w:rPr>
        <w:t xml:space="preserve"> denota una obligación fuerte. Además, en el texto se evita el ubicuo eufemismo de que las empresas </w:t>
      </w:r>
      <w:r w:rsidRPr="00A042F0">
        <w:rPr>
          <w:rStyle w:val="Emphasis"/>
          <w:lang w:val="es-ES"/>
        </w:rPr>
        <w:t>abusan</w:t>
      </w:r>
      <w:r w:rsidRPr="00A042F0">
        <w:rPr>
          <w:lang w:val="es-ES"/>
        </w:rPr>
        <w:t xml:space="preserve"> pero "no violan" (díganle eso a las víctimas y al medio ambiente) derechos humanos (¡claro que pueden y lo hacen!) y, reconociendo la realidad y haciendo un gesto simbólico muy significativo, dice por ejemplo en el artículo 10 que los Estados deben responsabilizar a las empresas "</w:t>
      </w:r>
      <w:proofErr w:type="spellStart"/>
      <w:r w:rsidRPr="00A042F0">
        <w:rPr>
          <w:lang w:val="es-ES"/>
        </w:rPr>
        <w:t>for</w:t>
      </w:r>
      <w:proofErr w:type="spellEnd"/>
      <w:r w:rsidRPr="00A042F0">
        <w:rPr>
          <w:lang w:val="es-ES"/>
        </w:rPr>
        <w:t xml:space="preserve"> </w:t>
      </w:r>
      <w:proofErr w:type="spellStart"/>
      <w:r w:rsidRPr="00A042F0">
        <w:rPr>
          <w:lang w:val="es-ES"/>
        </w:rPr>
        <w:t>violations</w:t>
      </w:r>
      <w:proofErr w:type="spellEnd"/>
      <w:r w:rsidRPr="00A042F0">
        <w:rPr>
          <w:lang w:val="es-ES"/>
        </w:rPr>
        <w:t xml:space="preserve"> </w:t>
      </w:r>
      <w:proofErr w:type="spellStart"/>
      <w:r w:rsidRPr="00A042F0">
        <w:rPr>
          <w:lang w:val="es-ES"/>
        </w:rPr>
        <w:t>of</w:t>
      </w:r>
      <w:proofErr w:type="spellEnd"/>
      <w:r w:rsidRPr="00A042F0">
        <w:rPr>
          <w:lang w:val="es-ES"/>
        </w:rPr>
        <w:t xml:space="preserve"> human </w:t>
      </w:r>
      <w:proofErr w:type="spellStart"/>
      <w:r w:rsidRPr="00A042F0">
        <w:rPr>
          <w:lang w:val="es-ES"/>
        </w:rPr>
        <w:t>rights</w:t>
      </w:r>
      <w:proofErr w:type="spellEnd"/>
      <w:r w:rsidRPr="00A042F0">
        <w:rPr>
          <w:lang w:val="es-ES"/>
        </w:rPr>
        <w:t>" (aunque añade la coletilla de "cometidas de forma transnacional", adición compleja rechazada por la Unión Europea y otros, crítica que comparto toda vez que los abusos, sean cometidos de forma transnacional o no, exigen responsabilización y protección de las víctimas). El preámbulo es ciertamente parte del contexto, pero no hay una cláusula o disposición que materialice la existencia de obligaciones directas, </w:t>
      </w:r>
      <w:r w:rsidRPr="00A042F0">
        <w:rPr>
          <w:rStyle w:val="Emphasis"/>
          <w:lang w:val="es-ES"/>
        </w:rPr>
        <w:t>aunque </w:t>
      </w:r>
      <w:r w:rsidRPr="00A042F0">
        <w:rPr>
          <w:lang w:val="es-ES"/>
        </w:rPr>
        <w:t>podría ser que este elemento, si queda tal como esté, demuestre cierta </w:t>
      </w:r>
      <w:proofErr w:type="spellStart"/>
      <w:r w:rsidRPr="00A042F0">
        <w:rPr>
          <w:rStyle w:val="Emphasis"/>
          <w:lang w:val="es-ES"/>
        </w:rPr>
        <w:t>opinio</w:t>
      </w:r>
      <w:proofErr w:type="spellEnd"/>
      <w:r w:rsidRPr="00A042F0">
        <w:rPr>
          <w:rStyle w:val="Emphasis"/>
          <w:lang w:val="es-ES"/>
        </w:rPr>
        <w:t xml:space="preserve"> </w:t>
      </w:r>
      <w:proofErr w:type="spellStart"/>
      <w:r w:rsidRPr="00A042F0">
        <w:rPr>
          <w:rStyle w:val="Emphasis"/>
          <w:lang w:val="es-ES"/>
        </w:rPr>
        <w:t>juris</w:t>
      </w:r>
      <w:proofErr w:type="spellEnd"/>
      <w:r w:rsidRPr="00A042F0">
        <w:rPr>
          <w:lang w:val="es-ES"/>
        </w:rPr>
        <w:t xml:space="preserve"> de la existencia de deberes directos que no están desarrollados en el tratado en cuanto a su implementación pero, como se dice frente a algunos misterios, en todo caso </w:t>
      </w:r>
      <w:r w:rsidRPr="00A042F0">
        <w:rPr>
          <w:rStyle w:val="Emphasis"/>
          <w:lang w:val="es-ES"/>
        </w:rPr>
        <w:t>existen</w:t>
      </w:r>
      <w:r w:rsidRPr="00A042F0">
        <w:rPr>
          <w:lang w:val="es-ES"/>
        </w:rPr>
        <w:t>... (aquí en Colombia un refrán dice "las brujas no existen, pero de que las hay, las hay).</w:t>
      </w:r>
    </w:p>
    <w:p w14:paraId="01F1CB33" w14:textId="77777777" w:rsidR="00A042F0" w:rsidRPr="00A042F0" w:rsidRDefault="00A042F0" w:rsidP="00A042F0">
      <w:pPr>
        <w:spacing w:before="100" w:beforeAutospacing="1" w:after="100" w:afterAutospacing="1"/>
        <w:jc w:val="both"/>
        <w:rPr>
          <w:lang w:val="es-ES"/>
        </w:rPr>
      </w:pPr>
      <w:r w:rsidRPr="00A042F0">
        <w:rPr>
          <w:lang w:val="es-ES"/>
        </w:rPr>
        <w:t xml:space="preserve">Por otra parte, probablemente basado en el reconocimiento de John </w:t>
      </w:r>
      <w:proofErr w:type="spellStart"/>
      <w:r w:rsidRPr="00A042F0">
        <w:rPr>
          <w:lang w:val="es-ES"/>
        </w:rPr>
        <w:t>Ruggie</w:t>
      </w:r>
      <w:proofErr w:type="spellEnd"/>
      <w:r w:rsidRPr="00A042F0">
        <w:rPr>
          <w:lang w:val="es-ES"/>
        </w:rPr>
        <w:t xml:space="preserve"> de que las empresas pueden afectar, potencialmente, cualquier derecho humano, en el artículo 3, referente al alcance del instrumento, se dice que el tratado abarca "</w:t>
      </w:r>
      <w:proofErr w:type="spellStart"/>
      <w:r w:rsidRPr="00A042F0">
        <w:rPr>
          <w:lang w:val="es-ES"/>
        </w:rPr>
        <w:t>all</w:t>
      </w:r>
      <w:proofErr w:type="spellEnd"/>
      <w:r w:rsidRPr="00A042F0">
        <w:rPr>
          <w:lang w:val="es-ES"/>
        </w:rPr>
        <w:t xml:space="preserve"> </w:t>
      </w:r>
      <w:proofErr w:type="spellStart"/>
      <w:r w:rsidRPr="00A042F0">
        <w:rPr>
          <w:lang w:val="es-ES"/>
        </w:rPr>
        <w:t>international</w:t>
      </w:r>
      <w:proofErr w:type="spellEnd"/>
      <w:r w:rsidRPr="00A042F0">
        <w:rPr>
          <w:lang w:val="es-ES"/>
        </w:rPr>
        <w:t xml:space="preserve"> human </w:t>
      </w:r>
      <w:proofErr w:type="spellStart"/>
      <w:r w:rsidRPr="00A042F0">
        <w:rPr>
          <w:lang w:val="es-ES"/>
        </w:rPr>
        <w:t>rights</w:t>
      </w:r>
      <w:proofErr w:type="spellEnd"/>
      <w:r w:rsidRPr="00A042F0">
        <w:rPr>
          <w:lang w:val="es-ES"/>
        </w:rPr>
        <w:t xml:space="preserve">". </w:t>
      </w:r>
      <w:proofErr w:type="spellStart"/>
      <w:r w:rsidRPr="00A042F0">
        <w:rPr>
          <w:lang w:val="es-ES"/>
        </w:rPr>
        <w:t>Ruggie</w:t>
      </w:r>
      <w:proofErr w:type="spellEnd"/>
      <w:r w:rsidRPr="00A042F0">
        <w:rPr>
          <w:lang w:val="es-ES"/>
        </w:rPr>
        <w:t xml:space="preserve"> dijo en su momento que "las empresas pueden afectar virtualmente a todos los derechos internacionalmente reconocidos. Por tanto, cualquier lista limitada dejaría ciertamente escapar a uno o más derechos que pueden resultar significantes en un caso particular, proporcionando así una orientación errónea" (párr. 6 del documento HRC/8/5 de 2008, el famoso "Proteger, respetar y remediar: un marco para las actividades empresariales y los derechos humanos").</w:t>
      </w:r>
    </w:p>
    <w:p w14:paraId="340D088B" w14:textId="77777777" w:rsidR="00A042F0" w:rsidRPr="00A042F0" w:rsidRDefault="00A042F0" w:rsidP="00A042F0">
      <w:pPr>
        <w:spacing w:before="100" w:beforeAutospacing="1" w:after="100" w:afterAutospacing="1"/>
        <w:jc w:val="both"/>
        <w:rPr>
          <w:lang w:val="es-ES"/>
        </w:rPr>
      </w:pPr>
      <w:r w:rsidRPr="00A042F0">
        <w:rPr>
          <w:lang w:val="es-ES"/>
        </w:rPr>
        <w:t>Otro elemento interesante es el referente a la jurisdicción, toda vez que los Estados deben proteger a las víctimas frente a violaciones que se presenten en ella. Al respecto, el artículo 5 dice que los Estados tienen competencia frente a violaciones cometidas en su territorio o frente a las cometidas por personas naturales o jurídicas o asociaciones </w:t>
      </w:r>
      <w:r w:rsidRPr="00A042F0">
        <w:rPr>
          <w:rStyle w:val="Emphasis"/>
          <w:lang w:val="es-ES"/>
        </w:rPr>
        <w:t>domiciliadas </w:t>
      </w:r>
      <w:r w:rsidRPr="00A042F0">
        <w:rPr>
          <w:lang w:val="es-ES"/>
        </w:rPr>
        <w:t xml:space="preserve">en tales Estados, entendiéndose que una empresa está domiciliada donde tenga "a. </w:t>
      </w:r>
      <w:proofErr w:type="spellStart"/>
      <w:r w:rsidRPr="00A042F0">
        <w:rPr>
          <w:lang w:val="es-ES"/>
        </w:rPr>
        <w:t>statutory</w:t>
      </w:r>
      <w:proofErr w:type="spellEnd"/>
      <w:r w:rsidRPr="00A042F0">
        <w:rPr>
          <w:lang w:val="es-ES"/>
        </w:rPr>
        <w:t xml:space="preserve"> </w:t>
      </w:r>
      <w:proofErr w:type="spellStart"/>
      <w:r w:rsidRPr="00A042F0">
        <w:rPr>
          <w:lang w:val="es-ES"/>
        </w:rPr>
        <w:t>seat</w:t>
      </w:r>
      <w:proofErr w:type="spellEnd"/>
      <w:r w:rsidRPr="00A042F0">
        <w:rPr>
          <w:lang w:val="es-ES"/>
        </w:rPr>
        <w:t xml:space="preserve">, </w:t>
      </w:r>
      <w:proofErr w:type="spellStart"/>
      <w:r w:rsidRPr="00A042F0">
        <w:rPr>
          <w:lang w:val="es-ES"/>
        </w:rPr>
        <w:t>or</w:t>
      </w:r>
      <w:proofErr w:type="spellEnd"/>
      <w:r w:rsidRPr="00A042F0">
        <w:rPr>
          <w:lang w:val="es-ES"/>
        </w:rPr>
        <w:t xml:space="preserve"> b. central </w:t>
      </w:r>
      <w:proofErr w:type="spellStart"/>
      <w:r w:rsidRPr="00A042F0">
        <w:rPr>
          <w:lang w:val="es-ES"/>
        </w:rPr>
        <w:t>administration</w:t>
      </w:r>
      <w:proofErr w:type="spellEnd"/>
      <w:r w:rsidRPr="00A042F0">
        <w:rPr>
          <w:lang w:val="es-ES"/>
        </w:rPr>
        <w:t xml:space="preserve">, </w:t>
      </w:r>
      <w:proofErr w:type="spellStart"/>
      <w:r w:rsidRPr="00A042F0">
        <w:rPr>
          <w:lang w:val="es-ES"/>
        </w:rPr>
        <w:t>or</w:t>
      </w:r>
      <w:proofErr w:type="spellEnd"/>
      <w:r w:rsidRPr="00A042F0">
        <w:rPr>
          <w:lang w:val="es-ES"/>
        </w:rPr>
        <w:t xml:space="preserve"> c. </w:t>
      </w:r>
      <w:proofErr w:type="spellStart"/>
      <w:r w:rsidRPr="00A042F0">
        <w:rPr>
          <w:lang w:val="es-ES"/>
        </w:rPr>
        <w:t>substantial</w:t>
      </w:r>
      <w:proofErr w:type="spellEnd"/>
      <w:r w:rsidRPr="00A042F0">
        <w:rPr>
          <w:lang w:val="es-ES"/>
        </w:rPr>
        <w:t xml:space="preserve"> </w:t>
      </w:r>
      <w:proofErr w:type="spellStart"/>
      <w:r w:rsidRPr="00A042F0">
        <w:rPr>
          <w:lang w:val="es-ES"/>
        </w:rPr>
        <w:t>business</w:t>
      </w:r>
      <w:proofErr w:type="spellEnd"/>
      <w:r w:rsidRPr="00A042F0">
        <w:rPr>
          <w:lang w:val="es-ES"/>
        </w:rPr>
        <w:t xml:space="preserve"> </w:t>
      </w:r>
      <w:proofErr w:type="spellStart"/>
      <w:r w:rsidRPr="00A042F0">
        <w:rPr>
          <w:lang w:val="es-ES"/>
        </w:rPr>
        <w:t>interest</w:t>
      </w:r>
      <w:proofErr w:type="spellEnd"/>
      <w:r w:rsidRPr="00A042F0">
        <w:rPr>
          <w:lang w:val="es-ES"/>
        </w:rPr>
        <w:t xml:space="preserve">, </w:t>
      </w:r>
      <w:proofErr w:type="spellStart"/>
      <w:r w:rsidRPr="00A042F0">
        <w:rPr>
          <w:lang w:val="es-ES"/>
        </w:rPr>
        <w:t>or</w:t>
      </w:r>
      <w:proofErr w:type="spellEnd"/>
      <w:r w:rsidRPr="00A042F0">
        <w:rPr>
          <w:lang w:val="es-ES"/>
        </w:rPr>
        <w:t xml:space="preserve"> d. </w:t>
      </w:r>
      <w:proofErr w:type="spellStart"/>
      <w:r w:rsidRPr="00A042F0">
        <w:rPr>
          <w:lang w:val="es-ES"/>
        </w:rPr>
        <w:t>subsidiary</w:t>
      </w:r>
      <w:proofErr w:type="spellEnd"/>
      <w:r w:rsidRPr="00A042F0">
        <w:rPr>
          <w:lang w:val="es-ES"/>
        </w:rPr>
        <w:t xml:space="preserve">, </w:t>
      </w:r>
      <w:proofErr w:type="spellStart"/>
      <w:r w:rsidRPr="00A042F0">
        <w:rPr>
          <w:lang w:val="es-ES"/>
        </w:rPr>
        <w:t>agency</w:t>
      </w:r>
      <w:proofErr w:type="spellEnd"/>
      <w:r w:rsidRPr="00A042F0">
        <w:rPr>
          <w:lang w:val="es-ES"/>
        </w:rPr>
        <w:t xml:space="preserve">, </w:t>
      </w:r>
      <w:proofErr w:type="spellStart"/>
      <w:r w:rsidRPr="00A042F0">
        <w:rPr>
          <w:lang w:val="es-ES"/>
        </w:rPr>
        <w:t>instrumentality</w:t>
      </w:r>
      <w:proofErr w:type="spellEnd"/>
      <w:r w:rsidRPr="00A042F0">
        <w:rPr>
          <w:lang w:val="es-ES"/>
        </w:rPr>
        <w:t xml:space="preserve">, </w:t>
      </w:r>
      <w:proofErr w:type="spellStart"/>
      <w:r w:rsidRPr="00A042F0">
        <w:rPr>
          <w:lang w:val="es-ES"/>
        </w:rPr>
        <w:t>branch</w:t>
      </w:r>
      <w:proofErr w:type="spellEnd"/>
      <w:r w:rsidRPr="00A042F0">
        <w:rPr>
          <w:lang w:val="es-ES"/>
        </w:rPr>
        <w:t xml:space="preserve">, </w:t>
      </w:r>
      <w:proofErr w:type="spellStart"/>
      <w:r w:rsidRPr="00A042F0">
        <w:rPr>
          <w:lang w:val="es-ES"/>
        </w:rPr>
        <w:t>representative</w:t>
      </w:r>
      <w:proofErr w:type="spellEnd"/>
      <w:r w:rsidRPr="00A042F0">
        <w:rPr>
          <w:lang w:val="es-ES"/>
        </w:rPr>
        <w:t xml:space="preserve"> office </w:t>
      </w:r>
      <w:proofErr w:type="spellStart"/>
      <w:r w:rsidRPr="00A042F0">
        <w:rPr>
          <w:lang w:val="es-ES"/>
        </w:rPr>
        <w:t>or</w:t>
      </w:r>
      <w:proofErr w:type="spellEnd"/>
      <w:r w:rsidRPr="00A042F0">
        <w:rPr>
          <w:lang w:val="es-ES"/>
        </w:rPr>
        <w:t xml:space="preserve"> </w:t>
      </w:r>
      <w:proofErr w:type="spellStart"/>
      <w:r w:rsidRPr="00A042F0">
        <w:rPr>
          <w:lang w:val="es-ES"/>
        </w:rPr>
        <w:t>the</w:t>
      </w:r>
      <w:proofErr w:type="spellEnd"/>
      <w:r w:rsidRPr="00A042F0">
        <w:rPr>
          <w:lang w:val="es-ES"/>
        </w:rPr>
        <w:t xml:space="preserve"> </w:t>
      </w:r>
      <w:proofErr w:type="spellStart"/>
      <w:r w:rsidRPr="00A042F0">
        <w:rPr>
          <w:lang w:val="es-ES"/>
        </w:rPr>
        <w:t>like</w:t>
      </w:r>
      <w:proofErr w:type="spellEnd"/>
      <w:r w:rsidRPr="00A042F0">
        <w:rPr>
          <w:lang w:val="es-ES"/>
        </w:rPr>
        <w:t>". En consecuencia, se podría exigir a los Estados proteger incluso frente a violaciones cometidas por fuera de su territorio, algo importante en un mundo interdependiente en el que algunos Estados territoriales carecen de influencia frente a poderosas empresas.</w:t>
      </w:r>
    </w:p>
    <w:p w14:paraId="730D8BFF" w14:textId="77777777" w:rsidR="00A042F0" w:rsidRPr="00A042F0" w:rsidRDefault="00A042F0" w:rsidP="00A042F0">
      <w:pPr>
        <w:spacing w:before="100" w:beforeAutospacing="1" w:after="100" w:afterAutospacing="1"/>
        <w:jc w:val="both"/>
        <w:rPr>
          <w:lang w:val="es-ES"/>
        </w:rPr>
      </w:pPr>
      <w:r w:rsidRPr="00A042F0">
        <w:rPr>
          <w:lang w:val="es-ES"/>
        </w:rPr>
        <w:t>El artículo 6 confirma la imposibilidad de beneficiar con </w:t>
      </w:r>
      <w:proofErr w:type="spellStart"/>
      <w:r w:rsidRPr="00A042F0">
        <w:rPr>
          <w:rStyle w:val="Emphasis"/>
          <w:lang w:val="es-ES"/>
        </w:rPr>
        <w:t>Statutes</w:t>
      </w:r>
      <w:proofErr w:type="spellEnd"/>
      <w:r w:rsidRPr="00A042F0">
        <w:rPr>
          <w:rStyle w:val="Emphasis"/>
          <w:lang w:val="es-ES"/>
        </w:rPr>
        <w:t xml:space="preserve"> </w:t>
      </w:r>
      <w:proofErr w:type="spellStart"/>
      <w:r w:rsidRPr="00A042F0">
        <w:rPr>
          <w:rStyle w:val="Emphasis"/>
          <w:lang w:val="es-ES"/>
        </w:rPr>
        <w:t>of</w:t>
      </w:r>
      <w:proofErr w:type="spellEnd"/>
      <w:r w:rsidRPr="00A042F0">
        <w:rPr>
          <w:rStyle w:val="Emphasis"/>
          <w:lang w:val="es-ES"/>
        </w:rPr>
        <w:t xml:space="preserve"> </w:t>
      </w:r>
      <w:proofErr w:type="spellStart"/>
      <w:r w:rsidRPr="00A042F0">
        <w:rPr>
          <w:rStyle w:val="Emphasis"/>
          <w:lang w:val="es-ES"/>
        </w:rPr>
        <w:t>limitations</w:t>
      </w:r>
      <w:proofErr w:type="spellEnd"/>
      <w:r w:rsidRPr="00A042F0">
        <w:rPr>
          <w:lang w:val="es-ES"/>
        </w:rPr>
        <w:t xml:space="preserve"> a violaciones de derechos humanos que constituyan crímenes internacionales, lo cual es sabido. Ahora bien, de forma interesante añade que frente a las violaciones que no se erijan en tales crímenes, cualquier </w:t>
      </w:r>
      <w:proofErr w:type="spellStart"/>
      <w:r w:rsidRPr="00A042F0">
        <w:rPr>
          <w:rStyle w:val="Emphasis"/>
          <w:lang w:val="es-ES"/>
        </w:rPr>
        <w:t>Statute</w:t>
      </w:r>
      <w:proofErr w:type="spellEnd"/>
      <w:r w:rsidRPr="00A042F0">
        <w:rPr>
          <w:rStyle w:val="Emphasis"/>
          <w:lang w:val="es-ES"/>
        </w:rPr>
        <w:t xml:space="preserve"> </w:t>
      </w:r>
      <w:proofErr w:type="spellStart"/>
      <w:r w:rsidRPr="00A042F0">
        <w:rPr>
          <w:rStyle w:val="Emphasis"/>
          <w:lang w:val="es-ES"/>
        </w:rPr>
        <w:t>of</w:t>
      </w:r>
      <w:proofErr w:type="spellEnd"/>
      <w:r w:rsidRPr="00A042F0">
        <w:rPr>
          <w:rStyle w:val="Emphasis"/>
          <w:lang w:val="es-ES"/>
        </w:rPr>
        <w:t xml:space="preserve"> </w:t>
      </w:r>
      <w:proofErr w:type="spellStart"/>
      <w:r w:rsidRPr="00A042F0">
        <w:rPr>
          <w:rStyle w:val="Emphasis"/>
          <w:lang w:val="es-ES"/>
        </w:rPr>
        <w:t>limitations</w:t>
      </w:r>
      <w:proofErr w:type="spellEnd"/>
      <w:r w:rsidRPr="00A042F0">
        <w:rPr>
          <w:lang w:val="es-ES"/>
        </w:rPr>
        <w:t xml:space="preserve"> que exista no debe ser excesivamente restrictivo y debe permitir que haya el suficiente tiempo para poder investigar y juzgar la violación (especialmente, se dice, pero se evita hablar de necesariamente, algo afortunado, frente a violaciones que se hayan cometido en el extranjero), enfoque en favor de las víctimas que aplaudo y es positivo, considerando la importancia de ofrecer remedios que tengan perspectiva de efectividad frente a todo tipo de violación. </w:t>
      </w:r>
      <w:proofErr w:type="spellStart"/>
      <w:r>
        <w:t>En</w:t>
      </w:r>
      <w:proofErr w:type="spellEnd"/>
      <w:r>
        <w:t xml:space="preserve"> </w:t>
      </w:r>
      <w:proofErr w:type="spellStart"/>
      <w:r>
        <w:t>relación</w:t>
      </w:r>
      <w:proofErr w:type="spellEnd"/>
      <w:r>
        <w:t xml:space="preserve"> con el </w:t>
      </w:r>
      <w:proofErr w:type="spellStart"/>
      <w:r>
        <w:t>enfoque</w:t>
      </w:r>
      <w:proofErr w:type="spellEnd"/>
      <w:r>
        <w:t> </w:t>
      </w:r>
      <w:r>
        <w:rPr>
          <w:rStyle w:val="Emphasis"/>
        </w:rPr>
        <w:t>pro </w:t>
      </w:r>
      <w:proofErr w:type="spellStart"/>
      <w:r>
        <w:t>víctima</w:t>
      </w:r>
      <w:proofErr w:type="spellEnd"/>
      <w:r>
        <w:t xml:space="preserve">, el </w:t>
      </w:r>
      <w:proofErr w:type="spellStart"/>
      <w:r>
        <w:t>artículo</w:t>
      </w:r>
      <w:proofErr w:type="spellEnd"/>
      <w:r>
        <w:t xml:space="preserve"> 8 de </w:t>
      </w:r>
      <w:proofErr w:type="spellStart"/>
      <w:r>
        <w:t>hecho</w:t>
      </w:r>
      <w:proofErr w:type="spellEnd"/>
      <w:r>
        <w:t xml:space="preserve"> se </w:t>
      </w:r>
      <w:proofErr w:type="spellStart"/>
      <w:r>
        <w:t>refiere</w:t>
      </w:r>
      <w:proofErr w:type="spellEnd"/>
      <w:r>
        <w:t xml:space="preserve"> a los derechos de </w:t>
      </w:r>
      <w:proofErr w:type="spellStart"/>
      <w:r>
        <w:t>ellas</w:t>
      </w:r>
      <w:proofErr w:type="spellEnd"/>
      <w:r>
        <w:t xml:space="preserve">, que </w:t>
      </w:r>
      <w:proofErr w:type="spellStart"/>
      <w:r>
        <w:t>incluyen</w:t>
      </w:r>
      <w:proofErr w:type="spellEnd"/>
      <w:r>
        <w:t xml:space="preserve"> "but shall not be limited to" "a. Restitution, compensation, rehabilitation, satisfaction and guarantees of non-repetition for victims. b. Environmental remediation and ecological restoration where applicable, including covering of expenses for relocation of victims, and replacement of community facilities." </w:t>
      </w:r>
      <w:r w:rsidRPr="00A042F0">
        <w:rPr>
          <w:lang w:val="es-ES"/>
        </w:rPr>
        <w:t>El mismo artículo 8 añade que los Estados deben investigar presuntas violaciones de conformidad con el derecho interno </w:t>
      </w:r>
      <w:r w:rsidRPr="00A042F0">
        <w:rPr>
          <w:rStyle w:val="Emphasis"/>
          <w:lang w:val="es-ES"/>
        </w:rPr>
        <w:t>e internacional</w:t>
      </w:r>
      <w:r w:rsidRPr="00A042F0">
        <w:rPr>
          <w:lang w:val="es-ES"/>
        </w:rPr>
        <w:t>, lo cual puede ser interesante a la luz de la discusión que presento arriba sobre un eventual reconocimiento (implícito y explícito) de posibles obligaciones empresariales directamente reguladas por el derecho internacional ("</w:t>
      </w:r>
      <w:proofErr w:type="spellStart"/>
      <w:r w:rsidRPr="00A042F0">
        <w:rPr>
          <w:lang w:val="es-ES"/>
        </w:rPr>
        <w:t>States</w:t>
      </w:r>
      <w:proofErr w:type="spellEnd"/>
      <w:r w:rsidRPr="00A042F0">
        <w:rPr>
          <w:lang w:val="es-ES"/>
        </w:rPr>
        <w:t xml:space="preserve"> </w:t>
      </w:r>
      <w:proofErr w:type="spellStart"/>
      <w:r w:rsidRPr="00A042F0">
        <w:rPr>
          <w:lang w:val="es-ES"/>
        </w:rPr>
        <w:t>Parties</w:t>
      </w:r>
      <w:proofErr w:type="spellEnd"/>
      <w:r w:rsidRPr="00A042F0">
        <w:rPr>
          <w:lang w:val="es-ES"/>
        </w:rPr>
        <w:t xml:space="preserve"> </w:t>
      </w:r>
      <w:proofErr w:type="spellStart"/>
      <w:r w:rsidRPr="00A042F0">
        <w:rPr>
          <w:lang w:val="es-ES"/>
        </w:rPr>
        <w:t>shall</w:t>
      </w:r>
      <w:proofErr w:type="spellEnd"/>
      <w:r w:rsidRPr="00A042F0">
        <w:rPr>
          <w:lang w:val="es-ES"/>
        </w:rPr>
        <w:t xml:space="preserve"> </w:t>
      </w:r>
      <w:proofErr w:type="spellStart"/>
      <w:r w:rsidRPr="00A042F0">
        <w:rPr>
          <w:lang w:val="es-ES"/>
        </w:rPr>
        <w:t>investigate</w:t>
      </w:r>
      <w:proofErr w:type="spellEnd"/>
      <w:r w:rsidRPr="00A042F0">
        <w:rPr>
          <w:lang w:val="es-ES"/>
        </w:rPr>
        <w:t xml:space="preserve"> </w:t>
      </w:r>
      <w:proofErr w:type="spellStart"/>
      <w:r w:rsidRPr="00A042F0">
        <w:rPr>
          <w:lang w:val="es-ES"/>
        </w:rPr>
        <w:t>all</w:t>
      </w:r>
      <w:proofErr w:type="spellEnd"/>
      <w:r w:rsidRPr="00A042F0">
        <w:rPr>
          <w:lang w:val="es-ES"/>
        </w:rPr>
        <w:t xml:space="preserve"> human </w:t>
      </w:r>
      <w:proofErr w:type="spellStart"/>
      <w:r w:rsidRPr="00A042F0">
        <w:rPr>
          <w:lang w:val="es-ES"/>
        </w:rPr>
        <w:t>rights</w:t>
      </w:r>
      <w:proofErr w:type="spellEnd"/>
      <w:r w:rsidRPr="00A042F0">
        <w:rPr>
          <w:lang w:val="es-ES"/>
        </w:rPr>
        <w:t xml:space="preserve"> </w:t>
      </w:r>
      <w:proofErr w:type="spellStart"/>
      <w:r w:rsidRPr="00A042F0">
        <w:rPr>
          <w:lang w:val="es-ES"/>
        </w:rPr>
        <w:t>violations</w:t>
      </w:r>
      <w:proofErr w:type="spellEnd"/>
      <w:r w:rsidRPr="00A042F0">
        <w:rPr>
          <w:lang w:val="es-ES"/>
        </w:rPr>
        <w:t xml:space="preserve"> </w:t>
      </w:r>
      <w:proofErr w:type="spellStart"/>
      <w:r w:rsidRPr="00A042F0">
        <w:rPr>
          <w:lang w:val="es-ES"/>
        </w:rPr>
        <w:t>effectively</w:t>
      </w:r>
      <w:proofErr w:type="spellEnd"/>
      <w:r w:rsidRPr="00A042F0">
        <w:rPr>
          <w:lang w:val="es-ES"/>
        </w:rPr>
        <w:t xml:space="preserve">, </w:t>
      </w:r>
      <w:proofErr w:type="spellStart"/>
      <w:r w:rsidRPr="00A042F0">
        <w:rPr>
          <w:lang w:val="es-ES"/>
        </w:rPr>
        <w:t>promptly</w:t>
      </w:r>
      <w:proofErr w:type="spellEnd"/>
      <w:r w:rsidRPr="00A042F0">
        <w:rPr>
          <w:lang w:val="es-ES"/>
        </w:rPr>
        <w:t xml:space="preserve">, </w:t>
      </w:r>
      <w:proofErr w:type="spellStart"/>
      <w:r w:rsidRPr="00A042F0">
        <w:rPr>
          <w:lang w:val="es-ES"/>
        </w:rPr>
        <w:t>thoroughly</w:t>
      </w:r>
      <w:proofErr w:type="spellEnd"/>
      <w:r w:rsidRPr="00A042F0">
        <w:rPr>
          <w:lang w:val="es-ES"/>
        </w:rPr>
        <w:t xml:space="preserve"> </w:t>
      </w:r>
      <w:r w:rsidRPr="00A042F0">
        <w:rPr>
          <w:lang w:val="es-ES"/>
        </w:rPr>
        <w:lastRenderedPageBreak/>
        <w:t>and </w:t>
      </w:r>
      <w:proofErr w:type="spellStart"/>
      <w:r w:rsidRPr="00A042F0">
        <w:rPr>
          <w:lang w:val="es-ES"/>
        </w:rPr>
        <w:t>impartially</w:t>
      </w:r>
      <w:proofErr w:type="spellEnd"/>
      <w:r w:rsidRPr="00A042F0">
        <w:rPr>
          <w:lang w:val="es-ES"/>
        </w:rPr>
        <w:t xml:space="preserve"> and, </w:t>
      </w:r>
      <w:proofErr w:type="spellStart"/>
      <w:r w:rsidRPr="00A042F0">
        <w:rPr>
          <w:lang w:val="es-ES"/>
        </w:rPr>
        <w:t>where</w:t>
      </w:r>
      <w:proofErr w:type="spellEnd"/>
      <w:r w:rsidRPr="00A042F0">
        <w:rPr>
          <w:lang w:val="es-ES"/>
        </w:rPr>
        <w:t xml:space="preserve"> </w:t>
      </w:r>
      <w:proofErr w:type="spellStart"/>
      <w:r w:rsidRPr="00A042F0">
        <w:rPr>
          <w:lang w:val="es-ES"/>
        </w:rPr>
        <w:t>appropriate</w:t>
      </w:r>
      <w:proofErr w:type="spellEnd"/>
      <w:r w:rsidRPr="00A042F0">
        <w:rPr>
          <w:lang w:val="es-ES"/>
        </w:rPr>
        <w:t xml:space="preserve">, </w:t>
      </w:r>
      <w:proofErr w:type="spellStart"/>
      <w:r w:rsidRPr="00A042F0">
        <w:rPr>
          <w:lang w:val="es-ES"/>
        </w:rPr>
        <w:t>take</w:t>
      </w:r>
      <w:proofErr w:type="spellEnd"/>
      <w:r w:rsidRPr="00A042F0">
        <w:rPr>
          <w:lang w:val="es-ES"/>
        </w:rPr>
        <w:t xml:space="preserve"> </w:t>
      </w:r>
      <w:proofErr w:type="spellStart"/>
      <w:r w:rsidRPr="00A042F0">
        <w:rPr>
          <w:lang w:val="es-ES"/>
        </w:rPr>
        <w:t>action</w:t>
      </w:r>
      <w:proofErr w:type="spellEnd"/>
      <w:r w:rsidRPr="00A042F0">
        <w:rPr>
          <w:lang w:val="es-ES"/>
        </w:rPr>
        <w:t xml:space="preserve"> </w:t>
      </w:r>
      <w:proofErr w:type="spellStart"/>
      <w:r w:rsidRPr="00A042F0">
        <w:rPr>
          <w:lang w:val="es-ES"/>
        </w:rPr>
        <w:t>against</w:t>
      </w:r>
      <w:proofErr w:type="spellEnd"/>
      <w:r w:rsidRPr="00A042F0">
        <w:rPr>
          <w:lang w:val="es-ES"/>
        </w:rPr>
        <w:t xml:space="preserve"> </w:t>
      </w:r>
      <w:proofErr w:type="spellStart"/>
      <w:r w:rsidRPr="00A042F0">
        <w:rPr>
          <w:lang w:val="es-ES"/>
        </w:rPr>
        <w:t>those</w:t>
      </w:r>
      <w:proofErr w:type="spellEnd"/>
      <w:r w:rsidRPr="00A042F0">
        <w:rPr>
          <w:lang w:val="es-ES"/>
        </w:rPr>
        <w:t xml:space="preserve"> natural </w:t>
      </w:r>
      <w:proofErr w:type="spellStart"/>
      <w:r w:rsidRPr="00A042F0">
        <w:rPr>
          <w:lang w:val="es-ES"/>
        </w:rPr>
        <w:t>or</w:t>
      </w:r>
      <w:proofErr w:type="spellEnd"/>
      <w:r w:rsidRPr="00A042F0">
        <w:rPr>
          <w:lang w:val="es-ES"/>
        </w:rPr>
        <w:t xml:space="preserve"> legal </w:t>
      </w:r>
      <w:proofErr w:type="spellStart"/>
      <w:r w:rsidRPr="00A042F0">
        <w:rPr>
          <w:lang w:val="es-ES"/>
        </w:rPr>
        <w:t>persons</w:t>
      </w:r>
      <w:proofErr w:type="spellEnd"/>
      <w:r w:rsidRPr="00A042F0">
        <w:rPr>
          <w:lang w:val="es-ES"/>
        </w:rPr>
        <w:t xml:space="preserve"> </w:t>
      </w:r>
      <w:proofErr w:type="spellStart"/>
      <w:r w:rsidRPr="00A042F0">
        <w:rPr>
          <w:lang w:val="es-ES"/>
        </w:rPr>
        <w:t>allegedly</w:t>
      </w:r>
      <w:proofErr w:type="spellEnd"/>
      <w:r w:rsidRPr="00A042F0">
        <w:rPr>
          <w:lang w:val="es-ES"/>
        </w:rPr>
        <w:t> </w:t>
      </w:r>
      <w:proofErr w:type="spellStart"/>
      <w:r w:rsidRPr="00A042F0">
        <w:rPr>
          <w:lang w:val="es-ES"/>
        </w:rPr>
        <w:t>responsible</w:t>
      </w:r>
      <w:proofErr w:type="spellEnd"/>
      <w:r w:rsidRPr="00A042F0">
        <w:rPr>
          <w:lang w:val="es-ES"/>
        </w:rPr>
        <w:t xml:space="preserve">, in </w:t>
      </w:r>
      <w:proofErr w:type="spellStart"/>
      <w:r w:rsidRPr="00A042F0">
        <w:rPr>
          <w:lang w:val="es-ES"/>
        </w:rPr>
        <w:t>accordance</w:t>
      </w:r>
      <w:proofErr w:type="spellEnd"/>
      <w:r w:rsidRPr="00A042F0">
        <w:rPr>
          <w:lang w:val="es-ES"/>
        </w:rPr>
        <w:t xml:space="preserve"> </w:t>
      </w:r>
      <w:proofErr w:type="spellStart"/>
      <w:r w:rsidRPr="00A042F0">
        <w:rPr>
          <w:lang w:val="es-ES"/>
        </w:rPr>
        <w:t>with</w:t>
      </w:r>
      <w:proofErr w:type="spellEnd"/>
      <w:r w:rsidRPr="00A042F0">
        <w:rPr>
          <w:lang w:val="es-ES"/>
        </w:rPr>
        <w:t xml:space="preserve"> </w:t>
      </w:r>
      <w:proofErr w:type="spellStart"/>
      <w:r w:rsidRPr="00A042F0">
        <w:rPr>
          <w:lang w:val="es-ES"/>
        </w:rPr>
        <w:t>domestic</w:t>
      </w:r>
      <w:proofErr w:type="spellEnd"/>
      <w:r w:rsidRPr="00A042F0">
        <w:rPr>
          <w:lang w:val="es-ES"/>
        </w:rPr>
        <w:t xml:space="preserve"> and </w:t>
      </w:r>
      <w:proofErr w:type="spellStart"/>
      <w:r w:rsidRPr="00A042F0">
        <w:rPr>
          <w:lang w:val="es-ES"/>
        </w:rPr>
        <w:t>international</w:t>
      </w:r>
      <w:proofErr w:type="spellEnd"/>
      <w:r w:rsidRPr="00A042F0">
        <w:rPr>
          <w:lang w:val="es-ES"/>
        </w:rPr>
        <w:t xml:space="preserve"> </w:t>
      </w:r>
      <w:proofErr w:type="spellStart"/>
      <w:r w:rsidRPr="00A042F0">
        <w:rPr>
          <w:lang w:val="es-ES"/>
        </w:rPr>
        <w:t>law</w:t>
      </w:r>
      <w:proofErr w:type="spellEnd"/>
      <w:r w:rsidRPr="00A042F0">
        <w:rPr>
          <w:lang w:val="es-ES"/>
        </w:rPr>
        <w:t>"). Además, se exige que los Estados ofrezcan asistencia jurídica adecuada </w:t>
      </w:r>
      <w:r w:rsidRPr="00A042F0">
        <w:rPr>
          <w:rStyle w:val="Emphasis"/>
          <w:lang w:val="es-ES"/>
        </w:rPr>
        <w:t>y efectiva</w:t>
      </w:r>
      <w:r w:rsidRPr="00A042F0">
        <w:rPr>
          <w:lang w:val="es-ES"/>
        </w:rPr>
        <w:t xml:space="preserve"> a las presuntas víctimas y se añade, algo que puede ser controversial para algunos que "In no case </w:t>
      </w:r>
      <w:proofErr w:type="spellStart"/>
      <w:r w:rsidRPr="00A042F0">
        <w:rPr>
          <w:lang w:val="es-ES"/>
        </w:rPr>
        <w:t>shall</w:t>
      </w:r>
      <w:proofErr w:type="spellEnd"/>
      <w:r w:rsidRPr="00A042F0">
        <w:rPr>
          <w:lang w:val="es-ES"/>
        </w:rPr>
        <w:t xml:space="preserve"> </w:t>
      </w:r>
      <w:proofErr w:type="spellStart"/>
      <w:r w:rsidRPr="00A042F0">
        <w:rPr>
          <w:lang w:val="es-ES"/>
        </w:rPr>
        <w:t>victims</w:t>
      </w:r>
      <w:proofErr w:type="spellEnd"/>
      <w:r w:rsidRPr="00A042F0">
        <w:rPr>
          <w:lang w:val="es-ES"/>
        </w:rPr>
        <w:t xml:space="preserve"> be </w:t>
      </w:r>
      <w:proofErr w:type="spellStart"/>
      <w:r w:rsidRPr="00A042F0">
        <w:rPr>
          <w:lang w:val="es-ES"/>
        </w:rPr>
        <w:t>required</w:t>
      </w:r>
      <w:proofErr w:type="spellEnd"/>
      <w:r w:rsidRPr="00A042F0">
        <w:rPr>
          <w:lang w:val="es-ES"/>
        </w:rPr>
        <w:t xml:space="preserve"> </w:t>
      </w:r>
      <w:proofErr w:type="spellStart"/>
      <w:r w:rsidRPr="00A042F0">
        <w:rPr>
          <w:lang w:val="es-ES"/>
        </w:rPr>
        <w:t>to</w:t>
      </w:r>
      <w:proofErr w:type="spellEnd"/>
      <w:r w:rsidRPr="00A042F0">
        <w:rPr>
          <w:lang w:val="es-ES"/>
        </w:rPr>
        <w:t xml:space="preserve"> </w:t>
      </w:r>
      <w:proofErr w:type="spellStart"/>
      <w:r w:rsidRPr="00A042F0">
        <w:rPr>
          <w:lang w:val="es-ES"/>
        </w:rPr>
        <w:t>reimburse</w:t>
      </w:r>
      <w:proofErr w:type="spellEnd"/>
      <w:r w:rsidRPr="00A042F0">
        <w:rPr>
          <w:lang w:val="es-ES"/>
        </w:rPr>
        <w:t xml:space="preserve"> </w:t>
      </w:r>
      <w:proofErr w:type="spellStart"/>
      <w:r w:rsidRPr="00A042F0">
        <w:rPr>
          <w:lang w:val="es-ES"/>
        </w:rPr>
        <w:t>any</w:t>
      </w:r>
      <w:proofErr w:type="spellEnd"/>
      <w:r w:rsidRPr="00A042F0">
        <w:rPr>
          <w:lang w:val="es-ES"/>
        </w:rPr>
        <w:t xml:space="preserve"> legal expenses </w:t>
      </w:r>
      <w:proofErr w:type="spellStart"/>
      <w:r w:rsidRPr="00A042F0">
        <w:rPr>
          <w:lang w:val="es-ES"/>
        </w:rPr>
        <w:t>of</w:t>
      </w:r>
      <w:proofErr w:type="spellEnd"/>
      <w:r w:rsidRPr="00A042F0">
        <w:rPr>
          <w:lang w:val="es-ES"/>
        </w:rPr>
        <w:t xml:space="preserve"> </w:t>
      </w:r>
      <w:proofErr w:type="spellStart"/>
      <w:r w:rsidRPr="00A042F0">
        <w:rPr>
          <w:lang w:val="es-ES"/>
        </w:rPr>
        <w:t>the</w:t>
      </w:r>
      <w:proofErr w:type="spellEnd"/>
      <w:r w:rsidRPr="00A042F0">
        <w:rPr>
          <w:lang w:val="es-ES"/>
        </w:rPr>
        <w:t xml:space="preserve"> </w:t>
      </w:r>
      <w:proofErr w:type="spellStart"/>
      <w:r w:rsidRPr="00A042F0">
        <w:rPr>
          <w:lang w:val="es-ES"/>
        </w:rPr>
        <w:t>other</w:t>
      </w:r>
      <w:proofErr w:type="spellEnd"/>
      <w:r w:rsidRPr="00A042F0">
        <w:rPr>
          <w:lang w:val="es-ES"/>
        </w:rPr>
        <w:t xml:space="preserve"> </w:t>
      </w:r>
      <w:proofErr w:type="spellStart"/>
      <w:r w:rsidRPr="00A042F0">
        <w:rPr>
          <w:lang w:val="es-ES"/>
        </w:rPr>
        <w:t>party</w:t>
      </w:r>
      <w:proofErr w:type="spellEnd"/>
      <w:r w:rsidRPr="00A042F0">
        <w:rPr>
          <w:lang w:val="es-ES"/>
        </w:rPr>
        <w:t xml:space="preserve"> </w:t>
      </w:r>
      <w:proofErr w:type="spellStart"/>
      <w:r w:rsidRPr="00A042F0">
        <w:rPr>
          <w:lang w:val="es-ES"/>
        </w:rPr>
        <w:t>to</w:t>
      </w:r>
      <w:proofErr w:type="spellEnd"/>
      <w:r w:rsidRPr="00A042F0">
        <w:rPr>
          <w:lang w:val="es-ES"/>
        </w:rPr>
        <w:t xml:space="preserve"> </w:t>
      </w:r>
      <w:proofErr w:type="spellStart"/>
      <w:r w:rsidRPr="00A042F0">
        <w:rPr>
          <w:lang w:val="es-ES"/>
        </w:rPr>
        <w:t>the</w:t>
      </w:r>
      <w:proofErr w:type="spellEnd"/>
      <w:r w:rsidRPr="00A042F0">
        <w:rPr>
          <w:lang w:val="es-ES"/>
        </w:rPr>
        <w:t xml:space="preserve"> </w:t>
      </w:r>
      <w:proofErr w:type="spellStart"/>
      <w:r w:rsidRPr="00A042F0">
        <w:rPr>
          <w:lang w:val="es-ES"/>
        </w:rPr>
        <w:t>claim</w:t>
      </w:r>
      <w:proofErr w:type="spellEnd"/>
      <w:r w:rsidRPr="00A042F0">
        <w:rPr>
          <w:lang w:val="es-ES"/>
        </w:rPr>
        <w:t>", lo cual arroja dudas sobre posibles estímulos a acusaciones infundadas que afecten la reputación empresarial de forma injustificada, considerando que también se dice que "</w:t>
      </w:r>
      <w:proofErr w:type="spellStart"/>
      <w:r w:rsidRPr="00A042F0">
        <w:rPr>
          <w:lang w:val="es-ES"/>
        </w:rPr>
        <w:t>States</w:t>
      </w:r>
      <w:proofErr w:type="spellEnd"/>
      <w:r w:rsidRPr="00A042F0">
        <w:rPr>
          <w:lang w:val="es-ES"/>
        </w:rPr>
        <w:t xml:space="preserve"> </w:t>
      </w:r>
      <w:proofErr w:type="spellStart"/>
      <w:r w:rsidRPr="00A042F0">
        <w:rPr>
          <w:lang w:val="es-ES"/>
        </w:rPr>
        <w:t>shall</w:t>
      </w:r>
      <w:proofErr w:type="spellEnd"/>
      <w:r w:rsidRPr="00A042F0">
        <w:rPr>
          <w:lang w:val="es-ES"/>
        </w:rPr>
        <w:t xml:space="preserve"> </w:t>
      </w:r>
      <w:proofErr w:type="spellStart"/>
      <w:r w:rsidRPr="00A042F0">
        <w:rPr>
          <w:lang w:val="es-ES"/>
        </w:rPr>
        <w:t>not</w:t>
      </w:r>
      <w:proofErr w:type="spellEnd"/>
      <w:r w:rsidRPr="00A042F0">
        <w:rPr>
          <w:lang w:val="es-ES"/>
        </w:rPr>
        <w:t xml:space="preserve"> </w:t>
      </w:r>
      <w:proofErr w:type="spellStart"/>
      <w:r w:rsidRPr="00A042F0">
        <w:rPr>
          <w:lang w:val="es-ES"/>
        </w:rPr>
        <w:t>require</w:t>
      </w:r>
      <w:proofErr w:type="spellEnd"/>
      <w:r w:rsidRPr="00A042F0">
        <w:rPr>
          <w:lang w:val="es-ES"/>
        </w:rPr>
        <w:t xml:space="preserve"> </w:t>
      </w:r>
      <w:proofErr w:type="spellStart"/>
      <w:r w:rsidRPr="00A042F0">
        <w:rPr>
          <w:lang w:val="es-ES"/>
        </w:rPr>
        <w:t>victims</w:t>
      </w:r>
      <w:proofErr w:type="spellEnd"/>
      <w:r w:rsidRPr="00A042F0">
        <w:rPr>
          <w:lang w:val="es-ES"/>
        </w:rPr>
        <w:t xml:space="preserve"> </w:t>
      </w:r>
      <w:proofErr w:type="spellStart"/>
      <w:r w:rsidRPr="00A042F0">
        <w:rPr>
          <w:lang w:val="es-ES"/>
        </w:rPr>
        <w:t>to</w:t>
      </w:r>
      <w:proofErr w:type="spellEnd"/>
      <w:r w:rsidRPr="00A042F0">
        <w:rPr>
          <w:lang w:val="es-ES"/>
        </w:rPr>
        <w:t xml:space="preserve"> </w:t>
      </w:r>
      <w:proofErr w:type="spellStart"/>
      <w:r w:rsidRPr="00A042F0">
        <w:rPr>
          <w:lang w:val="es-ES"/>
        </w:rPr>
        <w:t>provide</w:t>
      </w:r>
      <w:proofErr w:type="spellEnd"/>
      <w:r w:rsidRPr="00A042F0">
        <w:rPr>
          <w:lang w:val="es-ES"/>
        </w:rPr>
        <w:t xml:space="preserve"> a </w:t>
      </w:r>
      <w:proofErr w:type="spellStart"/>
      <w:r w:rsidRPr="00A042F0">
        <w:rPr>
          <w:lang w:val="es-ES"/>
        </w:rPr>
        <w:t>warranty</w:t>
      </w:r>
      <w:proofErr w:type="spellEnd"/>
      <w:r w:rsidRPr="00A042F0">
        <w:rPr>
          <w:lang w:val="es-ES"/>
        </w:rPr>
        <w:t xml:space="preserve"> as a </w:t>
      </w:r>
      <w:proofErr w:type="spellStart"/>
      <w:r w:rsidRPr="00A042F0">
        <w:rPr>
          <w:lang w:val="es-ES"/>
        </w:rPr>
        <w:t>condition</w:t>
      </w:r>
      <w:proofErr w:type="spellEnd"/>
      <w:r w:rsidRPr="00A042F0">
        <w:rPr>
          <w:lang w:val="es-ES"/>
        </w:rPr>
        <w:t xml:space="preserve"> </w:t>
      </w:r>
      <w:proofErr w:type="spellStart"/>
      <w:r w:rsidRPr="00A042F0">
        <w:rPr>
          <w:lang w:val="es-ES"/>
        </w:rPr>
        <w:t>for</w:t>
      </w:r>
      <w:proofErr w:type="spellEnd"/>
      <w:r w:rsidRPr="00A042F0">
        <w:rPr>
          <w:lang w:val="es-ES"/>
        </w:rPr>
        <w:t xml:space="preserve"> </w:t>
      </w:r>
      <w:proofErr w:type="spellStart"/>
      <w:r w:rsidRPr="00A042F0">
        <w:rPr>
          <w:lang w:val="es-ES"/>
        </w:rPr>
        <w:t>commencing</w:t>
      </w:r>
      <w:proofErr w:type="spellEnd"/>
      <w:r w:rsidRPr="00A042F0">
        <w:rPr>
          <w:lang w:val="es-ES"/>
        </w:rPr>
        <w:t xml:space="preserve"> </w:t>
      </w:r>
      <w:proofErr w:type="spellStart"/>
      <w:r w:rsidRPr="00A042F0">
        <w:rPr>
          <w:lang w:val="es-ES"/>
        </w:rPr>
        <w:t>proceedings</w:t>
      </w:r>
      <w:proofErr w:type="spellEnd"/>
      <w:r w:rsidRPr="00A042F0">
        <w:rPr>
          <w:lang w:val="es-ES"/>
        </w:rPr>
        <w:t xml:space="preserve">". De hecho, sobre la prohibición de exigibilidad de costas, Carlos López </w:t>
      </w:r>
      <w:hyperlink r:id="rId11" w:history="1">
        <w:r w:rsidRPr="00A042F0">
          <w:rPr>
            <w:rStyle w:val="Hyperlink"/>
            <w:lang w:val="es-ES"/>
          </w:rPr>
          <w:t>escribió</w:t>
        </w:r>
      </w:hyperlink>
      <w:r w:rsidRPr="00A042F0">
        <w:rPr>
          <w:lang w:val="es-ES"/>
        </w:rPr>
        <w:t xml:space="preserve"> en </w:t>
      </w:r>
      <w:proofErr w:type="spellStart"/>
      <w:r w:rsidRPr="00A042F0">
        <w:rPr>
          <w:rStyle w:val="Emphasis"/>
          <w:lang w:val="es-ES"/>
        </w:rPr>
        <w:t>Opinio</w:t>
      </w:r>
      <w:proofErr w:type="spellEnd"/>
      <w:r w:rsidRPr="00A042F0">
        <w:rPr>
          <w:rStyle w:val="Emphasis"/>
          <w:lang w:val="es-ES"/>
        </w:rPr>
        <w:t xml:space="preserve"> </w:t>
      </w:r>
      <w:proofErr w:type="spellStart"/>
      <w:r w:rsidRPr="00A042F0">
        <w:rPr>
          <w:rStyle w:val="Emphasis"/>
          <w:lang w:val="es-ES"/>
        </w:rPr>
        <w:t>Juris</w:t>
      </w:r>
      <w:proofErr w:type="spellEnd"/>
      <w:r w:rsidRPr="00A042F0">
        <w:rPr>
          <w:rStyle w:val="Emphasis"/>
          <w:lang w:val="es-ES"/>
        </w:rPr>
        <w:t> </w:t>
      </w:r>
      <w:r w:rsidRPr="00A042F0">
        <w:rPr>
          <w:lang w:val="es-ES"/>
        </w:rPr>
        <w:t xml:space="preserve">que esta disposición "stands </w:t>
      </w:r>
      <w:proofErr w:type="spellStart"/>
      <w:r w:rsidRPr="00A042F0">
        <w:rPr>
          <w:lang w:val="es-ES"/>
        </w:rPr>
        <w:t>out</w:t>
      </w:r>
      <w:proofErr w:type="spellEnd"/>
      <w:r w:rsidRPr="00A042F0">
        <w:rPr>
          <w:lang w:val="es-ES"/>
        </w:rPr>
        <w:t xml:space="preserve"> as </w:t>
      </w:r>
      <w:proofErr w:type="spellStart"/>
      <w:r w:rsidRPr="00A042F0">
        <w:rPr>
          <w:lang w:val="es-ES"/>
        </w:rPr>
        <w:t>potentially</w:t>
      </w:r>
      <w:proofErr w:type="spellEnd"/>
      <w:r w:rsidRPr="00A042F0">
        <w:rPr>
          <w:lang w:val="es-ES"/>
        </w:rPr>
        <w:t xml:space="preserve"> controversial </w:t>
      </w:r>
      <w:proofErr w:type="spellStart"/>
      <w:r w:rsidRPr="00A042F0">
        <w:rPr>
          <w:lang w:val="es-ES"/>
        </w:rPr>
        <w:t>since</w:t>
      </w:r>
      <w:proofErr w:type="spellEnd"/>
      <w:r w:rsidRPr="00A042F0">
        <w:rPr>
          <w:lang w:val="es-ES"/>
        </w:rPr>
        <w:t xml:space="preserve"> </w:t>
      </w:r>
      <w:proofErr w:type="spellStart"/>
      <w:r w:rsidRPr="00A042F0">
        <w:rPr>
          <w:lang w:val="es-ES"/>
        </w:rPr>
        <w:t>it</w:t>
      </w:r>
      <w:proofErr w:type="spellEnd"/>
      <w:r w:rsidRPr="00A042F0">
        <w:rPr>
          <w:lang w:val="es-ES"/>
        </w:rPr>
        <w:t xml:space="preserve"> </w:t>
      </w:r>
      <w:proofErr w:type="spellStart"/>
      <w:r w:rsidRPr="00A042F0">
        <w:rPr>
          <w:lang w:val="es-ES"/>
        </w:rPr>
        <w:t>may</w:t>
      </w:r>
      <w:proofErr w:type="spellEnd"/>
      <w:r w:rsidRPr="00A042F0">
        <w:rPr>
          <w:lang w:val="es-ES"/>
        </w:rPr>
        <w:t xml:space="preserve"> be </w:t>
      </w:r>
      <w:proofErr w:type="spellStart"/>
      <w:r w:rsidRPr="00A042F0">
        <w:rPr>
          <w:lang w:val="es-ES"/>
        </w:rPr>
        <w:t>seen</w:t>
      </w:r>
      <w:proofErr w:type="spellEnd"/>
      <w:r w:rsidRPr="00A042F0">
        <w:rPr>
          <w:lang w:val="es-ES"/>
        </w:rPr>
        <w:t xml:space="preserve"> as </w:t>
      </w:r>
      <w:proofErr w:type="spellStart"/>
      <w:r w:rsidRPr="00A042F0">
        <w:rPr>
          <w:lang w:val="es-ES"/>
        </w:rPr>
        <w:t>an</w:t>
      </w:r>
      <w:proofErr w:type="spellEnd"/>
      <w:r w:rsidRPr="00A042F0">
        <w:rPr>
          <w:lang w:val="es-ES"/>
        </w:rPr>
        <w:t xml:space="preserve"> incentive </w:t>
      </w:r>
      <w:proofErr w:type="spellStart"/>
      <w:r w:rsidRPr="00A042F0">
        <w:rPr>
          <w:lang w:val="es-ES"/>
        </w:rPr>
        <w:t>to</w:t>
      </w:r>
      <w:proofErr w:type="spellEnd"/>
      <w:r w:rsidRPr="00A042F0">
        <w:rPr>
          <w:lang w:val="es-ES"/>
        </w:rPr>
        <w:t xml:space="preserve"> </w:t>
      </w:r>
      <w:proofErr w:type="spellStart"/>
      <w:r w:rsidRPr="00A042F0">
        <w:rPr>
          <w:lang w:val="es-ES"/>
        </w:rPr>
        <w:t>frivolous</w:t>
      </w:r>
      <w:proofErr w:type="spellEnd"/>
      <w:r w:rsidRPr="00A042F0">
        <w:rPr>
          <w:lang w:val="es-ES"/>
        </w:rPr>
        <w:t xml:space="preserve"> </w:t>
      </w:r>
      <w:proofErr w:type="spellStart"/>
      <w:r w:rsidRPr="00A042F0">
        <w:rPr>
          <w:lang w:val="es-ES"/>
        </w:rPr>
        <w:t>litigation</w:t>
      </w:r>
      <w:proofErr w:type="spellEnd"/>
      <w:r w:rsidRPr="00A042F0">
        <w:rPr>
          <w:lang w:val="es-ES"/>
        </w:rPr>
        <w:t>".</w:t>
      </w:r>
    </w:p>
    <w:p w14:paraId="69C09BC3" w14:textId="77777777" w:rsidR="00A042F0" w:rsidRPr="00A042F0" w:rsidRDefault="00A042F0" w:rsidP="00A042F0">
      <w:pPr>
        <w:spacing w:before="100" w:beforeAutospacing="1" w:after="100" w:afterAutospacing="1"/>
        <w:jc w:val="both"/>
        <w:rPr>
          <w:lang w:val="es-ES"/>
        </w:rPr>
      </w:pPr>
      <w:r w:rsidRPr="00A042F0">
        <w:rPr>
          <w:lang w:val="es-ES"/>
        </w:rPr>
        <w:t>En cuanto a la debida diligencia empresarial, el artículo 9.2 habla de exigir a las empresas que monitoreen el impacto de sus actividades, incluyendo aquella de sus subsidiarias y entidades bajo su control directo o indirecto, que identifiquen posibles violaciones potenciales, que prevengan su comisión incluso cuando las financiaciones que hagan puedan auxiliar a posibles abusos, y además les exige presentar informes públicos y periódicos sobre cuestiones no financieras que incluyan, al menos, aspectos medioambientales y de derechos humanos relativos a riesgos e indicadores, no referentes a consideraciones sobre intereses financieros de los accionistas o los negocios. Además, se les exige realizar evaluaciones de impacto medioambiental </w:t>
      </w:r>
      <w:r w:rsidRPr="00A042F0">
        <w:rPr>
          <w:rStyle w:val="Emphasis"/>
          <w:lang w:val="es-ES"/>
        </w:rPr>
        <w:t>y de derechos humanos</w:t>
      </w:r>
      <w:r w:rsidRPr="00A042F0">
        <w:rPr>
          <w:lang w:val="es-ES"/>
        </w:rPr>
        <w:t xml:space="preserve">, y que reflejen estos requisitos en todas sus relaciones contractuales, algo importante por el potencial efecto de internalización y multiplicación de la inclusión de consideraciones sobre derechos humanos en materia contractual, algo muy importante que tiene el efecto de concretar y dar efectividad y amplitud a las consideraciones en la materia. Se dice que ignorar las anteriores cuestiones sobre debida diligencia debe generar responsabilidad de la empresa en cuestión. </w:t>
      </w:r>
      <w:proofErr w:type="spellStart"/>
      <w:r>
        <w:t>Dicho</w:t>
      </w:r>
      <w:proofErr w:type="spellEnd"/>
      <w:r>
        <w:t xml:space="preserve"> </w:t>
      </w:r>
      <w:proofErr w:type="spellStart"/>
      <w:r>
        <w:t>esto</w:t>
      </w:r>
      <w:proofErr w:type="spellEnd"/>
      <w:r>
        <w:t xml:space="preserve">, de forma </w:t>
      </w:r>
      <w:proofErr w:type="spellStart"/>
      <w:r>
        <w:t>negativa</w:t>
      </w:r>
      <w:proofErr w:type="spellEnd"/>
      <w:r>
        <w:t xml:space="preserve"> (a mi </w:t>
      </w:r>
      <w:proofErr w:type="spellStart"/>
      <w:r>
        <w:t>parecer</w:t>
      </w:r>
      <w:proofErr w:type="spellEnd"/>
      <w:r>
        <w:t xml:space="preserve">) se dice que los </w:t>
      </w:r>
      <w:proofErr w:type="spellStart"/>
      <w:r>
        <w:t>Estados</w:t>
      </w:r>
      <w:proofErr w:type="spellEnd"/>
      <w:r>
        <w:t xml:space="preserve"> </w:t>
      </w:r>
      <w:proofErr w:type="spellStart"/>
      <w:r>
        <w:t>pueden</w:t>
      </w:r>
      <w:proofErr w:type="spellEnd"/>
      <w:r>
        <w:t xml:space="preserve"> "</w:t>
      </w:r>
      <w:proofErr w:type="spellStart"/>
      <w:r>
        <w:t>ect</w:t>
      </w:r>
      <w:proofErr w:type="spellEnd"/>
      <w:r>
        <w:t xml:space="preserve"> to exempt certain small and medium-sized undertakings from the purview of selected obligations under this article with the aim of not causing undue additional administrative burdens". </w:t>
      </w:r>
      <w:r w:rsidRPr="00A042F0">
        <w:rPr>
          <w:lang w:val="es-ES"/>
        </w:rPr>
        <w:t>Temo que esto se use por algunos Estados en desarrollo para favorecer la "impunidad" de violaciones de empresas estratégicas, haciendo la vista gorda ante ellos y no fomentando la socialización e internalización de consideraciones sobre derechos humanos. En cuanto a la responsabilidad civil empresarial, se dice que ella no puede hacerse depender de una condena penal (artículo 10), y la responsabilidad penal se genera por la comisión de "</w:t>
      </w:r>
      <w:proofErr w:type="spellStart"/>
      <w:r w:rsidRPr="00A042F0">
        <w:rPr>
          <w:lang w:val="es-ES"/>
        </w:rPr>
        <w:t>crimes</w:t>
      </w:r>
      <w:proofErr w:type="spellEnd"/>
      <w:r w:rsidRPr="00A042F0">
        <w:rPr>
          <w:lang w:val="es-ES"/>
        </w:rPr>
        <w:t xml:space="preserve"> </w:t>
      </w:r>
      <w:proofErr w:type="spellStart"/>
      <w:r w:rsidRPr="00A042F0">
        <w:rPr>
          <w:lang w:val="es-ES"/>
        </w:rPr>
        <w:t>recognized</w:t>
      </w:r>
      <w:proofErr w:type="spellEnd"/>
      <w:r w:rsidRPr="00A042F0">
        <w:rPr>
          <w:lang w:val="es-ES"/>
        </w:rPr>
        <w:t xml:space="preserve"> </w:t>
      </w:r>
      <w:proofErr w:type="spellStart"/>
      <w:r w:rsidRPr="00A042F0">
        <w:rPr>
          <w:lang w:val="es-ES"/>
        </w:rPr>
        <w:t>under</w:t>
      </w:r>
      <w:proofErr w:type="spellEnd"/>
      <w:r w:rsidRPr="00A042F0">
        <w:rPr>
          <w:lang w:val="es-ES"/>
        </w:rPr>
        <w:t xml:space="preserve"> </w:t>
      </w:r>
      <w:proofErr w:type="spellStart"/>
      <w:r w:rsidRPr="00A042F0">
        <w:rPr>
          <w:lang w:val="es-ES"/>
        </w:rPr>
        <w:t>international</w:t>
      </w:r>
      <w:proofErr w:type="spellEnd"/>
      <w:r w:rsidRPr="00A042F0">
        <w:rPr>
          <w:lang w:val="es-ES"/>
        </w:rPr>
        <w:t xml:space="preserve"> </w:t>
      </w:r>
      <w:proofErr w:type="spellStart"/>
      <w:r w:rsidRPr="00A042F0">
        <w:rPr>
          <w:lang w:val="es-ES"/>
        </w:rPr>
        <w:t>law</w:t>
      </w:r>
      <w:proofErr w:type="spellEnd"/>
      <w:r w:rsidRPr="00A042F0">
        <w:rPr>
          <w:lang w:val="es-ES"/>
        </w:rPr>
        <w:t xml:space="preserve">, </w:t>
      </w:r>
      <w:proofErr w:type="spellStart"/>
      <w:r w:rsidRPr="00A042F0">
        <w:rPr>
          <w:lang w:val="es-ES"/>
        </w:rPr>
        <w:t>international</w:t>
      </w:r>
      <w:proofErr w:type="spellEnd"/>
      <w:r w:rsidRPr="00A042F0">
        <w:rPr>
          <w:lang w:val="es-ES"/>
        </w:rPr>
        <w:t xml:space="preserve"> human </w:t>
      </w:r>
      <w:proofErr w:type="spellStart"/>
      <w:r w:rsidRPr="00A042F0">
        <w:rPr>
          <w:lang w:val="es-ES"/>
        </w:rPr>
        <w:t>rights</w:t>
      </w:r>
      <w:proofErr w:type="spellEnd"/>
      <w:r w:rsidRPr="00A042F0">
        <w:rPr>
          <w:lang w:val="es-ES"/>
        </w:rPr>
        <w:t xml:space="preserve"> </w:t>
      </w:r>
      <w:proofErr w:type="spellStart"/>
      <w:r w:rsidRPr="00A042F0">
        <w:rPr>
          <w:lang w:val="es-ES"/>
        </w:rPr>
        <w:t>instruments</w:t>
      </w:r>
      <w:proofErr w:type="spellEnd"/>
      <w:r w:rsidRPr="00A042F0">
        <w:rPr>
          <w:lang w:val="es-ES"/>
        </w:rPr>
        <w:t xml:space="preserve">, </w:t>
      </w:r>
      <w:proofErr w:type="spellStart"/>
      <w:r w:rsidRPr="00A042F0">
        <w:rPr>
          <w:lang w:val="es-ES"/>
        </w:rPr>
        <w:t>or</w:t>
      </w:r>
      <w:proofErr w:type="spellEnd"/>
      <w:r w:rsidRPr="00A042F0">
        <w:rPr>
          <w:lang w:val="es-ES"/>
        </w:rPr>
        <w:t xml:space="preserve"> </w:t>
      </w:r>
      <w:proofErr w:type="spellStart"/>
      <w:r w:rsidRPr="00A042F0">
        <w:rPr>
          <w:lang w:val="es-ES"/>
        </w:rPr>
        <w:t>domestic</w:t>
      </w:r>
      <w:proofErr w:type="spellEnd"/>
      <w:r w:rsidRPr="00A042F0">
        <w:rPr>
          <w:lang w:val="es-ES"/>
        </w:rPr>
        <w:t xml:space="preserve"> </w:t>
      </w:r>
      <w:proofErr w:type="spellStart"/>
      <w:r w:rsidRPr="00A042F0">
        <w:rPr>
          <w:lang w:val="es-ES"/>
        </w:rPr>
        <w:t>legislation</w:t>
      </w:r>
      <w:proofErr w:type="spellEnd"/>
      <w:r w:rsidRPr="00A042F0">
        <w:rPr>
          <w:lang w:val="es-ES"/>
        </w:rPr>
        <w:t xml:space="preserve">. </w:t>
      </w:r>
      <w:proofErr w:type="spellStart"/>
      <w:r w:rsidRPr="00A042F0">
        <w:rPr>
          <w:lang w:val="es-ES"/>
        </w:rPr>
        <w:t>Such</w:t>
      </w:r>
      <w:proofErr w:type="spellEnd"/>
      <w:r w:rsidRPr="00A042F0">
        <w:rPr>
          <w:lang w:val="es-ES"/>
        </w:rPr>
        <w:t xml:space="preserve"> criminal </w:t>
      </w:r>
      <w:proofErr w:type="spellStart"/>
      <w:r w:rsidRPr="00A042F0">
        <w:rPr>
          <w:lang w:val="es-ES"/>
        </w:rPr>
        <w:t>liability</w:t>
      </w:r>
      <w:proofErr w:type="spellEnd"/>
      <w:r w:rsidRPr="00A042F0">
        <w:rPr>
          <w:lang w:val="es-ES"/>
        </w:rPr>
        <w:t xml:space="preserve"> </w:t>
      </w:r>
      <w:proofErr w:type="spellStart"/>
      <w:r w:rsidRPr="00A042F0">
        <w:rPr>
          <w:lang w:val="es-ES"/>
        </w:rPr>
        <w:t>for</w:t>
      </w:r>
      <w:proofErr w:type="spellEnd"/>
      <w:r w:rsidRPr="00A042F0">
        <w:rPr>
          <w:lang w:val="es-ES"/>
        </w:rPr>
        <w:t xml:space="preserve"> human </w:t>
      </w:r>
      <w:proofErr w:type="spellStart"/>
      <w:r w:rsidRPr="00A042F0">
        <w:rPr>
          <w:lang w:val="es-ES"/>
        </w:rPr>
        <w:t>rights</w:t>
      </w:r>
      <w:proofErr w:type="spellEnd"/>
      <w:r w:rsidRPr="00A042F0">
        <w:rPr>
          <w:lang w:val="es-ES"/>
        </w:rPr>
        <w:t xml:space="preserve"> </w:t>
      </w:r>
      <w:proofErr w:type="spellStart"/>
      <w:r w:rsidRPr="00A042F0">
        <w:rPr>
          <w:lang w:val="es-ES"/>
        </w:rPr>
        <w:t>violations</w:t>
      </w:r>
      <w:proofErr w:type="spellEnd"/>
      <w:r w:rsidRPr="00A042F0">
        <w:rPr>
          <w:lang w:val="es-ES"/>
        </w:rPr>
        <w:t xml:space="preserve"> </w:t>
      </w:r>
      <w:proofErr w:type="spellStart"/>
      <w:r w:rsidRPr="00A042F0">
        <w:rPr>
          <w:lang w:val="es-ES"/>
        </w:rPr>
        <w:t>that</w:t>
      </w:r>
      <w:proofErr w:type="spellEnd"/>
      <w:r w:rsidRPr="00A042F0">
        <w:rPr>
          <w:lang w:val="es-ES"/>
        </w:rPr>
        <w:t xml:space="preserve"> </w:t>
      </w:r>
      <w:proofErr w:type="spellStart"/>
      <w:r w:rsidRPr="00A042F0">
        <w:rPr>
          <w:lang w:val="es-ES"/>
        </w:rPr>
        <w:t>amount</w:t>
      </w:r>
      <w:proofErr w:type="spellEnd"/>
      <w:r w:rsidRPr="00A042F0">
        <w:rPr>
          <w:lang w:val="es-ES"/>
        </w:rPr>
        <w:t xml:space="preserve"> </w:t>
      </w:r>
      <w:proofErr w:type="spellStart"/>
      <w:r w:rsidRPr="00A042F0">
        <w:rPr>
          <w:lang w:val="es-ES"/>
        </w:rPr>
        <w:t>to</w:t>
      </w:r>
      <w:proofErr w:type="spellEnd"/>
      <w:r w:rsidRPr="00A042F0">
        <w:rPr>
          <w:lang w:val="es-ES"/>
        </w:rPr>
        <w:t xml:space="preserve"> a criminal </w:t>
      </w:r>
      <w:proofErr w:type="spellStart"/>
      <w:r w:rsidRPr="00A042F0">
        <w:rPr>
          <w:lang w:val="es-ES"/>
        </w:rPr>
        <w:t>offence</w:t>
      </w:r>
      <w:proofErr w:type="spellEnd"/>
      <w:r w:rsidRPr="00A042F0">
        <w:rPr>
          <w:lang w:val="es-ES"/>
        </w:rPr>
        <w:t xml:space="preserve">, </w:t>
      </w:r>
      <w:proofErr w:type="spellStart"/>
      <w:r w:rsidRPr="00A042F0">
        <w:rPr>
          <w:lang w:val="es-ES"/>
        </w:rPr>
        <w:t>shall</w:t>
      </w:r>
      <w:proofErr w:type="spellEnd"/>
      <w:r w:rsidRPr="00A042F0">
        <w:rPr>
          <w:lang w:val="es-ES"/>
        </w:rPr>
        <w:t xml:space="preserve"> </w:t>
      </w:r>
      <w:proofErr w:type="spellStart"/>
      <w:r w:rsidRPr="00A042F0">
        <w:rPr>
          <w:lang w:val="es-ES"/>
        </w:rPr>
        <w:t>apply</w:t>
      </w:r>
      <w:proofErr w:type="spellEnd"/>
      <w:r w:rsidRPr="00A042F0">
        <w:rPr>
          <w:lang w:val="es-ES"/>
        </w:rPr>
        <w:t xml:space="preserve"> </w:t>
      </w:r>
      <w:proofErr w:type="spellStart"/>
      <w:r w:rsidRPr="00A042F0">
        <w:rPr>
          <w:lang w:val="es-ES"/>
        </w:rPr>
        <w:t>to</w:t>
      </w:r>
      <w:proofErr w:type="spellEnd"/>
      <w:r w:rsidRPr="00A042F0">
        <w:rPr>
          <w:lang w:val="es-ES"/>
        </w:rPr>
        <w:t xml:space="preserve"> </w:t>
      </w:r>
      <w:proofErr w:type="spellStart"/>
      <w:r w:rsidRPr="00A042F0">
        <w:rPr>
          <w:lang w:val="es-ES"/>
        </w:rPr>
        <w:t>principals</w:t>
      </w:r>
      <w:proofErr w:type="spellEnd"/>
      <w:r w:rsidRPr="00A042F0">
        <w:rPr>
          <w:lang w:val="es-ES"/>
        </w:rPr>
        <w:t xml:space="preserve">, </w:t>
      </w:r>
      <w:proofErr w:type="spellStart"/>
      <w:r w:rsidRPr="00A042F0">
        <w:rPr>
          <w:lang w:val="es-ES"/>
        </w:rPr>
        <w:t>accomplices</w:t>
      </w:r>
      <w:proofErr w:type="spellEnd"/>
      <w:r w:rsidRPr="00A042F0">
        <w:rPr>
          <w:lang w:val="es-ES"/>
        </w:rPr>
        <w:t xml:space="preserve"> and </w:t>
      </w:r>
      <w:proofErr w:type="spellStart"/>
      <w:r w:rsidRPr="00A042F0">
        <w:rPr>
          <w:lang w:val="es-ES"/>
        </w:rPr>
        <w:t>accessories</w:t>
      </w:r>
      <w:proofErr w:type="spellEnd"/>
      <w:r w:rsidRPr="00A042F0">
        <w:rPr>
          <w:lang w:val="es-ES"/>
        </w:rPr>
        <w:t xml:space="preserve">,", de nuevo volviéndose al posible reconocimiento de deberes internacionales implícitos (si los entes no estatales tienen </w:t>
      </w:r>
      <w:hyperlink r:id="rId12" w:history="1">
        <w:r w:rsidRPr="00A042F0">
          <w:rPr>
            <w:rStyle w:val="Hyperlink"/>
            <w:lang w:val="es-ES"/>
          </w:rPr>
          <w:t>poderes implícitos</w:t>
        </w:r>
      </w:hyperlink>
      <w:r w:rsidRPr="00A042F0">
        <w:rPr>
          <w:lang w:val="es-ES"/>
        </w:rPr>
        <w:t>, también pueden tener deberes implícitos, especialmente si los primeros tienen en cuenta necesidades sociales, considero). Por otra parte, se exige a los Estados a que, cuando ello sea posible, prevean jurisdicción universal frente a violaciones de derechos humanos que constituyan crímenes (art. 10.11).</w:t>
      </w:r>
    </w:p>
    <w:p w14:paraId="1D2477DC" w14:textId="77777777" w:rsidR="00A042F0" w:rsidRPr="00A042F0" w:rsidRDefault="00A042F0" w:rsidP="00A042F0">
      <w:pPr>
        <w:spacing w:before="100" w:beforeAutospacing="1" w:after="100" w:afterAutospacing="1"/>
        <w:jc w:val="both"/>
        <w:rPr>
          <w:lang w:val="es-ES"/>
        </w:rPr>
      </w:pPr>
      <w:r w:rsidRPr="00A042F0">
        <w:rPr>
          <w:lang w:val="es-ES"/>
        </w:rPr>
        <w:t>El tratado posteriormente aborda exigencias de cooperación mutua para permitir la implementación de los compromisos previamente referidos, frente a cuestiones probatorias, congelación y recuperación de activos, protección de víctimas directas e indirectas, representantes y testigos; y sobre la interpretación y aplicación del DIDH, entre otras cuestiones (art. 11). Por otra parte, es interesante que se estipula que sólo será posible negar el reconocimiento e implementación de decisiones foráneas sobre las cuestiones cobijadas por el tratado si no se respetó el debido proceso, si hay incompatibilidad con una decisión judicial local contradictoria o si se afecta el orden público del Estado en cuestión. En cuanto a la declinación de la cooperación en materia penal, se dice que el secreto bancario </w:t>
      </w:r>
      <w:r w:rsidRPr="00A042F0">
        <w:rPr>
          <w:rStyle w:val="Emphasis"/>
          <w:lang w:val="es-ES"/>
        </w:rPr>
        <w:t>no </w:t>
      </w:r>
      <w:r w:rsidRPr="00A042F0">
        <w:rPr>
          <w:lang w:val="es-ES"/>
        </w:rPr>
        <w:t xml:space="preserve">podrá ser una razón para tal rechazo, algo que está presente en otros instrumentos sobre cooperación internacional en materia penal, como ha apuntado </w:t>
      </w:r>
      <w:hyperlink r:id="rId13" w:anchor="v=onepage&amp;q=klabbers%20international%20law&amp;f=false" w:history="1">
        <w:r w:rsidRPr="00A042F0">
          <w:rPr>
            <w:rStyle w:val="Hyperlink"/>
            <w:lang w:val="es-ES"/>
          </w:rPr>
          <w:t xml:space="preserve">Jan </w:t>
        </w:r>
        <w:proofErr w:type="spellStart"/>
        <w:r w:rsidRPr="00A042F0">
          <w:rPr>
            <w:rStyle w:val="Hyperlink"/>
            <w:lang w:val="es-ES"/>
          </w:rPr>
          <w:t>Klabbers</w:t>
        </w:r>
        <w:proofErr w:type="spellEnd"/>
      </w:hyperlink>
      <w:r w:rsidRPr="00A042F0">
        <w:rPr>
          <w:lang w:val="es-ES"/>
        </w:rPr>
        <w:t>.</w:t>
      </w:r>
    </w:p>
    <w:p w14:paraId="1B16FB9B" w14:textId="77777777" w:rsidR="00A042F0" w:rsidRPr="00A042F0" w:rsidRDefault="00A042F0" w:rsidP="00A042F0">
      <w:pPr>
        <w:spacing w:before="100" w:beforeAutospacing="1" w:after="100" w:afterAutospacing="1"/>
        <w:jc w:val="both"/>
        <w:rPr>
          <w:lang w:val="es-ES"/>
        </w:rPr>
      </w:pPr>
      <w:r w:rsidRPr="00A042F0">
        <w:rPr>
          <w:lang w:val="es-ES"/>
        </w:rPr>
        <w:lastRenderedPageBreak/>
        <w:t>Otras cuestiones que llamaron mi atención incluyen el hecho de que se diga en el artículo 13 que los artículos no afectan ni prejuzgan sobre otras obligaciones internacionales de los Estados, pues bien podía decirse en este punto que tampoco se afecta ni prejuzga sobre las posibles obligaciones internacionales </w:t>
      </w:r>
      <w:r w:rsidRPr="00A042F0">
        <w:rPr>
          <w:rStyle w:val="Emphasis"/>
          <w:lang w:val="es-ES"/>
        </w:rPr>
        <w:t>de las empresas</w:t>
      </w:r>
      <w:r w:rsidRPr="00A042F0">
        <w:rPr>
          <w:lang w:val="es-ES"/>
        </w:rPr>
        <w:t xml:space="preserve">, dejando así claro que el tratado tan sólo aborda los pilares de protección y remedios (en términos de los </w:t>
      </w:r>
      <w:hyperlink r:id="rId14" w:history="1">
        <w:r w:rsidRPr="00A042F0">
          <w:rPr>
            <w:rStyle w:val="Hyperlink"/>
            <w:lang w:val="es-ES"/>
          </w:rPr>
          <w:t>Principios Rectores</w:t>
        </w:r>
      </w:hyperlink>
      <w:r w:rsidRPr="00A042F0">
        <w:rPr>
          <w:lang w:val="es-ES"/>
        </w:rPr>
        <w:t xml:space="preserve"> sobre las Empresas y los Derechos Humanos de 2011). Combatiendo la fragmentación, y respondiendo a laudos y decisiones que ponen en entredicho la potestad regulatoria del Estado (hay </w:t>
      </w:r>
      <w:hyperlink r:id="rId15" w:history="1">
        <w:r w:rsidRPr="00A042F0">
          <w:rPr>
            <w:rStyle w:val="Hyperlink"/>
            <w:lang w:val="es-ES"/>
          </w:rPr>
          <w:t>buenas excepciones</w:t>
        </w:r>
      </w:hyperlink>
      <w:r w:rsidRPr="00A042F0">
        <w:rPr>
          <w:lang w:val="es-ES"/>
        </w:rPr>
        <w:t>), el artículo 13 dispone que los Estados parte aceptan que las negociaciones futuras de tratados sobre comercio e inversiones garanticen que tales acuerdos "</w:t>
      </w:r>
      <w:proofErr w:type="spellStart"/>
      <w:r w:rsidRPr="00A042F0">
        <w:rPr>
          <w:lang w:val="es-ES"/>
        </w:rPr>
        <w:t>shall</w:t>
      </w:r>
      <w:proofErr w:type="spellEnd"/>
      <w:r w:rsidRPr="00A042F0">
        <w:rPr>
          <w:lang w:val="es-ES"/>
        </w:rPr>
        <w:t xml:space="preserve"> </w:t>
      </w:r>
      <w:proofErr w:type="spellStart"/>
      <w:r w:rsidRPr="00A042F0">
        <w:rPr>
          <w:lang w:val="es-ES"/>
        </w:rPr>
        <w:t>not</w:t>
      </w:r>
      <w:proofErr w:type="spellEnd"/>
      <w:r w:rsidRPr="00A042F0">
        <w:rPr>
          <w:lang w:val="es-ES"/>
        </w:rPr>
        <w:t xml:space="preserve"> </w:t>
      </w:r>
      <w:proofErr w:type="spellStart"/>
      <w:r w:rsidRPr="00A042F0">
        <w:rPr>
          <w:lang w:val="es-ES"/>
        </w:rPr>
        <w:t>contain</w:t>
      </w:r>
      <w:proofErr w:type="spellEnd"/>
      <w:r w:rsidRPr="00A042F0">
        <w:rPr>
          <w:lang w:val="es-ES"/>
        </w:rPr>
        <w:t xml:space="preserve"> </w:t>
      </w:r>
      <w:proofErr w:type="spellStart"/>
      <w:r w:rsidRPr="00A042F0">
        <w:rPr>
          <w:lang w:val="es-ES"/>
        </w:rPr>
        <w:t>any</w:t>
      </w:r>
      <w:proofErr w:type="spellEnd"/>
      <w:r w:rsidRPr="00A042F0">
        <w:rPr>
          <w:lang w:val="es-ES"/>
        </w:rPr>
        <w:t xml:space="preserve"> </w:t>
      </w:r>
      <w:proofErr w:type="spellStart"/>
      <w:r w:rsidRPr="00A042F0">
        <w:rPr>
          <w:lang w:val="es-ES"/>
        </w:rPr>
        <w:t>provisions</w:t>
      </w:r>
      <w:proofErr w:type="spellEnd"/>
      <w:r w:rsidRPr="00A042F0">
        <w:rPr>
          <w:lang w:val="es-ES"/>
        </w:rPr>
        <w:t xml:space="preserve"> </w:t>
      </w:r>
      <w:proofErr w:type="spellStart"/>
      <w:r w:rsidRPr="00A042F0">
        <w:rPr>
          <w:lang w:val="es-ES"/>
        </w:rPr>
        <w:t>that</w:t>
      </w:r>
      <w:proofErr w:type="spellEnd"/>
      <w:r w:rsidRPr="00A042F0">
        <w:rPr>
          <w:lang w:val="es-ES"/>
        </w:rPr>
        <w:t xml:space="preserve"> </w:t>
      </w:r>
      <w:proofErr w:type="spellStart"/>
      <w:r w:rsidRPr="00A042F0">
        <w:rPr>
          <w:lang w:val="es-ES"/>
        </w:rPr>
        <w:t>conflict</w:t>
      </w:r>
      <w:proofErr w:type="spellEnd"/>
      <w:r w:rsidRPr="00A042F0">
        <w:rPr>
          <w:lang w:val="es-ES"/>
        </w:rPr>
        <w:t xml:space="preserve"> </w:t>
      </w:r>
      <w:proofErr w:type="spellStart"/>
      <w:r w:rsidRPr="00A042F0">
        <w:rPr>
          <w:lang w:val="es-ES"/>
        </w:rPr>
        <w:t>with</w:t>
      </w:r>
      <w:proofErr w:type="spellEnd"/>
      <w:r w:rsidRPr="00A042F0">
        <w:rPr>
          <w:lang w:val="es-ES"/>
        </w:rPr>
        <w:t xml:space="preserve"> </w:t>
      </w:r>
      <w:proofErr w:type="spellStart"/>
      <w:r w:rsidRPr="00A042F0">
        <w:rPr>
          <w:lang w:val="es-ES"/>
        </w:rPr>
        <w:t>the</w:t>
      </w:r>
      <w:proofErr w:type="spellEnd"/>
      <w:r w:rsidRPr="00A042F0">
        <w:rPr>
          <w:lang w:val="es-ES"/>
        </w:rPr>
        <w:t xml:space="preserve"> </w:t>
      </w:r>
      <w:proofErr w:type="spellStart"/>
      <w:r w:rsidRPr="00A042F0">
        <w:rPr>
          <w:lang w:val="es-ES"/>
        </w:rPr>
        <w:t>implementation</w:t>
      </w:r>
      <w:proofErr w:type="spellEnd"/>
      <w:r w:rsidRPr="00A042F0">
        <w:rPr>
          <w:lang w:val="es-ES"/>
        </w:rPr>
        <w:t xml:space="preserve"> </w:t>
      </w:r>
      <w:proofErr w:type="spellStart"/>
      <w:r w:rsidRPr="00A042F0">
        <w:rPr>
          <w:lang w:val="es-ES"/>
        </w:rPr>
        <w:t>of</w:t>
      </w:r>
      <w:proofErr w:type="spellEnd"/>
      <w:r w:rsidRPr="00A042F0">
        <w:rPr>
          <w:lang w:val="es-ES"/>
        </w:rPr>
        <w:t xml:space="preserve"> </w:t>
      </w:r>
      <w:proofErr w:type="spellStart"/>
      <w:r w:rsidRPr="00A042F0">
        <w:rPr>
          <w:lang w:val="es-ES"/>
        </w:rPr>
        <w:t>this</w:t>
      </w:r>
      <w:proofErr w:type="spellEnd"/>
      <w:r w:rsidRPr="00A042F0">
        <w:rPr>
          <w:lang w:val="es-ES"/>
        </w:rPr>
        <w:t xml:space="preserve"> </w:t>
      </w:r>
      <w:proofErr w:type="spellStart"/>
      <w:r w:rsidRPr="00A042F0">
        <w:rPr>
          <w:lang w:val="es-ES"/>
        </w:rPr>
        <w:t>Convention</w:t>
      </w:r>
      <w:proofErr w:type="spellEnd"/>
      <w:r w:rsidRPr="00A042F0">
        <w:rPr>
          <w:lang w:val="es-ES"/>
        </w:rPr>
        <w:t xml:space="preserve"> and </w:t>
      </w:r>
      <w:proofErr w:type="spellStart"/>
      <w:r w:rsidRPr="00A042F0">
        <w:rPr>
          <w:lang w:val="es-ES"/>
        </w:rPr>
        <w:t>shall</w:t>
      </w:r>
      <w:proofErr w:type="spellEnd"/>
      <w:r w:rsidRPr="00A042F0">
        <w:rPr>
          <w:lang w:val="es-ES"/>
        </w:rPr>
        <w:t xml:space="preserve"> </w:t>
      </w:r>
      <w:proofErr w:type="spellStart"/>
      <w:r w:rsidRPr="00A042F0">
        <w:rPr>
          <w:lang w:val="es-ES"/>
        </w:rPr>
        <w:t>ensure</w:t>
      </w:r>
      <w:proofErr w:type="spellEnd"/>
      <w:r w:rsidRPr="00A042F0">
        <w:rPr>
          <w:lang w:val="es-ES"/>
        </w:rPr>
        <w:t xml:space="preserve"> </w:t>
      </w:r>
      <w:proofErr w:type="spellStart"/>
      <w:r w:rsidRPr="00A042F0">
        <w:rPr>
          <w:lang w:val="es-ES"/>
        </w:rPr>
        <w:t>upholding</w:t>
      </w:r>
      <w:proofErr w:type="spellEnd"/>
      <w:r w:rsidRPr="00A042F0">
        <w:rPr>
          <w:lang w:val="es-ES"/>
        </w:rPr>
        <w:t xml:space="preserve"> human </w:t>
      </w:r>
      <w:proofErr w:type="spellStart"/>
      <w:r w:rsidRPr="00A042F0">
        <w:rPr>
          <w:lang w:val="es-ES"/>
        </w:rPr>
        <w:t>rights</w:t>
      </w:r>
      <w:proofErr w:type="spellEnd"/>
      <w:r w:rsidRPr="00A042F0">
        <w:rPr>
          <w:lang w:val="es-ES"/>
        </w:rPr>
        <w:t xml:space="preserve"> in </w:t>
      </w:r>
      <w:proofErr w:type="spellStart"/>
      <w:r w:rsidRPr="00A042F0">
        <w:rPr>
          <w:lang w:val="es-ES"/>
        </w:rPr>
        <w:t>the</w:t>
      </w:r>
      <w:proofErr w:type="spellEnd"/>
      <w:r w:rsidRPr="00A042F0">
        <w:rPr>
          <w:lang w:val="es-ES"/>
        </w:rPr>
        <w:t xml:space="preserve"> </w:t>
      </w:r>
      <w:proofErr w:type="spellStart"/>
      <w:r w:rsidRPr="00A042F0">
        <w:rPr>
          <w:lang w:val="es-ES"/>
        </w:rPr>
        <w:t>context</w:t>
      </w:r>
      <w:proofErr w:type="spellEnd"/>
      <w:r w:rsidRPr="00A042F0">
        <w:rPr>
          <w:lang w:val="es-ES"/>
        </w:rPr>
        <w:t xml:space="preserve"> </w:t>
      </w:r>
      <w:proofErr w:type="spellStart"/>
      <w:r w:rsidRPr="00A042F0">
        <w:rPr>
          <w:lang w:val="es-ES"/>
        </w:rPr>
        <w:t>of</w:t>
      </w:r>
      <w:proofErr w:type="spellEnd"/>
      <w:r w:rsidRPr="00A042F0">
        <w:rPr>
          <w:lang w:val="es-ES"/>
        </w:rPr>
        <w:t xml:space="preserve"> </w:t>
      </w:r>
      <w:proofErr w:type="spellStart"/>
      <w:r w:rsidRPr="00A042F0">
        <w:rPr>
          <w:lang w:val="es-ES"/>
        </w:rPr>
        <w:t>business</w:t>
      </w:r>
      <w:proofErr w:type="spellEnd"/>
      <w:r w:rsidRPr="00A042F0">
        <w:rPr>
          <w:lang w:val="es-ES"/>
        </w:rPr>
        <w:t xml:space="preserve"> </w:t>
      </w:r>
      <w:proofErr w:type="spellStart"/>
      <w:r w:rsidRPr="00A042F0">
        <w:rPr>
          <w:lang w:val="es-ES"/>
        </w:rPr>
        <w:t>activities</w:t>
      </w:r>
      <w:proofErr w:type="spellEnd"/>
      <w:r w:rsidRPr="00A042F0">
        <w:rPr>
          <w:lang w:val="es-ES"/>
        </w:rPr>
        <w:t xml:space="preserve"> </w:t>
      </w:r>
      <w:proofErr w:type="spellStart"/>
      <w:r w:rsidRPr="00A042F0">
        <w:rPr>
          <w:lang w:val="es-ES"/>
        </w:rPr>
        <w:t>by</w:t>
      </w:r>
      <w:proofErr w:type="spellEnd"/>
      <w:r w:rsidRPr="00A042F0">
        <w:rPr>
          <w:lang w:val="es-ES"/>
        </w:rPr>
        <w:t xml:space="preserve"> </w:t>
      </w:r>
      <w:proofErr w:type="spellStart"/>
      <w:r w:rsidRPr="00A042F0">
        <w:rPr>
          <w:lang w:val="es-ES"/>
        </w:rPr>
        <w:t>parties</w:t>
      </w:r>
      <w:proofErr w:type="spellEnd"/>
      <w:r w:rsidRPr="00A042F0">
        <w:rPr>
          <w:lang w:val="es-ES"/>
        </w:rPr>
        <w:t xml:space="preserve"> </w:t>
      </w:r>
      <w:proofErr w:type="spellStart"/>
      <w:r w:rsidRPr="00A042F0">
        <w:rPr>
          <w:lang w:val="es-ES"/>
        </w:rPr>
        <w:t>benefiting</w:t>
      </w:r>
      <w:proofErr w:type="spellEnd"/>
      <w:r w:rsidRPr="00A042F0">
        <w:rPr>
          <w:lang w:val="es-ES"/>
        </w:rPr>
        <w:t xml:space="preserve"> </w:t>
      </w:r>
      <w:proofErr w:type="spellStart"/>
      <w:r w:rsidRPr="00A042F0">
        <w:rPr>
          <w:lang w:val="es-ES"/>
        </w:rPr>
        <w:t>from</w:t>
      </w:r>
      <w:proofErr w:type="spellEnd"/>
      <w:r w:rsidRPr="00A042F0">
        <w:rPr>
          <w:lang w:val="es-ES"/>
        </w:rPr>
        <w:t xml:space="preserve"> </w:t>
      </w:r>
      <w:proofErr w:type="spellStart"/>
      <w:r w:rsidRPr="00A042F0">
        <w:rPr>
          <w:lang w:val="es-ES"/>
        </w:rPr>
        <w:t>such</w:t>
      </w:r>
      <w:proofErr w:type="spellEnd"/>
      <w:r w:rsidRPr="00A042F0">
        <w:rPr>
          <w:lang w:val="es-ES"/>
        </w:rPr>
        <w:t xml:space="preserve"> </w:t>
      </w:r>
      <w:proofErr w:type="spellStart"/>
      <w:r w:rsidRPr="00A042F0">
        <w:rPr>
          <w:lang w:val="es-ES"/>
        </w:rPr>
        <w:t>agreements</w:t>
      </w:r>
      <w:proofErr w:type="spellEnd"/>
      <w:r w:rsidRPr="00A042F0">
        <w:rPr>
          <w:lang w:val="es-ES"/>
        </w:rPr>
        <w:t>"; y que frente a los acuerdos ya existentes y futuros se efectúe una interpretación que limite lo menos posible su capacidad de respetar y garantizar derechos humanos (art. 13.7). Lo anterior puede ser relevante frente al estándar del trato justo y equitativo en el derecho de la protección de los inversores extranjeros, pues se basa en las expectativas legítimas y razonables y, así, vía interpretación sistemática el poder regulatorio del Estado (no arbitrario, por supuesto) se considerará legítimo si persigue fines convencionales referentes al proyecto de instrumento comentado.</w:t>
      </w:r>
    </w:p>
    <w:p w14:paraId="5BBF2420" w14:textId="77777777" w:rsidR="00A042F0" w:rsidRDefault="00A042F0" w:rsidP="00A042F0">
      <w:pPr>
        <w:spacing w:before="100" w:beforeAutospacing="1" w:after="100" w:afterAutospacing="1"/>
        <w:jc w:val="both"/>
      </w:pPr>
      <w:r w:rsidRPr="00A042F0">
        <w:rPr>
          <w:lang w:val="es-ES"/>
        </w:rPr>
        <w:t>También se propone la creación de un Comité, que al igual que otros puede emitir comentarios generales y examinar los informes de los Estados parte, siendo interesante y destacable que se diga que los comentarios generales se basarán en sus apreciaciones frente a informes de los Estados y frente a la información suministrada por "</w:t>
      </w:r>
      <w:proofErr w:type="spellStart"/>
      <w:r w:rsidRPr="00A042F0">
        <w:rPr>
          <w:lang w:val="es-ES"/>
        </w:rPr>
        <w:t>other</w:t>
      </w:r>
      <w:proofErr w:type="spellEnd"/>
      <w:r w:rsidRPr="00A042F0">
        <w:rPr>
          <w:lang w:val="es-ES"/>
        </w:rPr>
        <w:t xml:space="preserve"> </w:t>
      </w:r>
      <w:proofErr w:type="spellStart"/>
      <w:r w:rsidRPr="00A042F0">
        <w:rPr>
          <w:lang w:val="es-ES"/>
        </w:rPr>
        <w:t>stakeholders</w:t>
      </w:r>
      <w:proofErr w:type="spellEnd"/>
      <w:r w:rsidRPr="00A042F0">
        <w:rPr>
          <w:lang w:val="es-ES"/>
        </w:rPr>
        <w:t xml:space="preserve">", los cuales pueden no tener ciertos intereses que sí afectan a los Estados, incluidas las presiones (como la </w:t>
      </w:r>
      <w:hyperlink r:id="rId16" w:history="1">
        <w:r w:rsidRPr="00A042F0">
          <w:rPr>
            <w:rStyle w:val="Hyperlink"/>
            <w:lang w:val="es-ES"/>
          </w:rPr>
          <w:t>descarada e inaceptable de Trump contra Ecuador</w:t>
        </w:r>
      </w:hyperlink>
      <w:r w:rsidRPr="00A042F0">
        <w:rPr>
          <w:lang w:val="es-ES"/>
        </w:rPr>
        <w:t xml:space="preserve"> por intereses de empresas que fabrican y venden leche de fórmula). </w:t>
      </w:r>
      <w:r>
        <w:t xml:space="preserve">El </w:t>
      </w:r>
      <w:proofErr w:type="spellStart"/>
      <w:r>
        <w:t>Comité</w:t>
      </w:r>
      <w:proofErr w:type="spellEnd"/>
      <w:r>
        <w:t xml:space="preserve"> </w:t>
      </w:r>
      <w:proofErr w:type="spellStart"/>
      <w:r>
        <w:t>basa</w:t>
      </w:r>
      <w:proofErr w:type="spellEnd"/>
      <w:r>
        <w:t xml:space="preserve"> </w:t>
      </w:r>
      <w:proofErr w:type="spellStart"/>
      <w:r>
        <w:t>su</w:t>
      </w:r>
      <w:proofErr w:type="spellEnd"/>
      <w:r>
        <w:t xml:space="preserve"> </w:t>
      </w:r>
      <w:proofErr w:type="spellStart"/>
      <w:r>
        <w:t>actividad</w:t>
      </w:r>
      <w:proofErr w:type="spellEnd"/>
      <w:r>
        <w:t xml:space="preserve"> </w:t>
      </w:r>
      <w:proofErr w:type="spellStart"/>
      <w:r>
        <w:t>en</w:t>
      </w:r>
      <w:proofErr w:type="spellEnd"/>
      <w:r>
        <w:t xml:space="preserve"> los </w:t>
      </w:r>
      <w:proofErr w:type="spellStart"/>
      <w:r>
        <w:t>deberes</w:t>
      </w:r>
      <w:proofErr w:type="spellEnd"/>
      <w:r>
        <w:t xml:space="preserve"> </w:t>
      </w:r>
      <w:proofErr w:type="spellStart"/>
      <w:r>
        <w:t>estatales</w:t>
      </w:r>
      <w:proofErr w:type="spellEnd"/>
      <w:r>
        <w:t xml:space="preserve"> ("on the measures [States Parties] have taken to give effect to their undertakings under this Convention").</w:t>
      </w:r>
    </w:p>
    <w:p w14:paraId="4ED9D004" w14:textId="77777777" w:rsidR="00A042F0" w:rsidRPr="00A042F0" w:rsidRDefault="00A042F0" w:rsidP="00A042F0">
      <w:pPr>
        <w:spacing w:before="100" w:beforeAutospacing="1" w:after="100" w:afterAutospacing="1"/>
        <w:jc w:val="both"/>
        <w:rPr>
          <w:lang w:val="es-ES"/>
        </w:rPr>
      </w:pPr>
      <w:r w:rsidRPr="00A042F0">
        <w:rPr>
          <w:lang w:val="es-ES"/>
        </w:rPr>
        <w:t>Adicionalmente, se exigiría, de adoptarse y autenticarse el texto tal y como está, a los Estados tener mecanismos de supervisión para asegurar la implementación efectiva del acuerdo, lo cual evidentemente exige (y llamaría la atención sobre la necesidad de hacerlo, generando potenciales cambios en la cultura empresarial y estatal, algo que puede ser muy beneficioso a mediano plazo) a los Estados monitorear la actividad empresarial. Se dice que los Estados deben proteger las políticas del acuerdo de intereses comerciales y de otra índole (¡siendo loable el reconocer la amenaza de que dar preferencia a aquellos intereses afecte cuestiones sobre derechos humanos!); recalca la intensidad y especial atención que debe darse cuando hay una proximidad de riesgo frente a zonas de conflicto, incluso cuando hay relaciones empresariales en tal entorno (art. 15.4, reflejando ideas similares a las que se han ofrecido </w:t>
      </w:r>
      <w:hyperlink r:id="rId17" w:history="1">
        <w:r w:rsidRPr="00A042F0">
          <w:rPr>
            <w:rStyle w:val="Hyperlink"/>
            <w:lang w:val="es-ES"/>
          </w:rPr>
          <w:t>en el contexto del </w:t>
        </w:r>
      </w:hyperlink>
      <w:hyperlink r:id="rId18" w:history="1">
        <w:r w:rsidRPr="00A042F0">
          <w:rPr>
            <w:rStyle w:val="Emphasis"/>
            <w:color w:val="0000FF"/>
            <w:u w:val="single"/>
            <w:lang w:val="es-ES"/>
          </w:rPr>
          <w:t>Global Compact</w:t>
        </w:r>
      </w:hyperlink>
      <w:r w:rsidRPr="00A042F0">
        <w:rPr>
          <w:rStyle w:val="Emphasis"/>
          <w:lang w:val="es-ES"/>
        </w:rPr>
        <w:t> </w:t>
      </w:r>
      <w:r w:rsidRPr="00A042F0">
        <w:rPr>
          <w:lang w:val="es-ES"/>
        </w:rPr>
        <w:t>o Pacto Mundial).</w:t>
      </w:r>
    </w:p>
    <w:p w14:paraId="150E14FA" w14:textId="77777777" w:rsidR="00A042F0" w:rsidRPr="00A042F0" w:rsidRDefault="00A042F0" w:rsidP="00A042F0">
      <w:pPr>
        <w:spacing w:before="100" w:beforeAutospacing="1" w:after="100" w:afterAutospacing="1"/>
        <w:jc w:val="both"/>
        <w:rPr>
          <w:lang w:val="es-ES"/>
        </w:rPr>
      </w:pPr>
      <w:r w:rsidRPr="00A042F0">
        <w:rPr>
          <w:lang w:val="es-ES"/>
        </w:rPr>
        <w:t>En cuanto a los sujetos que podrían ser parte en el tratado, al igual que ocurre con la </w:t>
      </w:r>
      <w:hyperlink r:id="rId19" w:history="1">
        <w:r w:rsidRPr="00A042F0">
          <w:rPr>
            <w:rStyle w:val="Hyperlink"/>
            <w:lang w:val="es-ES"/>
          </w:rPr>
          <w:t>Convención sobre los derechos de las personas con discapacidad y su protocolo facultativo</w:t>
        </w:r>
      </w:hyperlink>
      <w:r w:rsidRPr="00A042F0">
        <w:rPr>
          <w:lang w:val="es-ES"/>
        </w:rPr>
        <w:t>, actores no estatales (¡abordando una problemática sobre violaciones no estatales!) como las organizaciones internacionales regionales con competencias sobre la materia (art. 15.10) podrían adherir o confirmar formalmente el acuerdo bajo la redacción actual (artículo 15.8 a 15.11), teniendo en tal caso una organización tal un número de votos equivalente al de sus miembros que sean parte en el acuerdo, pero no pudiendo votar si ya lo hicieron sus miembros, o viceversa.</w:t>
      </w:r>
    </w:p>
    <w:p w14:paraId="58478765" w14:textId="77777777" w:rsidR="00A042F0" w:rsidRPr="00A042F0" w:rsidRDefault="00A042F0" w:rsidP="00A042F0">
      <w:pPr>
        <w:spacing w:before="100" w:beforeAutospacing="1" w:after="100" w:afterAutospacing="1"/>
        <w:jc w:val="both"/>
        <w:rPr>
          <w:lang w:val="es-ES"/>
        </w:rPr>
      </w:pPr>
      <w:r w:rsidRPr="00A042F0">
        <w:rPr>
          <w:lang w:val="es-ES"/>
        </w:rPr>
        <w:t xml:space="preserve">Los corchetes en el artículo 15.12 demuestran que aún no se ha definido (siquiera provisionalmente) cuál es el número mínimo de aceptaciones de consentimiento en vincularse por el tratado requerido para que el instrumento entre en vigor, siendo este un potencial punto álgido que se mueva entre el deseo de una </w:t>
      </w:r>
      <w:r w:rsidRPr="00A042F0">
        <w:rPr>
          <w:lang w:val="es-ES"/>
        </w:rPr>
        <w:lastRenderedPageBreak/>
        <w:t>entrada en vigor rápida o garantizada y no dilatada perpetuamente y otro posible anhelo de participación amplia que de mayor legitimidad o robustez simbólica y de participación al tratado. Por otra parte, el tratado </w:t>
      </w:r>
      <w:r w:rsidRPr="00A042F0">
        <w:rPr>
          <w:rStyle w:val="Emphasis"/>
          <w:lang w:val="es-ES"/>
        </w:rPr>
        <w:t>sí</w:t>
      </w:r>
      <w:r w:rsidRPr="00A042F0">
        <w:rPr>
          <w:lang w:val="es-ES"/>
        </w:rPr>
        <w:t xml:space="preserve"> admite reservas, según se dice en el artículo 15.14 (con la condición general </w:t>
      </w:r>
      <w:hyperlink r:id="rId20" w:history="1">
        <w:r w:rsidRPr="00A042F0">
          <w:rPr>
            <w:rStyle w:val="Hyperlink"/>
            <w:lang w:val="es-ES"/>
          </w:rPr>
          <w:t>prevista</w:t>
        </w:r>
      </w:hyperlink>
      <w:r w:rsidRPr="00A042F0">
        <w:rPr>
          <w:lang w:val="es-ES"/>
        </w:rPr>
        <w:t xml:space="preserve"> en la Convención de Viena sobre el Derecho de los Tratados (art. 19) de que no se contravenga su objeto y fin). Las enmiendas podrían hacerse con un voto a favor de dos tercios de Estados (y organizaciones, se entiende) parte </w:t>
      </w:r>
      <w:r w:rsidRPr="00A042F0">
        <w:rPr>
          <w:rStyle w:val="Emphasis"/>
          <w:lang w:val="es-ES"/>
        </w:rPr>
        <w:t>presentes y votantes</w:t>
      </w:r>
      <w:r w:rsidRPr="00A042F0">
        <w:rPr>
          <w:lang w:val="es-ES"/>
        </w:rPr>
        <w:t xml:space="preserve">, vinculando en caso de ser aceptada, naturalmente, sólo a quienes consientan en el texto enmendado. A diferencia de lo que se ha dicho frente al Pacto Internacional de Derechos Civiles y Políticos (Observación General 26 del </w:t>
      </w:r>
      <w:hyperlink r:id="rId21" w:history="1">
        <w:r w:rsidRPr="00A042F0">
          <w:rPr>
            <w:rStyle w:val="Hyperlink"/>
            <w:lang w:val="es-ES"/>
          </w:rPr>
          <w:t>Comité de Derechos Humanos</w:t>
        </w:r>
      </w:hyperlink>
      <w:r w:rsidRPr="00A042F0">
        <w:rPr>
          <w:lang w:val="es-ES"/>
        </w:rPr>
        <w:t>), este tratado sí admitiría denuncia, que surtiría efectos un año tras la notificación al respecto (art. 15.19) y, finalmente, es notable que en la penúltima de las disposiciones finales se mencionen como versiones </w:t>
      </w:r>
      <w:r w:rsidRPr="00A042F0">
        <w:rPr>
          <w:rStyle w:val="Emphasis"/>
          <w:lang w:val="es-ES"/>
        </w:rPr>
        <w:t>igualmente auténticas</w:t>
      </w:r>
      <w:r w:rsidRPr="00A042F0">
        <w:rPr>
          <w:lang w:val="es-ES"/>
        </w:rPr>
        <w:t xml:space="preserve"> los </w:t>
      </w:r>
      <w:hyperlink r:id="rId22" w:history="1">
        <w:r w:rsidRPr="00A042F0">
          <w:rPr>
            <w:rStyle w:val="Hyperlink"/>
            <w:lang w:val="es-ES"/>
          </w:rPr>
          <w:t>seis idiomas oficiales de las Naciones Unidas</w:t>
        </w:r>
      </w:hyperlink>
      <w:r w:rsidRPr="00A042F0">
        <w:rPr>
          <w:lang w:val="es-ES"/>
        </w:rPr>
        <w:t xml:space="preserve"> (árabe, chino, inglés, francés, ruso y español), algo diciente en un mundo con una china más asertiva en el que (con toda razón) se recela de la administración Trump e intentos hegemónicos estadounidenses, que no han sido muy favorables a iniciativas multilaterales que puedan afectar precisamente sus intereses (por ejemplo, el Estatuto de Roma). Dicho esto, la versión "no intervencionista" de China (agresiva con los reconocimientos de </w:t>
      </w:r>
      <w:proofErr w:type="spellStart"/>
      <w:r w:rsidRPr="00A042F0">
        <w:rPr>
          <w:lang w:val="es-ES"/>
        </w:rPr>
        <w:t>Taiwan</w:t>
      </w:r>
      <w:proofErr w:type="spellEnd"/>
      <w:r w:rsidRPr="00A042F0">
        <w:rPr>
          <w:lang w:val="es-ES"/>
        </w:rPr>
        <w:t xml:space="preserve">, algo que en </w:t>
      </w:r>
      <w:proofErr w:type="spellStart"/>
      <w:r w:rsidRPr="00A042F0">
        <w:rPr>
          <w:lang w:val="es-ES"/>
        </w:rPr>
        <w:t>latinoamérica</w:t>
      </w:r>
      <w:proofErr w:type="spellEnd"/>
      <w:r w:rsidRPr="00A042F0">
        <w:rPr>
          <w:lang w:val="es-ES"/>
        </w:rPr>
        <w:t xml:space="preserve"> ha sido puesto de manifiesto recientemente) también genera ciertas preocupaciones, como se han expresado frente a potenciales casos en </w:t>
      </w:r>
      <w:hyperlink r:id="rId23" w:history="1">
        <w:r w:rsidRPr="00A042F0">
          <w:rPr>
            <w:rStyle w:val="Hyperlink"/>
            <w:lang w:val="es-ES"/>
          </w:rPr>
          <w:t>África (sobre inspección digital y otras cuestiones).</w:t>
        </w:r>
      </w:hyperlink>
    </w:p>
    <w:p w14:paraId="4B221FF5" w14:textId="77777777" w:rsidR="00A042F0" w:rsidRPr="00A042F0" w:rsidRDefault="00A042F0" w:rsidP="00A042F0">
      <w:pPr>
        <w:spacing w:before="100" w:beforeAutospacing="1" w:after="100" w:afterAutospacing="1"/>
        <w:jc w:val="both"/>
        <w:rPr>
          <w:lang w:val="es-ES"/>
        </w:rPr>
      </w:pPr>
      <w:r w:rsidRPr="00A042F0">
        <w:rPr>
          <w:lang w:val="es-ES"/>
        </w:rPr>
        <w:t>Hay cosas positivas, otras que sólo reiteran sin avances ni desarrollo progresivo, y otras controvertidas. Con todo, espero que el tratado </w:t>
      </w:r>
      <w:r w:rsidRPr="00A042F0">
        <w:rPr>
          <w:rStyle w:val="Emphasis"/>
          <w:lang w:val="es-ES"/>
        </w:rPr>
        <w:t>no frene </w:t>
      </w:r>
      <w:r w:rsidRPr="00A042F0">
        <w:rPr>
          <w:lang w:val="es-ES"/>
        </w:rPr>
        <w:t>potenciales desarrollos (interamericanos y en otros ámbitos, perfectamente complementarios al tratado, los Principios y diversos estándares), así como tampoco pudo ser un freno la adopción de los Principios Rectores...</w:t>
      </w:r>
    </w:p>
    <w:p w14:paraId="2FF7E630" w14:textId="77777777" w:rsidR="00A042F0" w:rsidRPr="00A042F0" w:rsidRDefault="00A042F0">
      <w:pPr>
        <w:rPr>
          <w:lang w:val="es-ES"/>
        </w:rPr>
      </w:pPr>
    </w:p>
    <w:sectPr w:rsidR="00A042F0" w:rsidRPr="00A042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2F0"/>
    <w:rsid w:val="00306A3A"/>
    <w:rsid w:val="00441A4C"/>
    <w:rsid w:val="004C288D"/>
    <w:rsid w:val="00555B9F"/>
    <w:rsid w:val="00736618"/>
    <w:rsid w:val="00A042F0"/>
    <w:rsid w:val="00A449C6"/>
    <w:rsid w:val="00B24725"/>
    <w:rsid w:val="00BF2AFD"/>
    <w:rsid w:val="00C93C4B"/>
    <w:rsid w:val="00D306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B0CB7"/>
  <w15:chartTrackingRefBased/>
  <w15:docId w15:val="{33AFFB38-286D-4A23-82D7-D0BCD72B2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042F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042F0"/>
    <w:rPr>
      <w:color w:val="0000FF"/>
      <w:u w:val="single"/>
    </w:rPr>
  </w:style>
  <w:style w:type="character" w:styleId="Strong">
    <w:name w:val="Strong"/>
    <w:basedOn w:val="DefaultParagraphFont"/>
    <w:uiPriority w:val="22"/>
    <w:qFormat/>
    <w:rsid w:val="00A042F0"/>
    <w:rPr>
      <w:b/>
      <w:bCs/>
    </w:rPr>
  </w:style>
  <w:style w:type="character" w:styleId="Emphasis">
    <w:name w:val="Emphasis"/>
    <w:basedOn w:val="DefaultParagraphFont"/>
    <w:uiPriority w:val="20"/>
    <w:qFormat/>
    <w:rsid w:val="00A042F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8717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jil.org/pdfs/14/2/425.pdf" TargetMode="External"/><Relationship Id="rId13" Type="http://schemas.openxmlformats.org/officeDocument/2006/relationships/hyperlink" Target="https://books.google.com.co/books?id=c_gOvHLDZ6gC&amp;printsec=frontcover&amp;dq=klabbers+international+law&amp;hl=en&amp;sa=X&amp;ved=0ahUKEwi76ZzHxP_cAhWJ11MKHQpAD10Q6wEIKjAA" TargetMode="External"/><Relationship Id="rId18" Type="http://schemas.openxmlformats.org/officeDocument/2006/relationships/hyperlink" Target="https://www.unglobalcompact.org/docs/issues_doc/human_rights/Resources/embedding.pdf" TargetMode="External"/><Relationship Id="rId3" Type="http://schemas.openxmlformats.org/officeDocument/2006/relationships/webSettings" Target="webSettings.xml"/><Relationship Id="rId21" Type="http://schemas.openxmlformats.org/officeDocument/2006/relationships/hyperlink" Target="http://hrlibrary.umn.edu/gencomm/hrcom26.htm" TargetMode="External"/><Relationship Id="rId7" Type="http://schemas.openxmlformats.org/officeDocument/2006/relationships/hyperlink" Target="https://intersentia.com/en/the-future-of-business-and-human-rights.html" TargetMode="External"/><Relationship Id="rId12" Type="http://schemas.openxmlformats.org/officeDocument/2006/relationships/hyperlink" Target="https://www.icj-cij.org/files/case-related/4/1837.pdf" TargetMode="External"/><Relationship Id="rId17" Type="http://schemas.openxmlformats.org/officeDocument/2006/relationships/hyperlink" Target="https://www.unglobalcompact.org/docs/issues_doc/human_rights/Resources/embedding.pdf"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www.nytimes.com/2018/07/08/health/world-health-breastfeeding-ecuador-trump.html" TargetMode="External"/><Relationship Id="rId20" Type="http://schemas.openxmlformats.org/officeDocument/2006/relationships/hyperlink" Target="https://treaties.un.org/doc/publication/unts/volume%201155/volume-1155-i-18232-english.pdf" TargetMode="External"/><Relationship Id="rId1" Type="http://schemas.openxmlformats.org/officeDocument/2006/relationships/styles" Target="styles.xml"/><Relationship Id="rId6" Type="http://schemas.openxmlformats.org/officeDocument/2006/relationships/hyperlink" Target="https://www.business-humanrights.org/en/the-draft-un-treaty-on-business-and-human-rights-the-triumph-of-realism-over-idealism" TargetMode="External"/><Relationship Id="rId11" Type="http://schemas.openxmlformats.org/officeDocument/2006/relationships/hyperlink" Target="http://opiniojuris.org/2018/07/23/towards-an-international-convention-on-business-and-human-rights-part-ii/" TargetMode="External"/><Relationship Id="rId24" Type="http://schemas.openxmlformats.org/officeDocument/2006/relationships/fontTable" Target="fontTable.xml"/><Relationship Id="rId5" Type="http://schemas.openxmlformats.org/officeDocument/2006/relationships/hyperlink" Target="https://www.ohchr.org/Documents/HRBodies/HRCouncil/WGTransCorp/Session3/DraftLBI.pdf" TargetMode="External"/><Relationship Id="rId15" Type="http://schemas.openxmlformats.org/officeDocument/2006/relationships/hyperlink" Target="https://aquiescencia.net/2016/07/12/una-victoria-para-el-derecho-a-la-salud-sobre-intereses-egoistas-economicos-la-decision-sobre-inversiones-extranjeras-en-el-caso-philip-morris-vs-uruguay/" TargetMode="External"/><Relationship Id="rId23" Type="http://schemas.openxmlformats.org/officeDocument/2006/relationships/hyperlink" Target="https://foreignpolicy.com/2018/07/24/beijings-big-brother-tech-needs-african-faces/" TargetMode="External"/><Relationship Id="rId10" Type="http://schemas.openxmlformats.org/officeDocument/2006/relationships/hyperlink" Target="http://www.oxfordscholarship.com/view/10.1093/acprof:oso/9780199288465.001.0001/acprof-9780199288465" TargetMode="External"/><Relationship Id="rId19" Type="http://schemas.openxmlformats.org/officeDocument/2006/relationships/hyperlink" Target="https://www.ohchr.org/SP/ProfessionalInterest/Pages/OptionalProtocolRightsPersonsWithDisabilities.aspx" TargetMode="External"/><Relationship Id="rId4" Type="http://schemas.openxmlformats.org/officeDocument/2006/relationships/hyperlink" Target="https://aquiescencia.net/2018/07/20/borrador-de-tratado-sobre-empresas-y-derechos-humanos-disponible/" TargetMode="External"/><Relationship Id="rId9" Type="http://schemas.openxmlformats.org/officeDocument/2006/relationships/hyperlink" Target="https://wakespace.lib.wfu.edu/bitstream/handle/10339/26074/Knox%20Horizontal%20Human%20Rights%20Law.pdf" TargetMode="External"/><Relationship Id="rId14" Type="http://schemas.openxmlformats.org/officeDocument/2006/relationships/hyperlink" Target="https://www.ohchr.org/Documents/Publications/GuidingPrinciplesBusinessHR_SP.pdf" TargetMode="External"/><Relationship Id="rId22" Type="http://schemas.openxmlformats.org/officeDocument/2006/relationships/hyperlink" Target="http://www.un.org/en/sections/about-un/official-languag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3297</Words>
  <Characters>18795</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Familia</dc:creator>
  <cp:keywords/>
  <dc:description/>
  <cp:lastModifiedBy>Familia</cp:lastModifiedBy>
  <cp:revision>2</cp:revision>
  <dcterms:created xsi:type="dcterms:W3CDTF">2018-08-22T14:15:00Z</dcterms:created>
  <dcterms:modified xsi:type="dcterms:W3CDTF">2018-08-23T17:17:00Z</dcterms:modified>
</cp:coreProperties>
</file>