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88E8D" w14:textId="77777777" w:rsidR="00637906" w:rsidRPr="00175FEE" w:rsidRDefault="00637906" w:rsidP="0063790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9A2DB0" wp14:editId="0CD782D2">
                <wp:simplePos x="0" y="0"/>
                <wp:positionH relativeFrom="column">
                  <wp:posOffset>-254000</wp:posOffset>
                </wp:positionH>
                <wp:positionV relativeFrom="paragraph">
                  <wp:posOffset>-368300</wp:posOffset>
                </wp:positionV>
                <wp:extent cx="6400800" cy="9215120"/>
                <wp:effectExtent l="69850" t="69850" r="63500" b="685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215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0" cmpd="sng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D0A18B" id="AutoShape 2" o:spid="_x0000_s1026" style="position:absolute;margin-left:-20pt;margin-top:-29pt;width:7in;height:72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" strokecolor="#00b050" strokeweight="10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2C26983" wp14:editId="37569B6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42415" cy="1123950"/>
            <wp:effectExtent l="0" t="0" r="635" b="0"/>
            <wp:wrapThrough wrapText="bothSides">
              <wp:wrapPolygon edited="0">
                <wp:start x="0" y="0"/>
                <wp:lineTo x="0" y="21234"/>
                <wp:lineTo x="21342" y="21234"/>
                <wp:lineTo x="21342" y="0"/>
                <wp:lineTo x="0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</w:rPr>
        <w:t xml:space="preserve">  </w:t>
      </w:r>
      <w:r w:rsidRPr="00A05C01">
        <w:rPr>
          <w:rFonts w:ascii="Arial" w:hAnsi="Arial" w:cs="Arial"/>
          <w:b/>
          <w:sz w:val="36"/>
          <w:szCs w:val="36"/>
        </w:rPr>
        <w:t>The Park Federation Academy Trust</w:t>
      </w:r>
    </w:p>
    <w:p w14:paraId="147177AA" w14:textId="77777777" w:rsidR="00637906" w:rsidRDefault="00637906" w:rsidP="00637906">
      <w:pPr>
        <w:jc w:val="center"/>
        <w:rPr>
          <w:rFonts w:ascii="Arial" w:hAnsi="Arial" w:cs="Arial"/>
          <w:b/>
          <w:sz w:val="36"/>
          <w:szCs w:val="36"/>
        </w:rPr>
      </w:pPr>
      <w:r w:rsidRPr="00A05C01">
        <w:rPr>
          <w:rFonts w:ascii="Arial" w:hAnsi="Arial" w:cs="Arial"/>
          <w:b/>
          <w:sz w:val="36"/>
          <w:szCs w:val="36"/>
        </w:rPr>
        <w:t>Modern Slavery Statement</w:t>
      </w:r>
    </w:p>
    <w:p w14:paraId="60087053" w14:textId="77777777" w:rsidR="00637906" w:rsidRPr="00A05C01" w:rsidRDefault="00637906" w:rsidP="00637906">
      <w:pPr>
        <w:rPr>
          <w:rFonts w:ascii="Arial" w:hAnsi="Arial" w:cs="Arial"/>
          <w:b/>
          <w:sz w:val="16"/>
          <w:szCs w:val="16"/>
        </w:rPr>
      </w:pPr>
    </w:p>
    <w:p w14:paraId="3ECA0980" w14:textId="77777777" w:rsidR="00637906" w:rsidRDefault="00637906" w:rsidP="00637906">
      <w:pPr>
        <w:jc w:val="both"/>
        <w:rPr>
          <w:rFonts w:ascii="Arial" w:hAnsi="Arial" w:cs="Arial"/>
        </w:rPr>
      </w:pPr>
    </w:p>
    <w:p w14:paraId="67DB5C2C" w14:textId="77777777" w:rsidR="00637906" w:rsidRDefault="00637906" w:rsidP="00637906">
      <w:pPr>
        <w:jc w:val="both"/>
        <w:rPr>
          <w:rFonts w:ascii="Arial" w:hAnsi="Arial" w:cs="Arial"/>
        </w:rPr>
      </w:pPr>
      <w:r w:rsidRPr="009E2D52">
        <w:rPr>
          <w:rFonts w:ascii="Arial" w:hAnsi="Arial" w:cs="Arial"/>
        </w:rPr>
        <w:t>This statement is made pursuant to Section 54 of the Modern Slavery Act 2015 and</w:t>
      </w:r>
      <w:r>
        <w:rPr>
          <w:rFonts w:ascii="Arial" w:hAnsi="Arial" w:cs="Arial"/>
        </w:rPr>
        <w:t xml:space="preserve"> </w:t>
      </w:r>
      <w:r w:rsidRPr="009E2D52">
        <w:rPr>
          <w:rFonts w:ascii="Arial" w:hAnsi="Arial" w:cs="Arial"/>
        </w:rPr>
        <w:t xml:space="preserve">sets out the steps </w:t>
      </w:r>
      <w:r>
        <w:rPr>
          <w:rFonts w:ascii="Arial" w:hAnsi="Arial" w:cs="Arial"/>
        </w:rPr>
        <w:t>that The Park Federation Academy Trust</w:t>
      </w:r>
      <w:r w:rsidRPr="009E2D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take and continue</w:t>
      </w:r>
      <w:r w:rsidRPr="009E2D52">
        <w:rPr>
          <w:rFonts w:ascii="Arial" w:hAnsi="Arial" w:cs="Arial"/>
        </w:rPr>
        <w:t xml:space="preserve"> to take to</w:t>
      </w:r>
      <w:r>
        <w:rPr>
          <w:rFonts w:ascii="Arial" w:hAnsi="Arial" w:cs="Arial"/>
        </w:rPr>
        <w:t xml:space="preserve"> </w:t>
      </w:r>
      <w:r w:rsidRPr="009E2D52">
        <w:rPr>
          <w:rFonts w:ascii="Arial" w:hAnsi="Arial" w:cs="Arial"/>
        </w:rPr>
        <w:t>ensure that modern slavery or human trafficking is not taking place within our</w:t>
      </w:r>
      <w:r>
        <w:rPr>
          <w:rFonts w:ascii="Arial" w:hAnsi="Arial" w:cs="Arial"/>
        </w:rPr>
        <w:t xml:space="preserve"> </w:t>
      </w:r>
      <w:r w:rsidRPr="009E2D52">
        <w:rPr>
          <w:rFonts w:ascii="Arial" w:hAnsi="Arial" w:cs="Arial"/>
        </w:rPr>
        <w:t>business or supply chain.</w:t>
      </w:r>
      <w:r>
        <w:rPr>
          <w:rFonts w:ascii="Arial" w:hAnsi="Arial" w:cs="Arial"/>
        </w:rPr>
        <w:t xml:space="preserve"> </w:t>
      </w:r>
    </w:p>
    <w:p w14:paraId="656BFAAB" w14:textId="77777777" w:rsidR="00637906" w:rsidRPr="009E2D52" w:rsidRDefault="00637906" w:rsidP="00637906">
      <w:pPr>
        <w:jc w:val="both"/>
        <w:rPr>
          <w:rFonts w:ascii="Arial" w:hAnsi="Arial" w:cs="Arial"/>
        </w:rPr>
      </w:pPr>
      <w:r w:rsidRPr="009E2D52">
        <w:rPr>
          <w:rFonts w:ascii="Arial" w:hAnsi="Arial" w:cs="Arial"/>
        </w:rPr>
        <w:t>Modern slavery is a crime and a violation of fundamental human rights. It takes</w:t>
      </w:r>
      <w:r>
        <w:rPr>
          <w:rFonts w:ascii="Arial" w:hAnsi="Arial" w:cs="Arial"/>
        </w:rPr>
        <w:t xml:space="preserve"> </w:t>
      </w:r>
      <w:r w:rsidRPr="009E2D52">
        <w:rPr>
          <w:rFonts w:ascii="Arial" w:hAnsi="Arial" w:cs="Arial"/>
        </w:rPr>
        <w:t>various forms, such as slavery, servitude, forced and compulsory labour and human</w:t>
      </w:r>
      <w:r>
        <w:rPr>
          <w:rFonts w:ascii="Arial" w:hAnsi="Arial" w:cs="Arial"/>
        </w:rPr>
        <w:t xml:space="preserve"> </w:t>
      </w:r>
      <w:r w:rsidRPr="009E2D52">
        <w:rPr>
          <w:rFonts w:ascii="Arial" w:hAnsi="Arial" w:cs="Arial"/>
        </w:rPr>
        <w:t>trafficking, all of which have in common the deprivation of a person's liberty by</w:t>
      </w:r>
      <w:r>
        <w:rPr>
          <w:rFonts w:ascii="Arial" w:hAnsi="Arial" w:cs="Arial"/>
        </w:rPr>
        <w:t xml:space="preserve"> </w:t>
      </w:r>
      <w:r w:rsidRPr="009E2D52">
        <w:rPr>
          <w:rFonts w:ascii="Arial" w:hAnsi="Arial" w:cs="Arial"/>
        </w:rPr>
        <w:t>another in order to exploit them for personal or commercial gain.</w:t>
      </w:r>
    </w:p>
    <w:p w14:paraId="7A7C6788" w14:textId="77777777" w:rsidR="00637906" w:rsidRDefault="00637906" w:rsidP="00637906">
      <w:pPr>
        <w:jc w:val="both"/>
        <w:rPr>
          <w:rFonts w:ascii="Arial" w:hAnsi="Arial" w:cs="Arial"/>
        </w:rPr>
      </w:pPr>
      <w:r w:rsidRPr="009E2D52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 xml:space="preserve">The Park Federation Academy Trust </w:t>
      </w:r>
      <w:r w:rsidRPr="009E2D52">
        <w:rPr>
          <w:rFonts w:ascii="Arial" w:hAnsi="Arial" w:cs="Arial"/>
        </w:rPr>
        <w:t>we have a zero-tolerance approa</w:t>
      </w:r>
      <w:r>
        <w:rPr>
          <w:rFonts w:ascii="Arial" w:hAnsi="Arial" w:cs="Arial"/>
        </w:rPr>
        <w:t xml:space="preserve">ch to modern slavery and we are </w:t>
      </w:r>
      <w:r w:rsidRPr="009E2D52">
        <w:rPr>
          <w:rFonts w:ascii="Arial" w:hAnsi="Arial" w:cs="Arial"/>
        </w:rPr>
        <w:t>committed to acting ethically and with integrity i</w:t>
      </w:r>
      <w:r>
        <w:rPr>
          <w:rFonts w:ascii="Arial" w:hAnsi="Arial" w:cs="Arial"/>
        </w:rPr>
        <w:t xml:space="preserve">n all our business dealings and </w:t>
      </w:r>
      <w:r w:rsidRPr="009E2D52">
        <w:rPr>
          <w:rFonts w:ascii="Arial" w:hAnsi="Arial" w:cs="Arial"/>
        </w:rPr>
        <w:t>relationships and to implementing and enforcing ef</w:t>
      </w:r>
      <w:r>
        <w:rPr>
          <w:rFonts w:ascii="Arial" w:hAnsi="Arial" w:cs="Arial"/>
        </w:rPr>
        <w:t xml:space="preserve">fective systems and controls to </w:t>
      </w:r>
      <w:r w:rsidRPr="009E2D52">
        <w:rPr>
          <w:rFonts w:ascii="Arial" w:hAnsi="Arial" w:cs="Arial"/>
        </w:rPr>
        <w:t xml:space="preserve">ensure modern slavery is not taking </w:t>
      </w:r>
      <w:r>
        <w:rPr>
          <w:rFonts w:ascii="Arial" w:hAnsi="Arial" w:cs="Arial"/>
        </w:rPr>
        <w:t xml:space="preserve">place anywhere in our business. </w:t>
      </w:r>
      <w:r w:rsidRPr="009E2D52">
        <w:rPr>
          <w:rFonts w:ascii="Arial" w:hAnsi="Arial" w:cs="Arial"/>
        </w:rPr>
        <w:t xml:space="preserve">This policy </w:t>
      </w:r>
      <w:r>
        <w:rPr>
          <w:rFonts w:ascii="Arial" w:hAnsi="Arial" w:cs="Arial"/>
        </w:rPr>
        <w:t>will apply</w:t>
      </w:r>
      <w:r w:rsidRPr="009E2D52">
        <w:rPr>
          <w:rFonts w:ascii="Arial" w:hAnsi="Arial" w:cs="Arial"/>
        </w:rPr>
        <w:t xml:space="preserve"> to all persons working for us or</w:t>
      </w:r>
      <w:r>
        <w:rPr>
          <w:rFonts w:ascii="Arial" w:hAnsi="Arial" w:cs="Arial"/>
        </w:rPr>
        <w:t xml:space="preserve"> on our behalf in any capacity, </w:t>
      </w:r>
      <w:r w:rsidRPr="009E2D52">
        <w:rPr>
          <w:rFonts w:ascii="Arial" w:hAnsi="Arial" w:cs="Arial"/>
        </w:rPr>
        <w:t>including employees at all levels, directors, agency wor</w:t>
      </w:r>
      <w:r>
        <w:rPr>
          <w:rFonts w:ascii="Arial" w:hAnsi="Arial" w:cs="Arial"/>
        </w:rPr>
        <w:t xml:space="preserve">kers, subcontractors, </w:t>
      </w:r>
      <w:r w:rsidRPr="009E2D52">
        <w:rPr>
          <w:rFonts w:ascii="Arial" w:hAnsi="Arial" w:cs="Arial"/>
        </w:rPr>
        <w:t xml:space="preserve">seconded workers, contractors, external consultants, </w:t>
      </w:r>
      <w:r>
        <w:rPr>
          <w:rFonts w:ascii="Arial" w:hAnsi="Arial" w:cs="Arial"/>
        </w:rPr>
        <w:t>third-party representatives and business partners.</w:t>
      </w:r>
    </w:p>
    <w:p w14:paraId="119CBE73" w14:textId="77777777" w:rsidR="00637906" w:rsidRPr="00A05C01" w:rsidRDefault="00637906" w:rsidP="00637906">
      <w:pPr>
        <w:jc w:val="both"/>
        <w:rPr>
          <w:rFonts w:ascii="Arial" w:hAnsi="Arial" w:cs="Arial"/>
          <w:b/>
        </w:rPr>
      </w:pPr>
      <w:r w:rsidRPr="00A05C01">
        <w:rPr>
          <w:rFonts w:ascii="Arial" w:hAnsi="Arial" w:cs="Arial"/>
          <w:b/>
        </w:rPr>
        <w:t>Due Diligence process</w:t>
      </w:r>
    </w:p>
    <w:p w14:paraId="454306F0" w14:textId="77777777" w:rsidR="00637906" w:rsidRPr="009E2D52" w:rsidRDefault="00637906" w:rsidP="00637906">
      <w:pPr>
        <w:jc w:val="both"/>
        <w:rPr>
          <w:rFonts w:ascii="Arial" w:hAnsi="Arial" w:cs="Arial"/>
        </w:rPr>
      </w:pPr>
      <w:r w:rsidRPr="009E2D52">
        <w:rPr>
          <w:rFonts w:ascii="Arial" w:hAnsi="Arial" w:cs="Arial"/>
        </w:rPr>
        <w:t xml:space="preserve">The Board </w:t>
      </w:r>
      <w:r>
        <w:rPr>
          <w:rFonts w:ascii="Arial" w:hAnsi="Arial" w:cs="Arial"/>
        </w:rPr>
        <w:t>has discussed the Modern Slavery Statement compliance and to commence our developing Modern Slavery Statement are in agreement with the following proposals for</w:t>
      </w:r>
      <w:r w:rsidRPr="009E2D52">
        <w:rPr>
          <w:rFonts w:ascii="Arial" w:hAnsi="Arial" w:cs="Arial"/>
        </w:rPr>
        <w:t xml:space="preserve"> 2019/20</w:t>
      </w:r>
      <w:r>
        <w:rPr>
          <w:rFonts w:ascii="Arial" w:hAnsi="Arial" w:cs="Arial"/>
        </w:rPr>
        <w:t xml:space="preserve"> and 2020/21 academic years</w:t>
      </w:r>
      <w:r w:rsidRPr="009E2D52">
        <w:rPr>
          <w:rFonts w:ascii="Arial" w:hAnsi="Arial" w:cs="Arial"/>
        </w:rPr>
        <w:t>:</w:t>
      </w:r>
    </w:p>
    <w:p w14:paraId="376DF1C4" w14:textId="0ED71574" w:rsidR="00637906" w:rsidRPr="00A05C01" w:rsidRDefault="00637906" w:rsidP="0063790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05C01">
        <w:rPr>
          <w:rFonts w:ascii="Arial" w:hAnsi="Arial" w:cs="Arial"/>
        </w:rPr>
        <w:t>Make our staff aware of the Modern Slavery Act 2015 by including training along</w:t>
      </w:r>
      <w:r>
        <w:rPr>
          <w:rFonts w:ascii="Arial" w:hAnsi="Arial" w:cs="Arial"/>
        </w:rPr>
        <w:t xml:space="preserve">side </w:t>
      </w:r>
      <w:r w:rsidRPr="00A05C01">
        <w:rPr>
          <w:rFonts w:ascii="Arial" w:hAnsi="Arial" w:cs="Arial"/>
        </w:rPr>
        <w:t xml:space="preserve">annual Safeguarding training during September </w:t>
      </w:r>
      <w:r w:rsidR="00843602">
        <w:rPr>
          <w:rFonts w:ascii="Arial" w:hAnsi="Arial" w:cs="Arial"/>
        </w:rPr>
        <w:t xml:space="preserve">staff training </w:t>
      </w:r>
      <w:r w:rsidRPr="00A05C01">
        <w:rPr>
          <w:rFonts w:ascii="Arial" w:hAnsi="Arial" w:cs="Arial"/>
        </w:rPr>
        <w:t>days. All staff are required to attend at their individual academies</w:t>
      </w:r>
    </w:p>
    <w:p w14:paraId="0FE0B81C" w14:textId="138B6D65" w:rsidR="00637906" w:rsidRPr="00A05C01" w:rsidRDefault="00637906" w:rsidP="0063790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05C01">
        <w:rPr>
          <w:rFonts w:ascii="Arial" w:hAnsi="Arial" w:cs="Arial"/>
        </w:rPr>
        <w:t>Contact suppliers and partners to check what assu</w:t>
      </w:r>
      <w:r w:rsidR="008737D3">
        <w:rPr>
          <w:rFonts w:ascii="Arial" w:hAnsi="Arial" w:cs="Arial"/>
        </w:rPr>
        <w:t>rance arrangements are in place.</w:t>
      </w:r>
    </w:p>
    <w:p w14:paraId="19923ADA" w14:textId="4F56F6D2" w:rsidR="00637906" w:rsidRPr="008737D3" w:rsidRDefault="00637906" w:rsidP="00637906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737D3">
        <w:rPr>
          <w:rFonts w:ascii="Arial" w:hAnsi="Arial" w:cs="Arial"/>
        </w:rPr>
        <w:t xml:space="preserve">Commence a revision of our major procurement contracts to include compliance   </w:t>
      </w:r>
      <w:proofErr w:type="gramStart"/>
      <w:r w:rsidRPr="008737D3">
        <w:rPr>
          <w:rFonts w:ascii="Arial" w:hAnsi="Arial" w:cs="Arial"/>
        </w:rPr>
        <w:t>with</w:t>
      </w:r>
      <w:proofErr w:type="gramEnd"/>
      <w:r w:rsidRPr="008737D3">
        <w:rPr>
          <w:rFonts w:ascii="Arial" w:hAnsi="Arial" w:cs="Arial"/>
        </w:rPr>
        <w:t xml:space="preserve"> the legislation</w:t>
      </w:r>
      <w:r w:rsidR="008737D3">
        <w:rPr>
          <w:rFonts w:ascii="Arial" w:hAnsi="Arial" w:cs="Arial"/>
        </w:rPr>
        <w:t>.</w:t>
      </w:r>
    </w:p>
    <w:p w14:paraId="5647A94F" w14:textId="77777777" w:rsidR="008737D3" w:rsidRPr="008737D3" w:rsidRDefault="008737D3" w:rsidP="008737D3">
      <w:pPr>
        <w:ind w:left="786"/>
        <w:rPr>
          <w:rFonts w:ascii="Arial" w:hAnsi="Arial" w:cs="Arial"/>
          <w:b/>
          <w:sz w:val="24"/>
          <w:szCs w:val="24"/>
        </w:rPr>
      </w:pPr>
    </w:p>
    <w:p w14:paraId="6F2D76ED" w14:textId="6BEE70F2" w:rsidR="008737D3" w:rsidRDefault="008737D3" w:rsidP="00637906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BCEF20B" wp14:editId="792DE309">
            <wp:simplePos x="0" y="0"/>
            <wp:positionH relativeFrom="column">
              <wp:posOffset>1924050</wp:posOffset>
            </wp:positionH>
            <wp:positionV relativeFrom="paragraph">
              <wp:posOffset>5715</wp:posOffset>
            </wp:positionV>
            <wp:extent cx="1295400" cy="6051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89" t="38999" r="38843" b="42092"/>
                    <a:stretch/>
                  </pic:blipFill>
                  <pic:spPr bwMode="auto">
                    <a:xfrm>
                      <a:off x="0" y="0"/>
                      <a:ext cx="1295400" cy="605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906" w:rsidRPr="00175FEE">
        <w:rPr>
          <w:rFonts w:ascii="Arial" w:hAnsi="Arial" w:cs="Arial"/>
          <w:b/>
          <w:sz w:val="24"/>
          <w:szCs w:val="24"/>
        </w:rPr>
        <w:t>Chief Executive Officer</w:t>
      </w:r>
    </w:p>
    <w:p w14:paraId="0487F00D" w14:textId="53FEAAE2" w:rsidR="00637906" w:rsidRPr="008737D3" w:rsidRDefault="00637906" w:rsidP="00637906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Dr M Young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737D3">
        <w:rPr>
          <w:rFonts w:ascii="Arial" w:hAnsi="Arial" w:cs="Arial"/>
          <w:b/>
          <w:sz w:val="24"/>
          <w:szCs w:val="24"/>
        </w:rPr>
        <w:tab/>
      </w:r>
      <w:r w:rsidR="008737D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6E10C496" w14:textId="77777777" w:rsidR="00637906" w:rsidRDefault="00637906" w:rsidP="00637906">
      <w:pPr>
        <w:rPr>
          <w:rFonts w:ascii="Arial" w:hAnsi="Arial" w:cs="Arial"/>
          <w:b/>
          <w:sz w:val="24"/>
          <w:szCs w:val="24"/>
        </w:rPr>
      </w:pPr>
    </w:p>
    <w:p w14:paraId="2BA241FE" w14:textId="1094D64D" w:rsidR="003A6C30" w:rsidRPr="00637906" w:rsidRDefault="00637906" w:rsidP="0063790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March 2019</w:t>
      </w:r>
      <w:bookmarkStart w:id="0" w:name="_GoBack"/>
      <w:bookmarkEnd w:id="0"/>
    </w:p>
    <w:sectPr w:rsidR="003A6C30" w:rsidRPr="00637906" w:rsidSect="00252ABE">
      <w:footerReference w:type="default" r:id="rId9"/>
      <w:pgSz w:w="11906" w:h="16838"/>
      <w:pgMar w:top="1440" w:right="1440" w:bottom="1440" w:left="1440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D8027" w14:textId="77777777" w:rsidR="00200932" w:rsidRDefault="00200932" w:rsidP="00252ABE">
      <w:pPr>
        <w:spacing w:after="0" w:line="240" w:lineRule="auto"/>
      </w:pPr>
      <w:r>
        <w:separator/>
      </w:r>
    </w:p>
  </w:endnote>
  <w:endnote w:type="continuationSeparator" w:id="0">
    <w:p w14:paraId="2C39D132" w14:textId="77777777" w:rsidR="00200932" w:rsidRDefault="00200932" w:rsidP="0025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6FC00" w14:textId="77777777" w:rsidR="00252ABE" w:rsidRDefault="00252A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4FAA9" w14:textId="77777777" w:rsidR="00200932" w:rsidRDefault="00200932" w:rsidP="00252ABE">
      <w:pPr>
        <w:spacing w:after="0" w:line="240" w:lineRule="auto"/>
      </w:pPr>
      <w:r>
        <w:separator/>
      </w:r>
    </w:p>
  </w:footnote>
  <w:footnote w:type="continuationSeparator" w:id="0">
    <w:p w14:paraId="4E77F647" w14:textId="77777777" w:rsidR="00200932" w:rsidRDefault="00200932" w:rsidP="00252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95EE4"/>
    <w:multiLevelType w:val="hybridMultilevel"/>
    <w:tmpl w:val="A9C69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A7C1A"/>
    <w:multiLevelType w:val="hybridMultilevel"/>
    <w:tmpl w:val="B0E6FF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154C9"/>
    <w:multiLevelType w:val="hybridMultilevel"/>
    <w:tmpl w:val="864465B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5D1E38"/>
    <w:multiLevelType w:val="multilevel"/>
    <w:tmpl w:val="5D285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BE"/>
    <w:rsid w:val="00175FEE"/>
    <w:rsid w:val="00184C81"/>
    <w:rsid w:val="00200932"/>
    <w:rsid w:val="00252ABE"/>
    <w:rsid w:val="003A6C30"/>
    <w:rsid w:val="00496D9B"/>
    <w:rsid w:val="00637906"/>
    <w:rsid w:val="007C3FC9"/>
    <w:rsid w:val="007D6ACE"/>
    <w:rsid w:val="00843602"/>
    <w:rsid w:val="008737D3"/>
    <w:rsid w:val="00874F40"/>
    <w:rsid w:val="00995354"/>
    <w:rsid w:val="009A0D03"/>
    <w:rsid w:val="009E2D52"/>
    <w:rsid w:val="00A05C01"/>
    <w:rsid w:val="00A070A0"/>
    <w:rsid w:val="00A11AC9"/>
    <w:rsid w:val="00A812A1"/>
    <w:rsid w:val="00AD0A91"/>
    <w:rsid w:val="00CC2C79"/>
    <w:rsid w:val="00DD20FE"/>
    <w:rsid w:val="00E278D7"/>
    <w:rsid w:val="00E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6AEB29"/>
  <w15:chartTrackingRefBased/>
  <w15:docId w15:val="{D3A9F3B6-B641-4E06-A544-927D016D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ABE"/>
  </w:style>
  <w:style w:type="paragraph" w:styleId="Footer">
    <w:name w:val="footer"/>
    <w:basedOn w:val="Normal"/>
    <w:link w:val="FooterChar"/>
    <w:uiPriority w:val="99"/>
    <w:unhideWhenUsed/>
    <w:rsid w:val="00252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BE"/>
  </w:style>
  <w:style w:type="paragraph" w:customStyle="1" w:styleId="Default">
    <w:name w:val="Default"/>
    <w:rsid w:val="009A0D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2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1AD345A6</Template>
  <TotalTime>128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Armstrong</dc:creator>
  <cp:keywords/>
  <dc:description/>
  <cp:lastModifiedBy>Elaine Armstrong</cp:lastModifiedBy>
  <cp:revision>10</cp:revision>
  <dcterms:created xsi:type="dcterms:W3CDTF">2019-03-28T14:47:00Z</dcterms:created>
  <dcterms:modified xsi:type="dcterms:W3CDTF">2019-04-02T13:00:00Z</dcterms:modified>
</cp:coreProperties>
</file>