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629A" w14:textId="77777777" w:rsidR="000C13D0" w:rsidRPr="000C13D0" w:rsidRDefault="000C13D0" w:rsidP="000C13D0">
      <w:pPr>
        <w:rPr>
          <w:lang w:val="en-US"/>
        </w:rPr>
      </w:pPr>
      <w:r>
        <w:rPr>
          <w:lang w:val="en-US"/>
        </w:rPr>
        <w:t>Dear</w:t>
      </w:r>
      <w:r w:rsidRPr="000C13D0">
        <w:rPr>
          <w:lang w:val="en-US"/>
        </w:rPr>
        <w:t xml:space="preserve"> X,</w:t>
      </w:r>
    </w:p>
    <w:p w14:paraId="05F9A2EA" w14:textId="77777777" w:rsidR="000C13D0" w:rsidRPr="000C13D0" w:rsidRDefault="000C13D0" w:rsidP="000C13D0">
      <w:pPr>
        <w:rPr>
          <w:lang w:val="en-US"/>
        </w:rPr>
      </w:pPr>
      <w:r w:rsidRPr="000C13D0">
        <w:rPr>
          <w:lang w:val="en-US"/>
        </w:rPr>
        <w:t xml:space="preserve">[SKL </w:t>
      </w:r>
      <w:proofErr w:type="spellStart"/>
      <w:r w:rsidRPr="000C13D0">
        <w:rPr>
          <w:lang w:val="en-US"/>
        </w:rPr>
        <w:t>Kommentus</w:t>
      </w:r>
      <w:proofErr w:type="spellEnd"/>
      <w:r w:rsidRPr="000C13D0">
        <w:rPr>
          <w:lang w:val="en-US"/>
        </w:rPr>
        <w:t xml:space="preserve"> </w:t>
      </w:r>
      <w:proofErr w:type="spellStart"/>
      <w:r w:rsidRPr="000C13D0">
        <w:rPr>
          <w:lang w:val="en-US"/>
        </w:rPr>
        <w:t>Inköpscentral</w:t>
      </w:r>
      <w:proofErr w:type="spellEnd"/>
      <w:r w:rsidRPr="000C13D0">
        <w:rPr>
          <w:lang w:val="en-US"/>
        </w:rPr>
        <w:t xml:space="preserve">, the </w:t>
      </w:r>
      <w:r w:rsidR="00922253">
        <w:rPr>
          <w:lang w:val="en-US"/>
        </w:rPr>
        <w:t>Swedish Regions</w:t>
      </w:r>
      <w:r w:rsidRPr="000C13D0">
        <w:rPr>
          <w:lang w:val="en-US"/>
        </w:rPr>
        <w:t xml:space="preserve"> and the Church of Sweden] have </w:t>
      </w:r>
      <w:r>
        <w:rPr>
          <w:lang w:val="en-US"/>
        </w:rPr>
        <w:t xml:space="preserve">noted </w:t>
      </w:r>
      <w:r w:rsidRPr="000C13D0">
        <w:rPr>
          <w:lang w:val="en-US"/>
        </w:rPr>
        <w:t>that there are products on our framework agreements and contracts with you from brand</w:t>
      </w:r>
      <w:r>
        <w:rPr>
          <w:lang w:val="en-US"/>
        </w:rPr>
        <w:t>s</w:t>
      </w:r>
      <w:r w:rsidRPr="000C13D0">
        <w:rPr>
          <w:lang w:val="en-US"/>
        </w:rPr>
        <w:t xml:space="preserve"> that have been mentioned in </w:t>
      </w:r>
      <w:r>
        <w:rPr>
          <w:lang w:val="en-US"/>
        </w:rPr>
        <w:t>reports on the use of Uy</w:t>
      </w:r>
      <w:r w:rsidRPr="000C13D0">
        <w:rPr>
          <w:lang w:val="en-US"/>
        </w:rPr>
        <w:t xml:space="preserve">ghurs for forced labor. This applies to </w:t>
      </w:r>
      <w:proofErr w:type="gramStart"/>
      <w:r>
        <w:rPr>
          <w:lang w:val="en-US"/>
        </w:rPr>
        <w:t>e.g.</w:t>
      </w:r>
      <w:proofErr w:type="gramEnd"/>
      <w:r w:rsidRPr="000C13D0">
        <w:rPr>
          <w:lang w:val="en-US"/>
        </w:rPr>
        <w:t xml:space="preserve"> X, X and X.</w:t>
      </w:r>
    </w:p>
    <w:p w14:paraId="54EB8CF3" w14:textId="77777777" w:rsidR="000C13D0" w:rsidRPr="000C13D0" w:rsidRDefault="000C13D0" w:rsidP="000C13D0">
      <w:pPr>
        <w:rPr>
          <w:lang w:val="en-US"/>
        </w:rPr>
      </w:pPr>
      <w:r w:rsidRPr="000C13D0">
        <w:rPr>
          <w:lang w:val="en-US"/>
        </w:rPr>
        <w:t xml:space="preserve">For more information, see the Australian Strategic Policy Institute's report Uyghurs for Sale </w:t>
      </w:r>
      <w:hyperlink r:id="rId7" w:history="1">
        <w:r w:rsidRPr="003A406E">
          <w:rPr>
            <w:rStyle w:val="Hyperlink"/>
            <w:lang w:val="en-US"/>
          </w:rPr>
          <w:t>https://www.aspi.org.au/report/uyghurs-sale</w:t>
        </w:r>
      </w:hyperlink>
      <w:r>
        <w:rPr>
          <w:lang w:val="en-US"/>
        </w:rPr>
        <w:t xml:space="preserve">. </w:t>
      </w:r>
    </w:p>
    <w:p w14:paraId="6B8B2AFB" w14:textId="77777777" w:rsidR="000C13D0" w:rsidRDefault="000C13D0" w:rsidP="000C13D0">
      <w:pPr>
        <w:rPr>
          <w:lang w:val="en-US"/>
        </w:rPr>
      </w:pPr>
      <w:r w:rsidRPr="000C13D0">
        <w:rPr>
          <w:lang w:val="en-US"/>
        </w:rPr>
        <w:t>Your industry also belongs to the following risk area</w:t>
      </w:r>
      <w:r>
        <w:rPr>
          <w:lang w:val="en-US"/>
        </w:rPr>
        <w:t>(s) for the use of Uy</w:t>
      </w:r>
      <w:r w:rsidRPr="000C13D0">
        <w:rPr>
          <w:lang w:val="en-US"/>
        </w:rPr>
        <w:t>ghurs for forced labor:</w:t>
      </w:r>
    </w:p>
    <w:p w14:paraId="54FCBDD1" w14:textId="77777777" w:rsidR="00A66F57" w:rsidRPr="000C13D0" w:rsidRDefault="00A66F57" w:rsidP="000C13D0">
      <w:pPr>
        <w:rPr>
          <w:lang w:val="en-US"/>
        </w:rPr>
      </w:pPr>
    </w:p>
    <w:p w14:paraId="7F0AE4A5" w14:textId="77777777" w:rsidR="000C13D0" w:rsidRPr="00A66F57" w:rsidRDefault="000C13D0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>[Cotton production</w:t>
      </w:r>
    </w:p>
    <w:p w14:paraId="5FF29975" w14:textId="77777777" w:rsidR="00922253" w:rsidRPr="00A66F57" w:rsidRDefault="00922253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>Textile and clothing industry</w:t>
      </w:r>
    </w:p>
    <w:p w14:paraId="78F5FFBB" w14:textId="77777777" w:rsidR="000C13D0" w:rsidRPr="00A66F57" w:rsidRDefault="00922253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>E</w:t>
      </w:r>
      <w:r w:rsidR="000C13D0" w:rsidRPr="00A66F57">
        <w:rPr>
          <w:lang w:val="en-US"/>
        </w:rPr>
        <w:t>lectronics</w:t>
      </w:r>
      <w:r w:rsidRPr="00A66F57">
        <w:rPr>
          <w:lang w:val="en-US"/>
        </w:rPr>
        <w:t xml:space="preserve"> manufacturing</w:t>
      </w:r>
      <w:r w:rsidR="000C13D0" w:rsidRPr="00A66F57">
        <w:rPr>
          <w:lang w:val="en-US"/>
        </w:rPr>
        <w:t xml:space="preserve">, including </w:t>
      </w:r>
      <w:r w:rsidRPr="00A66F57">
        <w:rPr>
          <w:lang w:val="en-US"/>
        </w:rPr>
        <w:t>cell</w:t>
      </w:r>
      <w:r w:rsidR="000C13D0" w:rsidRPr="00A66F57">
        <w:rPr>
          <w:lang w:val="en-US"/>
        </w:rPr>
        <w:t xml:space="preserve"> phones and printers</w:t>
      </w:r>
    </w:p>
    <w:p w14:paraId="1060AE29" w14:textId="77777777" w:rsidR="000C13D0" w:rsidRPr="00A66F57" w:rsidRDefault="000C13D0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 xml:space="preserve">Rare earth </w:t>
      </w:r>
      <w:r w:rsidR="00922253" w:rsidRPr="00A66F57">
        <w:rPr>
          <w:lang w:val="en-US"/>
        </w:rPr>
        <w:t>mining</w:t>
      </w:r>
      <w:r w:rsidRPr="00A66F57">
        <w:rPr>
          <w:lang w:val="en-US"/>
        </w:rPr>
        <w:t xml:space="preserve"> and other </w:t>
      </w:r>
      <w:r w:rsidR="00922253" w:rsidRPr="00A66F57">
        <w:rPr>
          <w:lang w:val="en-US"/>
        </w:rPr>
        <w:t>extractives</w:t>
      </w:r>
    </w:p>
    <w:p w14:paraId="68060CDF" w14:textId="77777777" w:rsidR="000C13D0" w:rsidRPr="00A66F57" w:rsidRDefault="000C13D0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>Agricultural production</w:t>
      </w:r>
    </w:p>
    <w:p w14:paraId="4B28A6C5" w14:textId="77777777" w:rsidR="000C13D0" w:rsidRPr="00A66F57" w:rsidRDefault="000C13D0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>Plastic production</w:t>
      </w:r>
    </w:p>
    <w:p w14:paraId="7192B2A6" w14:textId="77777777" w:rsidR="000C13D0" w:rsidRPr="00A66F57" w:rsidRDefault="000C13D0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 xml:space="preserve">Cleaning </w:t>
      </w:r>
      <w:r w:rsidR="00922253" w:rsidRPr="00A66F57">
        <w:rPr>
          <w:lang w:val="en-US"/>
        </w:rPr>
        <w:t>supplies</w:t>
      </w:r>
      <w:r w:rsidRPr="00A66F57">
        <w:rPr>
          <w:lang w:val="en-US"/>
        </w:rPr>
        <w:t xml:space="preserve"> and chemicals</w:t>
      </w:r>
    </w:p>
    <w:p w14:paraId="23DC7767" w14:textId="77777777" w:rsidR="000C13D0" w:rsidRPr="00A66F57" w:rsidRDefault="000C13D0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>Medical equipment</w:t>
      </w:r>
    </w:p>
    <w:p w14:paraId="5BDD6FE0" w14:textId="77777777" w:rsidR="000C13D0" w:rsidRPr="00A66F57" w:rsidRDefault="00922253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>Electrical machinery</w:t>
      </w:r>
    </w:p>
    <w:p w14:paraId="5919CCD3" w14:textId="77777777" w:rsidR="000C13D0" w:rsidRPr="00A66F57" w:rsidRDefault="000C13D0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 xml:space="preserve">Mechanical </w:t>
      </w:r>
      <w:r w:rsidR="00922253" w:rsidRPr="00A66F57">
        <w:rPr>
          <w:lang w:val="en-US"/>
        </w:rPr>
        <w:t>appliances</w:t>
      </w:r>
    </w:p>
    <w:p w14:paraId="4DD39C6F" w14:textId="77777777" w:rsidR="000C13D0" w:rsidRPr="00A66F57" w:rsidRDefault="000C13D0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>Toys and sports equipment</w:t>
      </w:r>
    </w:p>
    <w:p w14:paraId="4A2529BD" w14:textId="77777777" w:rsidR="000C13D0" w:rsidRPr="00A66F57" w:rsidRDefault="000C13D0" w:rsidP="00A66F57">
      <w:pPr>
        <w:pStyle w:val="Listenabsatz"/>
        <w:numPr>
          <w:ilvl w:val="0"/>
          <w:numId w:val="2"/>
        </w:numPr>
        <w:rPr>
          <w:lang w:val="en-US"/>
        </w:rPr>
      </w:pPr>
      <w:r w:rsidRPr="00A66F57">
        <w:rPr>
          <w:lang w:val="en-US"/>
        </w:rPr>
        <w:t>Vehicles]</w:t>
      </w:r>
    </w:p>
    <w:p w14:paraId="0EBF0238" w14:textId="77777777" w:rsidR="00A66F57" w:rsidRPr="000C13D0" w:rsidRDefault="00A66F57" w:rsidP="000C13D0">
      <w:pPr>
        <w:rPr>
          <w:lang w:val="en-US"/>
        </w:rPr>
      </w:pPr>
    </w:p>
    <w:p w14:paraId="50C4C78E" w14:textId="77777777" w:rsidR="000C13D0" w:rsidRDefault="000C13D0" w:rsidP="000C13D0">
      <w:pPr>
        <w:rPr>
          <w:lang w:val="en-US"/>
        </w:rPr>
      </w:pPr>
      <w:r w:rsidRPr="000C13D0">
        <w:rPr>
          <w:lang w:val="en-US"/>
        </w:rPr>
        <w:t xml:space="preserve">Attached you will therefore find a letter with follow-up measures. We ask you to submit an initial report in accordance with the instructions in </w:t>
      </w:r>
      <w:r w:rsidR="00A66F57">
        <w:rPr>
          <w:lang w:val="en-US"/>
        </w:rPr>
        <w:t>bullet</w:t>
      </w:r>
      <w:r w:rsidRPr="000C13D0">
        <w:rPr>
          <w:lang w:val="en-US"/>
        </w:rPr>
        <w:t xml:space="preserve"> 3 no later than [date]. Use the attached "Template for follow-up in China". </w:t>
      </w:r>
    </w:p>
    <w:p w14:paraId="282868AE" w14:textId="77777777" w:rsidR="000C13D0" w:rsidRPr="000C13D0" w:rsidRDefault="000C13D0" w:rsidP="000C13D0">
      <w:pPr>
        <w:rPr>
          <w:lang w:val="en-US"/>
        </w:rPr>
      </w:pPr>
      <w:r w:rsidRPr="000C13D0">
        <w:rPr>
          <w:lang w:val="en-US"/>
        </w:rPr>
        <w:t>If you are a</w:t>
      </w:r>
      <w:r>
        <w:rPr>
          <w:lang w:val="en-US"/>
        </w:rPr>
        <w:t xml:space="preserve"> </w:t>
      </w:r>
      <w:r w:rsidR="00A66F57">
        <w:rPr>
          <w:lang w:val="en-US"/>
        </w:rPr>
        <w:t>retailer</w:t>
      </w:r>
      <w:r>
        <w:rPr>
          <w:lang w:val="en-US"/>
        </w:rPr>
        <w:t>, you will be monitored</w:t>
      </w:r>
      <w:r w:rsidRPr="000C13D0">
        <w:rPr>
          <w:lang w:val="en-US"/>
        </w:rPr>
        <w:t xml:space="preserve"> on how you </w:t>
      </w:r>
      <w:r>
        <w:rPr>
          <w:lang w:val="en-US"/>
        </w:rPr>
        <w:t>forward</w:t>
      </w:r>
      <w:r w:rsidRPr="000C13D0">
        <w:rPr>
          <w:lang w:val="en-US"/>
        </w:rPr>
        <w:t xml:space="preserve"> the follow-up measures to brand own</w:t>
      </w:r>
      <w:r>
        <w:rPr>
          <w:lang w:val="en-US"/>
        </w:rPr>
        <w:t>ers and monitor</w:t>
      </w:r>
      <w:r w:rsidRPr="000C13D0">
        <w:rPr>
          <w:lang w:val="en-US"/>
        </w:rPr>
        <w:t xml:space="preserve"> their work.</w:t>
      </w:r>
    </w:p>
    <w:p w14:paraId="3144A9BD" w14:textId="77777777" w:rsidR="000C13D0" w:rsidRPr="000C13D0" w:rsidRDefault="000C13D0" w:rsidP="000C13D0">
      <w:pPr>
        <w:rPr>
          <w:lang w:val="en-US"/>
        </w:rPr>
      </w:pPr>
      <w:r w:rsidRPr="000C13D0">
        <w:rPr>
          <w:lang w:val="en-US"/>
        </w:rPr>
        <w:t xml:space="preserve">If final manufacturing does not take place in China, you will be </w:t>
      </w:r>
      <w:r>
        <w:rPr>
          <w:lang w:val="en-US"/>
        </w:rPr>
        <w:t>monitored</w:t>
      </w:r>
      <w:r w:rsidRPr="000C13D0">
        <w:rPr>
          <w:lang w:val="en-US"/>
        </w:rPr>
        <w:t xml:space="preserve"> on how you </w:t>
      </w:r>
      <w:r>
        <w:rPr>
          <w:lang w:val="en-US"/>
        </w:rPr>
        <w:t>forward</w:t>
      </w:r>
      <w:r w:rsidRPr="000C13D0">
        <w:rPr>
          <w:lang w:val="en-US"/>
        </w:rPr>
        <w:t xml:space="preserve"> the follow-up measures to end manufacturers and </w:t>
      </w:r>
      <w:r w:rsidR="00A66F57">
        <w:rPr>
          <w:lang w:val="en-US"/>
        </w:rPr>
        <w:t>monitor</w:t>
      </w:r>
      <w:r w:rsidRPr="000C13D0">
        <w:rPr>
          <w:lang w:val="en-US"/>
        </w:rPr>
        <w:t xml:space="preserve"> their work regarding components from China.</w:t>
      </w:r>
    </w:p>
    <w:p w14:paraId="323078ED" w14:textId="77777777" w:rsidR="000C13D0" w:rsidRPr="000C13D0" w:rsidRDefault="000C13D0" w:rsidP="000C13D0">
      <w:pPr>
        <w:rPr>
          <w:lang w:val="en-US"/>
        </w:rPr>
      </w:pPr>
      <w:r w:rsidRPr="000C13D0">
        <w:rPr>
          <w:lang w:val="en-US"/>
        </w:rPr>
        <w:t>If you do not have China in the supply chain (</w:t>
      </w:r>
      <w:r>
        <w:rPr>
          <w:lang w:val="en-US"/>
        </w:rPr>
        <w:t>end</w:t>
      </w:r>
      <w:r w:rsidRPr="000C13D0">
        <w:rPr>
          <w:lang w:val="en-US"/>
        </w:rPr>
        <w:t xml:space="preserve"> </w:t>
      </w:r>
      <w:r>
        <w:rPr>
          <w:lang w:val="en-US"/>
        </w:rPr>
        <w:t>production</w:t>
      </w:r>
      <w:r w:rsidRPr="000C13D0">
        <w:rPr>
          <w:lang w:val="en-US"/>
        </w:rPr>
        <w:t xml:space="preserve">, component </w:t>
      </w:r>
      <w:r>
        <w:rPr>
          <w:lang w:val="en-US"/>
        </w:rPr>
        <w:t>production</w:t>
      </w:r>
      <w:r w:rsidRPr="000C13D0">
        <w:rPr>
          <w:lang w:val="en-US"/>
        </w:rPr>
        <w:t>, raw material</w:t>
      </w:r>
      <w:r>
        <w:rPr>
          <w:lang w:val="en-US"/>
        </w:rPr>
        <w:t>s</w:t>
      </w:r>
      <w:r w:rsidRPr="000C13D0">
        <w:rPr>
          <w:lang w:val="en-US"/>
        </w:rPr>
        <w:t xml:space="preserve">), please describe how you have </w:t>
      </w:r>
      <w:r w:rsidR="00A66F57">
        <w:rPr>
          <w:lang w:val="en-US"/>
        </w:rPr>
        <w:t>come to this conclusion</w:t>
      </w:r>
      <w:r w:rsidRPr="000C13D0">
        <w:rPr>
          <w:lang w:val="en-US"/>
        </w:rPr>
        <w:t>.</w:t>
      </w:r>
    </w:p>
    <w:p w14:paraId="089BD798" w14:textId="77777777" w:rsidR="000C13D0" w:rsidRPr="000C13D0" w:rsidRDefault="000C13D0" w:rsidP="000C13D0">
      <w:pPr>
        <w:rPr>
          <w:lang w:val="en-US"/>
        </w:rPr>
      </w:pPr>
      <w:r w:rsidRPr="000C13D0">
        <w:rPr>
          <w:lang w:val="en-US"/>
        </w:rPr>
        <w:t>We will also engage [industry organizations] in our work.</w:t>
      </w:r>
    </w:p>
    <w:p w14:paraId="5DAA9E3C" w14:textId="77777777" w:rsidR="000C13D0" w:rsidRDefault="000C13D0" w:rsidP="000C13D0">
      <w:pPr>
        <w:rPr>
          <w:lang w:val="en-US"/>
        </w:rPr>
      </w:pPr>
      <w:r>
        <w:rPr>
          <w:lang w:val="en-US"/>
        </w:rPr>
        <w:t>F</w:t>
      </w:r>
      <w:r w:rsidRPr="000C13D0">
        <w:rPr>
          <w:lang w:val="en-US"/>
        </w:rPr>
        <w:t>eel free to get back to me if you have any questions.</w:t>
      </w:r>
    </w:p>
    <w:p w14:paraId="75855097" w14:textId="77777777" w:rsidR="000C13D0" w:rsidRPr="000C13D0" w:rsidRDefault="000C13D0" w:rsidP="000C13D0">
      <w:pPr>
        <w:rPr>
          <w:lang w:val="en-US"/>
        </w:rPr>
      </w:pPr>
    </w:p>
    <w:p w14:paraId="1671A72C" w14:textId="77777777" w:rsidR="00C26B13" w:rsidRPr="000C13D0" w:rsidRDefault="000C13D0" w:rsidP="000C13D0">
      <w:r w:rsidRPr="000C13D0">
        <w:t xml:space="preserve">Best </w:t>
      </w:r>
      <w:proofErr w:type="spellStart"/>
      <w:r w:rsidRPr="000C13D0">
        <w:t>regards</w:t>
      </w:r>
      <w:proofErr w:type="spellEnd"/>
      <w:r w:rsidRPr="000C13D0">
        <w:t>,</w:t>
      </w:r>
    </w:p>
    <w:sectPr w:rsidR="00C26B13" w:rsidRPr="000C13D0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626C3" w14:textId="77777777" w:rsidR="00F764A3" w:rsidRDefault="00F764A3" w:rsidP="00EE1961">
      <w:pPr>
        <w:spacing w:after="0" w:line="240" w:lineRule="auto"/>
      </w:pPr>
      <w:r>
        <w:separator/>
      </w:r>
    </w:p>
  </w:endnote>
  <w:endnote w:type="continuationSeparator" w:id="0">
    <w:p w14:paraId="6B7A6F6A" w14:textId="77777777" w:rsidR="00F764A3" w:rsidRDefault="00F764A3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313A" w14:textId="77777777" w:rsidR="00F764A3" w:rsidRDefault="00F764A3" w:rsidP="00EE1961">
      <w:pPr>
        <w:spacing w:after="0" w:line="240" w:lineRule="auto"/>
      </w:pPr>
      <w:r>
        <w:separator/>
      </w:r>
    </w:p>
  </w:footnote>
  <w:footnote w:type="continuationSeparator" w:id="0">
    <w:p w14:paraId="5CD1618C" w14:textId="77777777" w:rsidR="00F764A3" w:rsidRDefault="00F764A3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011A"/>
    <w:multiLevelType w:val="hybridMultilevel"/>
    <w:tmpl w:val="F4343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778A"/>
    <w:multiLevelType w:val="hybridMultilevel"/>
    <w:tmpl w:val="54722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38"/>
    <w:rsid w:val="000676AD"/>
    <w:rsid w:val="000C13D0"/>
    <w:rsid w:val="001D0EA5"/>
    <w:rsid w:val="002411D1"/>
    <w:rsid w:val="00326004"/>
    <w:rsid w:val="00404C52"/>
    <w:rsid w:val="004408CD"/>
    <w:rsid w:val="004A29AF"/>
    <w:rsid w:val="005D7BEA"/>
    <w:rsid w:val="00603E2E"/>
    <w:rsid w:val="00635456"/>
    <w:rsid w:val="00762F7C"/>
    <w:rsid w:val="00850C3F"/>
    <w:rsid w:val="00901595"/>
    <w:rsid w:val="00915D07"/>
    <w:rsid w:val="00922253"/>
    <w:rsid w:val="009F1EC5"/>
    <w:rsid w:val="00A0401E"/>
    <w:rsid w:val="00A66F57"/>
    <w:rsid w:val="00A96EB9"/>
    <w:rsid w:val="00B34A06"/>
    <w:rsid w:val="00B565C0"/>
    <w:rsid w:val="00C26B13"/>
    <w:rsid w:val="00C40D58"/>
    <w:rsid w:val="00C60C97"/>
    <w:rsid w:val="00CA1CAA"/>
    <w:rsid w:val="00CB4234"/>
    <w:rsid w:val="00CF61DE"/>
    <w:rsid w:val="00D21435"/>
    <w:rsid w:val="00DA15A3"/>
    <w:rsid w:val="00DE0D26"/>
    <w:rsid w:val="00E00505"/>
    <w:rsid w:val="00E724F4"/>
    <w:rsid w:val="00E971CF"/>
    <w:rsid w:val="00EE1961"/>
    <w:rsid w:val="00F34F38"/>
    <w:rsid w:val="00F7187E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629D1"/>
  <w15:chartTrackingRefBased/>
  <w15:docId w15:val="{D7D5D165-6B1F-4255-ADBF-421804D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06"/>
    <w:pPr>
      <w:spacing w:after="120" w:line="300" w:lineRule="atLeast"/>
    </w:pPr>
    <w:rPr>
      <w:sz w:val="24"/>
      <w:lang w:val="sv-S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KeinLeerraum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961"/>
    <w:rPr>
      <w:sz w:val="24"/>
      <w:lang w:val="sv-SE"/>
    </w:rPr>
  </w:style>
  <w:style w:type="paragraph" w:styleId="Fuzeile">
    <w:name w:val="footer"/>
    <w:basedOn w:val="Standard"/>
    <w:link w:val="FuzeileZchn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961"/>
    <w:rPr>
      <w:sz w:val="24"/>
      <w:lang w:val="sv-SE"/>
    </w:rPr>
  </w:style>
  <w:style w:type="character" w:styleId="Hyperlink">
    <w:name w:val="Hyperlink"/>
    <w:basedOn w:val="Absatz-Standardschriftart"/>
    <w:uiPriority w:val="99"/>
    <w:unhideWhenUsed/>
    <w:rsid w:val="00F34F3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semiHidden/>
    <w:qFormat/>
    <w:rsid w:val="00F34F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B13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pi.org.au/report/uyghurs-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Tallbo Kristin</dc:creator>
  <cp:keywords/>
  <dc:description/>
  <cp:lastModifiedBy>Saskia Wilks</cp:lastModifiedBy>
  <cp:revision>2</cp:revision>
  <dcterms:created xsi:type="dcterms:W3CDTF">2021-01-25T14:21:00Z</dcterms:created>
  <dcterms:modified xsi:type="dcterms:W3CDTF">2021-01-25T14:21:00Z</dcterms:modified>
</cp:coreProperties>
</file>