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9569" w14:textId="77777777" w:rsidR="00871F82" w:rsidRPr="00A80BC6" w:rsidRDefault="00D901CD">
      <w:pPr>
        <w:spacing w:before="73"/>
        <w:ind w:left="1606" w:right="223"/>
        <w:jc w:val="both"/>
        <w:rPr>
          <w:rFonts w:asciiTheme="minorHAnsi" w:hAnsiTheme="minorHAnsi" w:cstheme="minorHAnsi"/>
          <w:sz w:val="16"/>
          <w:szCs w:val="16"/>
        </w:rPr>
      </w:pPr>
      <w:r w:rsidRPr="00A80BC6">
        <w:rPr>
          <w:rFonts w:asciiTheme="minorHAnsi" w:hAnsiTheme="minorHAnsi" w:cstheme="minorHAnsi"/>
          <w:noProof/>
          <w:sz w:val="16"/>
          <w:szCs w:val="16"/>
          <w:lang w:val="fr-CH" w:eastAsia="fr-CH"/>
        </w:rPr>
        <w:drawing>
          <wp:anchor distT="0" distB="0" distL="0" distR="0" simplePos="0" relativeHeight="1024" behindDoc="0" locked="0" layoutInCell="1" allowOverlap="1" wp14:anchorId="36E38824" wp14:editId="51EAA112">
            <wp:simplePos x="0" y="0"/>
            <wp:positionH relativeFrom="page">
              <wp:posOffset>1045412</wp:posOffset>
            </wp:positionH>
            <wp:positionV relativeFrom="paragraph">
              <wp:posOffset>4310</wp:posOffset>
            </wp:positionV>
            <wp:extent cx="537680" cy="6185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37680" cy="618516"/>
                    </a:xfrm>
                    <a:prstGeom prst="rect">
                      <a:avLst/>
                    </a:prstGeom>
                  </pic:spPr>
                </pic:pic>
              </a:graphicData>
            </a:graphic>
          </wp:anchor>
        </w:drawing>
      </w:r>
      <w:r w:rsidRPr="00A80BC6">
        <w:rPr>
          <w:rFonts w:asciiTheme="minorHAnsi" w:hAnsiTheme="minorHAnsi" w:cstheme="minorHAnsi"/>
          <w:sz w:val="16"/>
          <w:szCs w:val="16"/>
        </w:rPr>
        <w:t>The International Committee of the Red Cross (ICRC) is an impartial, neutral and independent organization whose exclusively humanitarian mission is to protect the lives and dignity of victims of armed conflict and other situations of violence and to provide them with assistance. The ICRC also endeavors to prevent suffering by promoting and strengthening</w:t>
      </w:r>
      <w:r w:rsidRPr="00A80BC6">
        <w:rPr>
          <w:rFonts w:asciiTheme="minorHAnsi" w:hAnsiTheme="minorHAnsi" w:cstheme="minorHAnsi"/>
          <w:spacing w:val="-7"/>
          <w:sz w:val="16"/>
          <w:szCs w:val="16"/>
        </w:rPr>
        <w:t xml:space="preserve"> </w:t>
      </w:r>
      <w:r w:rsidRPr="00A80BC6">
        <w:rPr>
          <w:rFonts w:asciiTheme="minorHAnsi" w:hAnsiTheme="minorHAnsi" w:cstheme="minorHAnsi"/>
          <w:sz w:val="16"/>
          <w:szCs w:val="16"/>
        </w:rPr>
        <w:t>humanitarian</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law</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and</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universal</w:t>
      </w:r>
      <w:r w:rsidRPr="00A80BC6">
        <w:rPr>
          <w:rFonts w:asciiTheme="minorHAnsi" w:hAnsiTheme="minorHAnsi" w:cstheme="minorHAnsi"/>
          <w:spacing w:val="-7"/>
          <w:sz w:val="16"/>
          <w:szCs w:val="16"/>
        </w:rPr>
        <w:t xml:space="preserve"> </w:t>
      </w:r>
      <w:r w:rsidRPr="00A80BC6">
        <w:rPr>
          <w:rFonts w:asciiTheme="minorHAnsi" w:hAnsiTheme="minorHAnsi" w:cstheme="minorHAnsi"/>
          <w:sz w:val="16"/>
          <w:szCs w:val="16"/>
        </w:rPr>
        <w:t>humanitarian</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principles.</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Established</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in</w:t>
      </w:r>
      <w:r w:rsidRPr="00A80BC6">
        <w:rPr>
          <w:rFonts w:asciiTheme="minorHAnsi" w:hAnsiTheme="minorHAnsi" w:cstheme="minorHAnsi"/>
          <w:spacing w:val="-7"/>
          <w:sz w:val="16"/>
          <w:szCs w:val="16"/>
        </w:rPr>
        <w:t xml:space="preserve"> </w:t>
      </w:r>
      <w:r w:rsidRPr="00A80BC6">
        <w:rPr>
          <w:rFonts w:asciiTheme="minorHAnsi" w:hAnsiTheme="minorHAnsi" w:cstheme="minorHAnsi"/>
          <w:sz w:val="16"/>
          <w:szCs w:val="16"/>
        </w:rPr>
        <w:t>1863,</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the</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ICRC</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is</w:t>
      </w:r>
      <w:r w:rsidRPr="00A80BC6">
        <w:rPr>
          <w:rFonts w:asciiTheme="minorHAnsi" w:hAnsiTheme="minorHAnsi" w:cstheme="minorHAnsi"/>
          <w:spacing w:val="-7"/>
          <w:sz w:val="16"/>
          <w:szCs w:val="16"/>
        </w:rPr>
        <w:t xml:space="preserve"> </w:t>
      </w:r>
      <w:r w:rsidRPr="00A80BC6">
        <w:rPr>
          <w:rFonts w:asciiTheme="minorHAnsi" w:hAnsiTheme="minorHAnsi" w:cstheme="minorHAnsi"/>
          <w:sz w:val="16"/>
          <w:szCs w:val="16"/>
        </w:rPr>
        <w:t>at</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the</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origin</w:t>
      </w:r>
      <w:r w:rsidRPr="00A80BC6">
        <w:rPr>
          <w:rFonts w:asciiTheme="minorHAnsi" w:hAnsiTheme="minorHAnsi" w:cstheme="minorHAnsi"/>
          <w:spacing w:val="-6"/>
          <w:sz w:val="16"/>
          <w:szCs w:val="16"/>
        </w:rPr>
        <w:t xml:space="preserve"> </w:t>
      </w:r>
      <w:r w:rsidRPr="00A80BC6">
        <w:rPr>
          <w:rFonts w:asciiTheme="minorHAnsi" w:hAnsiTheme="minorHAnsi" w:cstheme="minorHAnsi"/>
          <w:sz w:val="16"/>
          <w:szCs w:val="16"/>
        </w:rPr>
        <w:t>of</w:t>
      </w:r>
      <w:r w:rsidRPr="00A80BC6">
        <w:rPr>
          <w:rFonts w:asciiTheme="minorHAnsi" w:hAnsiTheme="minorHAnsi" w:cstheme="minorHAnsi"/>
          <w:spacing w:val="-7"/>
          <w:sz w:val="16"/>
          <w:szCs w:val="16"/>
        </w:rPr>
        <w:t xml:space="preserve"> </w:t>
      </w:r>
      <w:r w:rsidRPr="00A80BC6">
        <w:rPr>
          <w:rFonts w:asciiTheme="minorHAnsi" w:hAnsiTheme="minorHAnsi" w:cstheme="minorHAnsi"/>
          <w:sz w:val="16"/>
          <w:szCs w:val="16"/>
        </w:rPr>
        <w:t xml:space="preserve">the Geneva Conventions and the International Red Cross and Red Crescent Movement. Please visit </w:t>
      </w:r>
      <w:hyperlink r:id="rId14">
        <w:r w:rsidRPr="00A80BC6">
          <w:rPr>
            <w:rFonts w:asciiTheme="minorHAnsi" w:hAnsiTheme="minorHAnsi" w:cstheme="minorHAnsi"/>
            <w:color w:val="0000FF"/>
            <w:sz w:val="16"/>
            <w:szCs w:val="16"/>
            <w:u w:val="single" w:color="0000FF"/>
          </w:rPr>
          <w:t>www.icrc.org</w:t>
        </w:r>
        <w:r w:rsidRPr="00A80BC6">
          <w:rPr>
            <w:rFonts w:asciiTheme="minorHAnsi" w:hAnsiTheme="minorHAnsi" w:cstheme="minorHAnsi"/>
            <w:color w:val="0000FF"/>
            <w:sz w:val="16"/>
            <w:szCs w:val="16"/>
          </w:rPr>
          <w:t xml:space="preserve"> </w:t>
        </w:r>
      </w:hyperlink>
      <w:r w:rsidRPr="00A80BC6">
        <w:rPr>
          <w:rFonts w:asciiTheme="minorHAnsi" w:hAnsiTheme="minorHAnsi" w:cstheme="minorHAnsi"/>
          <w:sz w:val="16"/>
          <w:szCs w:val="16"/>
        </w:rPr>
        <w:t>for more information.</w:t>
      </w:r>
    </w:p>
    <w:p w14:paraId="457885E7" w14:textId="77777777" w:rsidR="00871F82" w:rsidRPr="00A80BC6" w:rsidRDefault="00871F82">
      <w:pPr>
        <w:pStyle w:val="a3"/>
        <w:ind w:left="0" w:firstLine="0"/>
        <w:rPr>
          <w:rFonts w:asciiTheme="minorHAnsi" w:hAnsiTheme="minorHAnsi" w:cstheme="minorHAnsi"/>
          <w:sz w:val="16"/>
        </w:rPr>
      </w:pPr>
    </w:p>
    <w:p w14:paraId="3BB5C8FB" w14:textId="77777777" w:rsidR="00871F82" w:rsidRPr="00A80BC6" w:rsidRDefault="00D901CD">
      <w:pPr>
        <w:spacing w:before="98"/>
        <w:ind w:left="231" w:right="233"/>
        <w:jc w:val="center"/>
        <w:rPr>
          <w:rFonts w:asciiTheme="minorHAnsi" w:hAnsiTheme="minorHAnsi" w:cstheme="minorHAnsi"/>
          <w:b/>
          <w:sz w:val="32"/>
        </w:rPr>
      </w:pPr>
      <w:bookmarkStart w:id="0" w:name="_Hlk49962737"/>
      <w:r w:rsidRPr="00A80BC6">
        <w:rPr>
          <w:rFonts w:asciiTheme="minorHAnsi" w:hAnsiTheme="minorHAnsi" w:cstheme="minorHAnsi"/>
          <w:b/>
          <w:color w:val="FF0000"/>
          <w:sz w:val="32"/>
        </w:rPr>
        <w:t>Vacancy Notice</w:t>
      </w:r>
    </w:p>
    <w:p w14:paraId="47EC2BC3" w14:textId="77777777" w:rsidR="00871F82" w:rsidRPr="00A80BC6" w:rsidRDefault="00871F82">
      <w:pPr>
        <w:pStyle w:val="a3"/>
        <w:spacing w:before="11"/>
        <w:ind w:left="0" w:firstLine="0"/>
        <w:rPr>
          <w:rFonts w:asciiTheme="minorHAnsi" w:hAnsiTheme="minorHAnsi" w:cstheme="minorHAnsi"/>
          <w:b/>
          <w:sz w:val="13"/>
        </w:rPr>
      </w:pPr>
    </w:p>
    <w:p w14:paraId="4A57A4DE" w14:textId="0EF2A5BC" w:rsidR="00871F82" w:rsidRPr="00A80BC6" w:rsidRDefault="00D901CD">
      <w:pPr>
        <w:spacing w:before="94"/>
        <w:ind w:left="612"/>
        <w:rPr>
          <w:rFonts w:asciiTheme="minorHAnsi" w:hAnsiTheme="minorHAnsi" w:cstheme="minorHAnsi"/>
          <w:b/>
          <w:sz w:val="24"/>
          <w:szCs w:val="24"/>
        </w:rPr>
      </w:pPr>
      <w:r w:rsidRPr="00A80BC6">
        <w:rPr>
          <w:rFonts w:asciiTheme="minorHAnsi" w:hAnsiTheme="minorHAnsi" w:cstheme="minorHAnsi"/>
          <w:b/>
          <w:sz w:val="24"/>
          <w:szCs w:val="24"/>
        </w:rPr>
        <w:t>The ICRC Regional Delegation</w:t>
      </w:r>
      <w:r w:rsidR="00E70D3F" w:rsidRPr="00A80BC6">
        <w:rPr>
          <w:rFonts w:asciiTheme="minorHAnsi" w:hAnsiTheme="minorHAnsi" w:cstheme="minorHAnsi"/>
          <w:b/>
          <w:sz w:val="24"/>
          <w:szCs w:val="24"/>
        </w:rPr>
        <w:t xml:space="preserve"> in Beijing </w:t>
      </w:r>
      <w:r w:rsidRPr="00A80BC6">
        <w:rPr>
          <w:rFonts w:asciiTheme="minorHAnsi" w:hAnsiTheme="minorHAnsi" w:cstheme="minorHAnsi"/>
          <w:b/>
          <w:sz w:val="24"/>
          <w:szCs w:val="24"/>
        </w:rPr>
        <w:t>seeks to fill the following position:</w:t>
      </w:r>
    </w:p>
    <w:p w14:paraId="1F5CA800" w14:textId="77777777" w:rsidR="00871F82" w:rsidRPr="00A80BC6" w:rsidRDefault="00871F82">
      <w:pPr>
        <w:pStyle w:val="a3"/>
        <w:ind w:left="0" w:firstLine="0"/>
        <w:rPr>
          <w:rFonts w:asciiTheme="minorHAnsi" w:hAnsiTheme="minorHAnsi" w:cstheme="minorHAnsi"/>
          <w:b/>
          <w:sz w:val="24"/>
          <w:szCs w:val="24"/>
        </w:rPr>
      </w:pPr>
    </w:p>
    <w:p w14:paraId="40A5C930" w14:textId="3E6A3E47" w:rsidR="00871F82" w:rsidRPr="00A80BC6" w:rsidRDefault="00A841FC" w:rsidP="00AF007B">
      <w:pPr>
        <w:pStyle w:val="a3"/>
        <w:ind w:left="0" w:firstLine="0"/>
        <w:jc w:val="center"/>
        <w:rPr>
          <w:rFonts w:asciiTheme="minorHAnsi" w:hAnsiTheme="minorHAnsi" w:cstheme="minorHAnsi"/>
          <w:sz w:val="24"/>
          <w:szCs w:val="24"/>
          <w:lang w:eastAsia="zh-CN"/>
        </w:rPr>
      </w:pPr>
      <w:r>
        <w:rPr>
          <w:rFonts w:asciiTheme="minorHAnsi" w:hAnsiTheme="minorHAnsi" w:cstheme="minorHAnsi"/>
          <w:b/>
          <w:color w:val="000000"/>
          <w:sz w:val="24"/>
          <w:szCs w:val="24"/>
          <w:lang w:val="en-GB"/>
        </w:rPr>
        <w:t>Corporate Sector Adviser</w:t>
      </w:r>
    </w:p>
    <w:p w14:paraId="33241154" w14:textId="7FF0D2F3" w:rsidR="00871F82" w:rsidRPr="00147AB3" w:rsidRDefault="00D0467E" w:rsidP="00AF2DA8">
      <w:pPr>
        <w:pStyle w:val="1"/>
        <w:spacing w:before="177"/>
        <w:ind w:left="0"/>
        <w:rPr>
          <w:rFonts w:asciiTheme="minorHAnsi" w:hAnsiTheme="minorHAnsi" w:cstheme="minorHAnsi"/>
          <w:sz w:val="20"/>
        </w:rPr>
      </w:pPr>
      <w:r>
        <w:rPr>
          <w:rFonts w:asciiTheme="minorHAnsi" w:hAnsiTheme="minorHAnsi" w:cstheme="minorHAnsi"/>
          <w:sz w:val="20"/>
        </w:rPr>
        <w:t>Job P</w:t>
      </w:r>
      <w:r w:rsidR="00D901CD" w:rsidRPr="00147AB3">
        <w:rPr>
          <w:rFonts w:asciiTheme="minorHAnsi" w:hAnsiTheme="minorHAnsi" w:cstheme="minorHAnsi"/>
          <w:sz w:val="20"/>
        </w:rPr>
        <w:t>urpose:</w:t>
      </w:r>
    </w:p>
    <w:p w14:paraId="0E5F648C" w14:textId="7CA0F5F8" w:rsidR="00A841FC" w:rsidRDefault="00A841FC" w:rsidP="00D0467E">
      <w:pPr>
        <w:rPr>
          <w:rFonts w:asciiTheme="minorHAnsi" w:hAnsiTheme="minorHAnsi" w:cstheme="minorHAnsi"/>
          <w:sz w:val="20"/>
          <w:szCs w:val="20"/>
          <w:lang w:val="en-GB"/>
        </w:rPr>
      </w:pPr>
    </w:p>
    <w:p w14:paraId="227AFEA2" w14:textId="77777777" w:rsidR="00A841FC" w:rsidRPr="00617E42" w:rsidRDefault="00A841FC" w:rsidP="00A841FC">
      <w:pPr>
        <w:rPr>
          <w:rFonts w:asciiTheme="minorHAnsi" w:hAnsiTheme="minorHAnsi" w:cstheme="minorHAnsi"/>
          <w:sz w:val="20"/>
          <w:szCs w:val="20"/>
          <w:lang w:val="en-GB"/>
        </w:rPr>
      </w:pPr>
    </w:p>
    <w:p w14:paraId="6387524F" w14:textId="141844A9" w:rsidR="00A841FC" w:rsidRDefault="00A841FC" w:rsidP="00A841FC">
      <w:pPr>
        <w:rPr>
          <w:rFonts w:asciiTheme="minorHAnsi" w:hAnsiTheme="minorHAnsi" w:cstheme="minorHAnsi"/>
          <w:sz w:val="20"/>
          <w:szCs w:val="20"/>
          <w:lang w:val="en-GB"/>
        </w:rPr>
      </w:pPr>
      <w:r>
        <w:rPr>
          <w:rFonts w:asciiTheme="minorHAnsi" w:hAnsiTheme="minorHAnsi" w:cstheme="minorHAnsi" w:hint="eastAsia"/>
          <w:sz w:val="20"/>
          <w:szCs w:val="20"/>
          <w:lang w:val="en-GB" w:eastAsia="zh-CN"/>
        </w:rPr>
        <w:t>T</w:t>
      </w:r>
      <w:r>
        <w:rPr>
          <w:rFonts w:asciiTheme="minorHAnsi" w:hAnsiTheme="minorHAnsi" w:cstheme="minorHAnsi"/>
          <w:sz w:val="20"/>
          <w:szCs w:val="20"/>
          <w:lang w:val="en-GB" w:eastAsia="zh-CN"/>
        </w:rPr>
        <w:t>he Corporate Sector Adviser</w:t>
      </w:r>
      <w:r w:rsidR="00CA775F">
        <w:rPr>
          <w:rFonts w:asciiTheme="minorHAnsi" w:hAnsiTheme="minorHAnsi" w:cstheme="minorHAnsi"/>
          <w:sz w:val="20"/>
          <w:szCs w:val="20"/>
          <w:lang w:val="en-GB" w:eastAsia="zh-CN"/>
        </w:rPr>
        <w:t>’s</w:t>
      </w:r>
      <w:r>
        <w:rPr>
          <w:rFonts w:asciiTheme="minorHAnsi" w:hAnsiTheme="minorHAnsi" w:cstheme="minorHAnsi"/>
          <w:sz w:val="20"/>
          <w:szCs w:val="20"/>
          <w:lang w:val="en-GB" w:eastAsia="zh-CN"/>
        </w:rPr>
        <w:t xml:space="preserve"> (CSA)</w:t>
      </w:r>
      <w:r w:rsidR="00CA775F">
        <w:rPr>
          <w:rFonts w:asciiTheme="minorHAnsi" w:hAnsiTheme="minorHAnsi" w:cstheme="minorHAnsi"/>
          <w:sz w:val="20"/>
          <w:szCs w:val="20"/>
          <w:lang w:val="en-GB" w:eastAsia="zh-CN"/>
        </w:rPr>
        <w:t xml:space="preserve"> mission</w:t>
      </w:r>
      <w:r>
        <w:rPr>
          <w:rFonts w:asciiTheme="minorHAnsi" w:hAnsiTheme="minorHAnsi" w:cstheme="minorHAnsi"/>
          <w:sz w:val="20"/>
          <w:szCs w:val="20"/>
          <w:lang w:val="en-GB" w:eastAsia="zh-CN"/>
        </w:rPr>
        <w:t xml:space="preserve"> </w:t>
      </w:r>
      <w:r w:rsidRPr="00A841FC">
        <w:rPr>
          <w:rFonts w:asciiTheme="minorHAnsi" w:hAnsiTheme="minorHAnsi" w:cstheme="minorHAnsi"/>
          <w:sz w:val="20"/>
          <w:szCs w:val="20"/>
          <w:lang w:val="en-GB"/>
        </w:rPr>
        <w:t xml:space="preserve">will be to engage with Chinese </w:t>
      </w:r>
      <w:r w:rsidR="00CA775F">
        <w:rPr>
          <w:rFonts w:asciiTheme="minorHAnsi" w:hAnsiTheme="minorHAnsi" w:cstheme="minorHAnsi"/>
          <w:sz w:val="20"/>
          <w:szCs w:val="20"/>
          <w:lang w:val="en-GB"/>
        </w:rPr>
        <w:t>stakeholders</w:t>
      </w:r>
      <w:r w:rsidRPr="00A841FC">
        <w:rPr>
          <w:rFonts w:asciiTheme="minorHAnsi" w:hAnsiTheme="minorHAnsi" w:cstheme="minorHAnsi"/>
          <w:sz w:val="20"/>
          <w:szCs w:val="20"/>
          <w:lang w:val="en-GB"/>
        </w:rPr>
        <w:t xml:space="preserve">, both in China and abroad, </w:t>
      </w:r>
      <w:r w:rsidR="00CA775F">
        <w:rPr>
          <w:rFonts w:asciiTheme="minorHAnsi" w:hAnsiTheme="minorHAnsi" w:cstheme="minorHAnsi"/>
          <w:sz w:val="20"/>
          <w:szCs w:val="20"/>
          <w:lang w:val="en-GB"/>
        </w:rPr>
        <w:t xml:space="preserve">to facilitate the deployment of responsible </w:t>
      </w:r>
      <w:r w:rsidR="00C524D0">
        <w:rPr>
          <w:rFonts w:asciiTheme="minorHAnsi" w:hAnsiTheme="minorHAnsi" w:cstheme="minorHAnsi"/>
          <w:sz w:val="20"/>
          <w:szCs w:val="20"/>
          <w:lang w:val="en-GB"/>
        </w:rPr>
        <w:t>conduct</w:t>
      </w:r>
      <w:r w:rsidR="00CA775F">
        <w:rPr>
          <w:rFonts w:asciiTheme="minorHAnsi" w:hAnsiTheme="minorHAnsi" w:cstheme="minorHAnsi"/>
          <w:sz w:val="20"/>
          <w:szCs w:val="20"/>
          <w:lang w:val="en-GB"/>
        </w:rPr>
        <w:t xml:space="preserve"> by Chinese businesses operating overseas, in particular those operating in conflict-affected areas. This will be done mainly </w:t>
      </w:r>
      <w:r w:rsidRPr="00A841FC">
        <w:rPr>
          <w:rFonts w:asciiTheme="minorHAnsi" w:hAnsiTheme="minorHAnsi" w:cstheme="minorHAnsi"/>
          <w:sz w:val="20"/>
          <w:szCs w:val="20"/>
          <w:lang w:val="en-GB"/>
        </w:rPr>
        <w:t xml:space="preserve">through providing policy guidance and practical tools </w:t>
      </w:r>
      <w:r w:rsidR="00CA775F">
        <w:rPr>
          <w:rFonts w:asciiTheme="minorHAnsi" w:hAnsiTheme="minorHAnsi" w:cstheme="minorHAnsi"/>
          <w:sz w:val="20"/>
          <w:szCs w:val="20"/>
          <w:lang w:val="en-GB"/>
        </w:rPr>
        <w:t xml:space="preserve">meant </w:t>
      </w:r>
      <w:r w:rsidRPr="00A841FC">
        <w:rPr>
          <w:rFonts w:asciiTheme="minorHAnsi" w:hAnsiTheme="minorHAnsi" w:cstheme="minorHAnsi"/>
          <w:sz w:val="20"/>
          <w:szCs w:val="20"/>
          <w:lang w:val="en-GB"/>
        </w:rPr>
        <w:t xml:space="preserve">to manage the </w:t>
      </w:r>
      <w:r>
        <w:rPr>
          <w:rFonts w:asciiTheme="minorHAnsi" w:hAnsiTheme="minorHAnsi" w:cstheme="minorHAnsi"/>
          <w:sz w:val="20"/>
          <w:szCs w:val="20"/>
          <w:lang w:val="en-GB"/>
        </w:rPr>
        <w:t>security risks</w:t>
      </w:r>
      <w:r w:rsidRPr="00A841FC">
        <w:rPr>
          <w:rFonts w:asciiTheme="minorHAnsi" w:hAnsiTheme="minorHAnsi" w:cstheme="minorHAnsi"/>
          <w:sz w:val="20"/>
          <w:szCs w:val="20"/>
          <w:lang w:val="en-GB"/>
        </w:rPr>
        <w:t xml:space="preserve"> and humanitarian impact of business operations.</w:t>
      </w:r>
    </w:p>
    <w:p w14:paraId="17EB87D6" w14:textId="77777777" w:rsidR="00A841FC" w:rsidRPr="00A841FC" w:rsidRDefault="00A841FC" w:rsidP="00A841FC">
      <w:pPr>
        <w:rPr>
          <w:rFonts w:asciiTheme="minorHAnsi" w:hAnsiTheme="minorHAnsi" w:cstheme="minorHAnsi"/>
          <w:sz w:val="20"/>
          <w:szCs w:val="20"/>
          <w:lang w:val="en-GB"/>
        </w:rPr>
      </w:pPr>
    </w:p>
    <w:p w14:paraId="596D8926" w14:textId="0BAABD19" w:rsidR="00A841FC" w:rsidRPr="00A841FC" w:rsidRDefault="00A841FC" w:rsidP="00A841FC">
      <w:pPr>
        <w:rPr>
          <w:rFonts w:asciiTheme="minorHAnsi" w:hAnsiTheme="minorHAnsi" w:cstheme="minorHAnsi"/>
          <w:sz w:val="20"/>
          <w:szCs w:val="20"/>
          <w:lang w:val="en-GB"/>
        </w:rPr>
      </w:pPr>
      <w:r w:rsidRPr="00A841FC">
        <w:rPr>
          <w:rFonts w:asciiTheme="minorHAnsi" w:hAnsiTheme="minorHAnsi" w:cstheme="minorHAnsi"/>
          <w:sz w:val="20"/>
          <w:szCs w:val="20"/>
          <w:lang w:val="en-GB"/>
        </w:rPr>
        <w:t xml:space="preserve">In particular, </w:t>
      </w:r>
      <w:r>
        <w:rPr>
          <w:rFonts w:asciiTheme="minorHAnsi" w:hAnsiTheme="minorHAnsi" w:cstheme="minorHAnsi"/>
          <w:sz w:val="20"/>
          <w:szCs w:val="20"/>
          <w:lang w:val="en-GB"/>
        </w:rPr>
        <w:t>the CSA</w:t>
      </w:r>
      <w:r w:rsidRPr="00A841FC">
        <w:rPr>
          <w:rFonts w:asciiTheme="minorHAnsi" w:hAnsiTheme="minorHAnsi" w:cstheme="minorHAnsi"/>
          <w:sz w:val="20"/>
          <w:szCs w:val="20"/>
          <w:lang w:val="en-GB"/>
        </w:rPr>
        <w:t xml:space="preserve"> will be building and maintaining contacts and interact with the corporate sector, </w:t>
      </w:r>
      <w:r w:rsidR="00CA775F">
        <w:rPr>
          <w:rFonts w:asciiTheme="minorHAnsi" w:hAnsiTheme="minorHAnsi" w:cstheme="minorHAnsi"/>
          <w:sz w:val="20"/>
          <w:szCs w:val="20"/>
          <w:lang w:val="en-GB"/>
        </w:rPr>
        <w:t xml:space="preserve">business associations, </w:t>
      </w:r>
      <w:r w:rsidRPr="00A841FC">
        <w:rPr>
          <w:rFonts w:asciiTheme="minorHAnsi" w:hAnsiTheme="minorHAnsi" w:cstheme="minorHAnsi"/>
          <w:sz w:val="20"/>
          <w:szCs w:val="20"/>
          <w:lang w:val="en-GB"/>
        </w:rPr>
        <w:t xml:space="preserve">think tanks, private foundations as well as relevant government agencies on humanitarian </w:t>
      </w:r>
      <w:r w:rsidR="00CA775F">
        <w:rPr>
          <w:rFonts w:asciiTheme="minorHAnsi" w:hAnsiTheme="minorHAnsi" w:cstheme="minorHAnsi"/>
          <w:sz w:val="20"/>
          <w:szCs w:val="20"/>
          <w:lang w:val="en-GB"/>
        </w:rPr>
        <w:t>as well as responsible business</w:t>
      </w:r>
      <w:r w:rsidR="00C524D0">
        <w:rPr>
          <w:rFonts w:asciiTheme="minorHAnsi" w:hAnsiTheme="minorHAnsi" w:cstheme="minorHAnsi"/>
          <w:sz w:val="20"/>
          <w:szCs w:val="20"/>
          <w:lang w:val="en-GB"/>
        </w:rPr>
        <w:t xml:space="preserve"> conduct</w:t>
      </w:r>
      <w:r w:rsidR="00CA775F">
        <w:rPr>
          <w:rFonts w:asciiTheme="minorHAnsi" w:hAnsiTheme="minorHAnsi" w:cstheme="minorHAnsi"/>
          <w:sz w:val="20"/>
          <w:szCs w:val="20"/>
          <w:lang w:val="en-GB"/>
        </w:rPr>
        <w:t xml:space="preserve"> </w:t>
      </w:r>
      <w:r w:rsidRPr="00A841FC">
        <w:rPr>
          <w:rFonts w:asciiTheme="minorHAnsi" w:hAnsiTheme="minorHAnsi" w:cstheme="minorHAnsi"/>
          <w:sz w:val="20"/>
          <w:szCs w:val="20"/>
          <w:lang w:val="en-GB"/>
        </w:rPr>
        <w:t xml:space="preserve">issues. Internally, </w:t>
      </w:r>
      <w:r>
        <w:rPr>
          <w:rFonts w:asciiTheme="minorHAnsi" w:hAnsiTheme="minorHAnsi" w:cstheme="minorHAnsi"/>
          <w:sz w:val="20"/>
          <w:szCs w:val="20"/>
          <w:lang w:val="en-GB"/>
        </w:rPr>
        <w:t>the CSA</w:t>
      </w:r>
      <w:r w:rsidRPr="00A841FC">
        <w:rPr>
          <w:rFonts w:asciiTheme="minorHAnsi" w:hAnsiTheme="minorHAnsi" w:cstheme="minorHAnsi"/>
          <w:sz w:val="20"/>
          <w:szCs w:val="20"/>
          <w:lang w:val="en-GB"/>
        </w:rPr>
        <w:t xml:space="preserve"> will assure analysis and reporting on general and specific issues touching on the corporate sector, define objectives and strategies, ensure planning and implementation as well as budgeting of activities under </w:t>
      </w:r>
      <w:r>
        <w:rPr>
          <w:rFonts w:asciiTheme="minorHAnsi" w:hAnsiTheme="minorHAnsi" w:cstheme="minorHAnsi"/>
          <w:sz w:val="20"/>
          <w:szCs w:val="20"/>
          <w:lang w:val="en-GB"/>
        </w:rPr>
        <w:t>his/her</w:t>
      </w:r>
      <w:r w:rsidRPr="00A841FC">
        <w:rPr>
          <w:rFonts w:asciiTheme="minorHAnsi" w:hAnsiTheme="minorHAnsi" w:cstheme="minorHAnsi"/>
          <w:sz w:val="20"/>
          <w:szCs w:val="20"/>
          <w:lang w:val="en-GB"/>
        </w:rPr>
        <w:t xml:space="preserve"> responsibility. </w:t>
      </w:r>
      <w:r w:rsidR="00140350">
        <w:rPr>
          <w:rFonts w:asciiTheme="minorHAnsi" w:hAnsiTheme="minorHAnsi" w:cstheme="minorHAnsi"/>
          <w:sz w:val="20"/>
          <w:szCs w:val="20"/>
          <w:lang w:val="en-GB"/>
        </w:rPr>
        <w:t>He/she</w:t>
      </w:r>
      <w:r w:rsidRPr="00A841FC">
        <w:rPr>
          <w:rFonts w:asciiTheme="minorHAnsi" w:hAnsiTheme="minorHAnsi" w:cstheme="minorHAnsi"/>
          <w:sz w:val="20"/>
          <w:szCs w:val="20"/>
          <w:lang w:val="en-GB"/>
        </w:rPr>
        <w:t xml:space="preserve"> will coordinate this closely with a range of specialized departments of the </w:t>
      </w:r>
      <w:r w:rsidR="00C524D0">
        <w:rPr>
          <w:rFonts w:asciiTheme="minorHAnsi" w:hAnsiTheme="minorHAnsi" w:cstheme="minorHAnsi"/>
          <w:sz w:val="20"/>
          <w:szCs w:val="20"/>
          <w:lang w:val="en-GB"/>
        </w:rPr>
        <w:t>ICRC R</w:t>
      </w:r>
      <w:r w:rsidRPr="00A841FC">
        <w:rPr>
          <w:rFonts w:asciiTheme="minorHAnsi" w:hAnsiTheme="minorHAnsi" w:cstheme="minorHAnsi"/>
          <w:sz w:val="20"/>
          <w:szCs w:val="20"/>
          <w:lang w:val="en-GB"/>
        </w:rPr>
        <w:t xml:space="preserve">egional </w:t>
      </w:r>
      <w:r w:rsidR="00C524D0">
        <w:rPr>
          <w:rFonts w:asciiTheme="minorHAnsi" w:hAnsiTheme="minorHAnsi" w:cstheme="minorHAnsi"/>
          <w:sz w:val="20"/>
          <w:szCs w:val="20"/>
          <w:lang w:val="en-GB"/>
        </w:rPr>
        <w:t>D</w:t>
      </w:r>
      <w:r w:rsidRPr="00A841FC">
        <w:rPr>
          <w:rFonts w:asciiTheme="minorHAnsi" w:hAnsiTheme="minorHAnsi" w:cstheme="minorHAnsi"/>
          <w:sz w:val="20"/>
          <w:szCs w:val="20"/>
          <w:lang w:val="en-GB"/>
        </w:rPr>
        <w:t>elegation</w:t>
      </w:r>
      <w:r w:rsidR="00C524D0">
        <w:rPr>
          <w:rFonts w:asciiTheme="minorHAnsi" w:hAnsiTheme="minorHAnsi" w:cstheme="minorHAnsi"/>
          <w:sz w:val="20"/>
          <w:szCs w:val="20"/>
          <w:lang w:val="en-GB"/>
        </w:rPr>
        <w:t xml:space="preserve"> in Beijing</w:t>
      </w:r>
      <w:r w:rsidRPr="00A841FC">
        <w:rPr>
          <w:rFonts w:asciiTheme="minorHAnsi" w:hAnsiTheme="minorHAnsi" w:cstheme="minorHAnsi"/>
          <w:sz w:val="20"/>
          <w:szCs w:val="20"/>
          <w:lang w:val="en-GB"/>
        </w:rPr>
        <w:t>.</w:t>
      </w:r>
    </w:p>
    <w:p w14:paraId="0F692A3E" w14:textId="77777777" w:rsidR="00C524D0" w:rsidRDefault="00C524D0" w:rsidP="00A841FC">
      <w:pPr>
        <w:rPr>
          <w:rFonts w:asciiTheme="minorHAnsi" w:hAnsiTheme="minorHAnsi" w:cstheme="minorHAnsi"/>
          <w:sz w:val="20"/>
          <w:szCs w:val="20"/>
          <w:lang w:val="en-GB"/>
        </w:rPr>
      </w:pPr>
    </w:p>
    <w:p w14:paraId="46092441" w14:textId="30252A19" w:rsidR="00A841FC" w:rsidRPr="00D0467E" w:rsidRDefault="00A841FC" w:rsidP="00A841FC">
      <w:pPr>
        <w:rPr>
          <w:rFonts w:asciiTheme="minorHAnsi" w:hAnsiTheme="minorHAnsi" w:cstheme="minorHAnsi"/>
          <w:sz w:val="20"/>
          <w:szCs w:val="20"/>
          <w:lang w:val="en-GB"/>
        </w:rPr>
      </w:pPr>
      <w:r w:rsidRPr="00A841FC">
        <w:rPr>
          <w:rFonts w:asciiTheme="minorHAnsi" w:hAnsiTheme="minorHAnsi" w:cstheme="minorHAnsi"/>
          <w:sz w:val="20"/>
          <w:szCs w:val="20"/>
          <w:lang w:val="en-GB"/>
        </w:rPr>
        <w:t>The Corporate Sector Advis</w:t>
      </w:r>
      <w:r w:rsidR="00C524D0">
        <w:rPr>
          <w:rFonts w:asciiTheme="minorHAnsi" w:hAnsiTheme="minorHAnsi" w:cstheme="minorHAnsi"/>
          <w:sz w:val="20"/>
          <w:szCs w:val="20"/>
          <w:lang w:val="en-GB"/>
        </w:rPr>
        <w:t>e</w:t>
      </w:r>
      <w:r w:rsidRPr="00A841FC">
        <w:rPr>
          <w:rFonts w:asciiTheme="minorHAnsi" w:hAnsiTheme="minorHAnsi" w:cstheme="minorHAnsi"/>
          <w:sz w:val="20"/>
          <w:szCs w:val="20"/>
          <w:lang w:val="en-GB"/>
        </w:rPr>
        <w:t xml:space="preserve">r reports to the </w:t>
      </w:r>
      <w:r w:rsidR="00140350">
        <w:rPr>
          <w:rFonts w:asciiTheme="minorHAnsi" w:hAnsiTheme="minorHAnsi" w:cstheme="minorHAnsi"/>
          <w:sz w:val="20"/>
          <w:szCs w:val="20"/>
          <w:lang w:val="en-GB"/>
        </w:rPr>
        <w:t xml:space="preserve">Deputy </w:t>
      </w:r>
      <w:r w:rsidRPr="00A841FC">
        <w:rPr>
          <w:rFonts w:asciiTheme="minorHAnsi" w:hAnsiTheme="minorHAnsi" w:cstheme="minorHAnsi"/>
          <w:sz w:val="20"/>
          <w:szCs w:val="20"/>
          <w:lang w:val="en-GB"/>
        </w:rPr>
        <w:t>Head of Regional Delegation</w:t>
      </w:r>
      <w:r w:rsidR="00C524D0">
        <w:rPr>
          <w:rFonts w:asciiTheme="minorHAnsi" w:hAnsiTheme="minorHAnsi" w:cstheme="minorHAnsi"/>
          <w:sz w:val="20"/>
          <w:szCs w:val="20"/>
          <w:lang w:val="en-GB"/>
        </w:rPr>
        <w:t xml:space="preserve"> in Beijing and liaises with the Economic Adviser’s team in the headquarters in Geneva (Department of International Law and Policy)</w:t>
      </w:r>
      <w:r w:rsidRPr="00A841FC">
        <w:rPr>
          <w:rFonts w:asciiTheme="minorHAnsi" w:hAnsiTheme="minorHAnsi" w:cstheme="minorHAnsi"/>
          <w:sz w:val="20"/>
          <w:szCs w:val="20"/>
          <w:lang w:val="en-GB"/>
        </w:rPr>
        <w:t>.</w:t>
      </w:r>
    </w:p>
    <w:p w14:paraId="7AF38F0E" w14:textId="596348DD" w:rsidR="00E70D3F" w:rsidRDefault="00E70D3F" w:rsidP="00A80BC6">
      <w:pPr>
        <w:pStyle w:val="a3"/>
        <w:spacing w:before="6"/>
        <w:ind w:left="0" w:firstLine="0"/>
        <w:rPr>
          <w:rFonts w:asciiTheme="minorHAnsi" w:hAnsiTheme="minorHAnsi" w:cstheme="minorHAnsi"/>
          <w:lang w:val="en-GB"/>
        </w:rPr>
      </w:pPr>
    </w:p>
    <w:p w14:paraId="713A5CDF" w14:textId="77777777" w:rsidR="00C33FD4" w:rsidRPr="00147AB3" w:rsidRDefault="00C33FD4" w:rsidP="00A80BC6">
      <w:pPr>
        <w:pStyle w:val="a3"/>
        <w:spacing w:before="6"/>
        <w:ind w:left="0" w:firstLine="0"/>
        <w:rPr>
          <w:rFonts w:asciiTheme="minorHAnsi" w:hAnsiTheme="minorHAnsi" w:cstheme="minorHAnsi"/>
          <w:lang w:val="en-GB"/>
        </w:rPr>
      </w:pPr>
    </w:p>
    <w:p w14:paraId="6F4A67D3" w14:textId="470780FE" w:rsidR="00871F82" w:rsidRPr="00147AB3" w:rsidRDefault="00AF2DA8" w:rsidP="00AF2DA8">
      <w:pPr>
        <w:jc w:val="both"/>
        <w:rPr>
          <w:rFonts w:asciiTheme="minorHAnsi" w:hAnsiTheme="minorHAnsi" w:cstheme="minorHAnsi"/>
          <w:sz w:val="20"/>
          <w:szCs w:val="18"/>
        </w:rPr>
      </w:pPr>
      <w:r>
        <w:rPr>
          <w:rFonts w:asciiTheme="minorHAnsi" w:hAnsiTheme="minorHAnsi" w:cstheme="minorHAnsi"/>
          <w:b/>
          <w:sz w:val="20"/>
          <w:szCs w:val="18"/>
          <w:lang w:val="en-GB"/>
        </w:rPr>
        <w:t xml:space="preserve">Accountabilities and </w:t>
      </w:r>
      <w:r w:rsidR="00605032" w:rsidRPr="00147AB3">
        <w:rPr>
          <w:rFonts w:asciiTheme="minorHAnsi" w:hAnsiTheme="minorHAnsi" w:cstheme="minorHAnsi"/>
          <w:b/>
          <w:sz w:val="20"/>
          <w:szCs w:val="18"/>
          <w:lang w:val="en-GB"/>
        </w:rPr>
        <w:t>R</w:t>
      </w:r>
      <w:r w:rsidR="00101ED6" w:rsidRPr="00147AB3">
        <w:rPr>
          <w:rFonts w:asciiTheme="minorHAnsi" w:hAnsiTheme="minorHAnsi" w:cstheme="minorHAnsi"/>
          <w:b/>
          <w:sz w:val="20"/>
          <w:szCs w:val="18"/>
          <w:lang w:val="en-GB"/>
        </w:rPr>
        <w:t>esponsibilities</w:t>
      </w:r>
      <w:r w:rsidR="00D901CD" w:rsidRPr="00147AB3">
        <w:rPr>
          <w:rFonts w:asciiTheme="minorHAnsi" w:hAnsiTheme="minorHAnsi" w:cstheme="minorHAnsi"/>
          <w:sz w:val="20"/>
          <w:szCs w:val="18"/>
        </w:rPr>
        <w:t>:</w:t>
      </w:r>
    </w:p>
    <w:p w14:paraId="4BED964B" w14:textId="780721B1" w:rsidR="00140350" w:rsidRPr="00D0467E" w:rsidRDefault="00140350" w:rsidP="00140350">
      <w:pPr>
        <w:widowControl/>
        <w:autoSpaceDE/>
        <w:autoSpaceDN/>
        <w:spacing w:before="60"/>
        <w:contextualSpacing/>
        <w:rPr>
          <w:rFonts w:asciiTheme="minorHAnsi" w:hAnsiTheme="minorHAnsi" w:cstheme="minorHAnsi"/>
          <w:bCs/>
          <w:sz w:val="20"/>
          <w:szCs w:val="20"/>
          <w:lang w:val="en-GB" w:eastAsia="de-DE"/>
        </w:rPr>
      </w:pPr>
    </w:p>
    <w:p w14:paraId="1370B6A9" w14:textId="0A9C0486" w:rsidR="00140350" w:rsidRDefault="00140350" w:rsidP="000E7753">
      <w:pPr>
        <w:spacing w:before="60"/>
        <w:contextualSpacing/>
        <w:rPr>
          <w:rFonts w:asciiTheme="minorHAnsi" w:hAnsiTheme="minorHAnsi" w:cstheme="minorHAnsi"/>
          <w:b/>
          <w:bCs/>
          <w:sz w:val="20"/>
          <w:szCs w:val="20"/>
          <w:lang w:val="en-GB" w:eastAsia="de-DE"/>
        </w:rPr>
      </w:pPr>
      <w:r>
        <w:rPr>
          <w:rFonts w:asciiTheme="minorHAnsi" w:hAnsiTheme="minorHAnsi" w:cstheme="minorHAnsi"/>
          <w:b/>
          <w:bCs/>
          <w:sz w:val="20"/>
          <w:szCs w:val="20"/>
          <w:lang w:val="en-GB" w:eastAsia="de-DE"/>
        </w:rPr>
        <w:t>Responsible Business Conduct Program</w:t>
      </w:r>
    </w:p>
    <w:p w14:paraId="1E6644C6" w14:textId="77777777" w:rsidR="000E7753" w:rsidRPr="000E7753" w:rsidRDefault="000E7753" w:rsidP="000E7753">
      <w:pPr>
        <w:spacing w:before="60"/>
        <w:contextualSpacing/>
        <w:rPr>
          <w:rFonts w:asciiTheme="minorHAnsi" w:hAnsiTheme="minorHAnsi" w:cstheme="minorHAnsi"/>
          <w:b/>
          <w:bCs/>
          <w:sz w:val="20"/>
          <w:szCs w:val="20"/>
          <w:lang w:val="en-GB" w:eastAsia="de-DE"/>
        </w:rPr>
      </w:pPr>
    </w:p>
    <w:p w14:paraId="53500919" w14:textId="15C132FB" w:rsidR="00094739" w:rsidRDefault="00094739" w:rsidP="00140350">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de-DE"/>
        </w:rPr>
        <w:t>Ensures the implementation and regular updating of the strategy of engagement with the corporate sector established by the Regional Delegation in Beijing;</w:t>
      </w:r>
    </w:p>
    <w:p w14:paraId="6193F334" w14:textId="35DCFE87" w:rsidR="003E7FF2" w:rsidRPr="00140350" w:rsidRDefault="003E7FF2" w:rsidP="003E7FF2">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140350">
        <w:rPr>
          <w:rFonts w:asciiTheme="minorHAnsi" w:hAnsiTheme="minorHAnsi" w:cstheme="minorHAnsi"/>
          <w:bCs/>
          <w:sz w:val="20"/>
          <w:szCs w:val="20"/>
          <w:lang w:val="en-GB" w:eastAsia="de-DE"/>
        </w:rPr>
        <w:t xml:space="preserve">Develops lessons-learned exercises/reports with the view to articulating and improving the </w:t>
      </w:r>
      <w:r>
        <w:rPr>
          <w:rFonts w:asciiTheme="minorHAnsi" w:hAnsiTheme="minorHAnsi" w:cstheme="minorHAnsi"/>
          <w:bCs/>
          <w:sz w:val="20"/>
          <w:szCs w:val="20"/>
          <w:lang w:val="en-GB" w:eastAsia="de-DE"/>
        </w:rPr>
        <w:t>Regional Delegation</w:t>
      </w:r>
      <w:r w:rsidRPr="00140350">
        <w:rPr>
          <w:rFonts w:asciiTheme="minorHAnsi" w:hAnsiTheme="minorHAnsi" w:cstheme="minorHAnsi"/>
          <w:bCs/>
          <w:sz w:val="20"/>
          <w:szCs w:val="20"/>
          <w:lang w:val="en-GB" w:eastAsia="de-DE"/>
        </w:rPr>
        <w:t xml:space="preserve">’s strategy of engagement with business actors; </w:t>
      </w:r>
    </w:p>
    <w:p w14:paraId="2FCD9363" w14:textId="506C002D" w:rsidR="00094739" w:rsidRDefault="00094739" w:rsidP="00140350">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de-DE"/>
        </w:rPr>
        <w:t>Advises the management of the Regional Delegation on the most appropriate use of the ICRC work on responsible business conduct for the benefit of the Regional Delegation’s broader objectives related to China and the region;</w:t>
      </w:r>
    </w:p>
    <w:p w14:paraId="75EE4243" w14:textId="0FD2D214" w:rsidR="00140350" w:rsidRDefault="00094739" w:rsidP="00140350">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zh-CN"/>
        </w:rPr>
        <w:t xml:space="preserve">Oversees the finalization and the deployment of </w:t>
      </w:r>
      <w:r w:rsidR="00140350">
        <w:rPr>
          <w:rFonts w:asciiTheme="minorHAnsi" w:hAnsiTheme="minorHAnsi" w:cstheme="minorHAnsi"/>
          <w:bCs/>
          <w:sz w:val="20"/>
          <w:szCs w:val="20"/>
          <w:lang w:val="en-GB" w:eastAsia="zh-CN"/>
        </w:rPr>
        <w:t xml:space="preserve">training programs </w:t>
      </w:r>
      <w:r w:rsidR="00D840A2">
        <w:rPr>
          <w:rFonts w:asciiTheme="minorHAnsi" w:hAnsiTheme="minorHAnsi" w:cstheme="minorHAnsi"/>
          <w:bCs/>
          <w:sz w:val="20"/>
          <w:szCs w:val="20"/>
          <w:lang w:val="en-GB" w:eastAsia="zh-CN"/>
        </w:rPr>
        <w:t>on r</w:t>
      </w:r>
      <w:r w:rsidR="00D840A2" w:rsidRPr="00D840A2">
        <w:rPr>
          <w:rFonts w:asciiTheme="minorHAnsi" w:hAnsiTheme="minorHAnsi" w:cstheme="minorHAnsi"/>
          <w:bCs/>
          <w:sz w:val="20"/>
          <w:szCs w:val="20"/>
          <w:lang w:val="en-GB" w:eastAsia="zh-CN"/>
        </w:rPr>
        <w:t xml:space="preserve">esponsible </w:t>
      </w:r>
      <w:r w:rsidR="0075490A">
        <w:rPr>
          <w:rFonts w:asciiTheme="minorHAnsi" w:hAnsiTheme="minorHAnsi" w:cstheme="minorHAnsi"/>
          <w:bCs/>
          <w:sz w:val="20"/>
          <w:szCs w:val="20"/>
          <w:lang w:val="en-GB" w:eastAsia="zh-CN"/>
        </w:rPr>
        <w:t>b</w:t>
      </w:r>
      <w:r w:rsidR="00D840A2" w:rsidRPr="00D840A2">
        <w:rPr>
          <w:rFonts w:asciiTheme="minorHAnsi" w:hAnsiTheme="minorHAnsi" w:cstheme="minorHAnsi"/>
          <w:bCs/>
          <w:sz w:val="20"/>
          <w:szCs w:val="20"/>
          <w:lang w:val="en-GB" w:eastAsia="zh-CN"/>
        </w:rPr>
        <w:t xml:space="preserve">usiness </w:t>
      </w:r>
      <w:r w:rsidR="0075490A">
        <w:rPr>
          <w:rFonts w:asciiTheme="minorHAnsi" w:hAnsiTheme="minorHAnsi" w:cstheme="minorHAnsi"/>
          <w:bCs/>
          <w:sz w:val="20"/>
          <w:szCs w:val="20"/>
          <w:lang w:val="en-GB" w:eastAsia="zh-CN"/>
        </w:rPr>
        <w:t xml:space="preserve">conduct </w:t>
      </w:r>
      <w:r w:rsidR="00140350">
        <w:rPr>
          <w:rFonts w:asciiTheme="minorHAnsi" w:hAnsiTheme="minorHAnsi" w:cstheme="minorHAnsi"/>
          <w:bCs/>
          <w:sz w:val="20"/>
          <w:szCs w:val="20"/>
          <w:lang w:val="en-GB" w:eastAsia="zh-CN"/>
        </w:rPr>
        <w:t>for actors operating in contexts of fragility, conflict and violence</w:t>
      </w:r>
      <w:r w:rsidR="00ED6E69">
        <w:rPr>
          <w:rFonts w:asciiTheme="minorHAnsi" w:hAnsiTheme="minorHAnsi" w:cstheme="minorHAnsi"/>
          <w:bCs/>
          <w:sz w:val="20"/>
          <w:szCs w:val="20"/>
          <w:lang w:val="en-GB" w:eastAsia="zh-CN"/>
        </w:rPr>
        <w:t xml:space="preserve">; </w:t>
      </w:r>
    </w:p>
    <w:p w14:paraId="166FC6E8" w14:textId="212E5193" w:rsidR="003E7FF2" w:rsidRDefault="003E7FF2" w:rsidP="00140350">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zh-CN"/>
        </w:rPr>
        <w:t>Explores possibilities to deliver, or support the delivery of the training programs in field locations where Chinese business actors operate in conflict-affected or fragile areas;</w:t>
      </w:r>
    </w:p>
    <w:p w14:paraId="644E87AF" w14:textId="609BA4CB" w:rsidR="00140350" w:rsidRPr="00140350" w:rsidRDefault="00140350" w:rsidP="00140350">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140350">
        <w:rPr>
          <w:rFonts w:asciiTheme="minorHAnsi" w:hAnsiTheme="minorHAnsi" w:cstheme="minorHAnsi"/>
          <w:bCs/>
          <w:sz w:val="20"/>
          <w:szCs w:val="20"/>
          <w:lang w:val="en-GB" w:eastAsia="de-DE"/>
        </w:rPr>
        <w:t xml:space="preserve">Establishes a working system where </w:t>
      </w:r>
      <w:r w:rsidR="0075490A">
        <w:rPr>
          <w:rFonts w:asciiTheme="minorHAnsi" w:hAnsiTheme="minorHAnsi" w:cstheme="minorHAnsi"/>
          <w:bCs/>
          <w:sz w:val="20"/>
          <w:szCs w:val="20"/>
          <w:lang w:val="en-GB" w:eastAsia="de-DE"/>
        </w:rPr>
        <w:t>‘</w:t>
      </w:r>
      <w:r w:rsidR="0075490A">
        <w:rPr>
          <w:rFonts w:asciiTheme="minorHAnsi" w:hAnsiTheme="minorHAnsi" w:cstheme="minorHAnsi"/>
          <w:bCs/>
          <w:sz w:val="20"/>
          <w:szCs w:val="20"/>
          <w:lang w:val="en-GB" w:eastAsia="zh-CN"/>
        </w:rPr>
        <w:t>r</w:t>
      </w:r>
      <w:r w:rsidR="0075490A" w:rsidRPr="00D840A2">
        <w:rPr>
          <w:rFonts w:asciiTheme="minorHAnsi" w:hAnsiTheme="minorHAnsi" w:cstheme="minorHAnsi"/>
          <w:bCs/>
          <w:sz w:val="20"/>
          <w:szCs w:val="20"/>
          <w:lang w:val="en-GB" w:eastAsia="zh-CN"/>
        </w:rPr>
        <w:t xml:space="preserve">esponsible </w:t>
      </w:r>
      <w:r w:rsidR="0075490A">
        <w:rPr>
          <w:rFonts w:asciiTheme="minorHAnsi" w:hAnsiTheme="minorHAnsi" w:cstheme="minorHAnsi"/>
          <w:bCs/>
          <w:sz w:val="20"/>
          <w:szCs w:val="20"/>
          <w:lang w:val="en-GB" w:eastAsia="zh-CN"/>
        </w:rPr>
        <w:t>b</w:t>
      </w:r>
      <w:r w:rsidR="0075490A" w:rsidRPr="00D840A2">
        <w:rPr>
          <w:rFonts w:asciiTheme="minorHAnsi" w:hAnsiTheme="minorHAnsi" w:cstheme="minorHAnsi"/>
          <w:bCs/>
          <w:sz w:val="20"/>
          <w:szCs w:val="20"/>
          <w:lang w:val="en-GB" w:eastAsia="zh-CN"/>
        </w:rPr>
        <w:t xml:space="preserve">usiness </w:t>
      </w:r>
      <w:r w:rsidR="0075490A">
        <w:rPr>
          <w:rFonts w:asciiTheme="minorHAnsi" w:hAnsiTheme="minorHAnsi" w:cstheme="minorHAnsi"/>
          <w:bCs/>
          <w:sz w:val="20"/>
          <w:szCs w:val="20"/>
          <w:lang w:val="en-GB" w:eastAsia="zh-CN"/>
        </w:rPr>
        <w:t xml:space="preserve">conduct’ </w:t>
      </w:r>
      <w:r w:rsidRPr="00140350">
        <w:rPr>
          <w:rFonts w:asciiTheme="minorHAnsi" w:hAnsiTheme="minorHAnsi" w:cstheme="minorHAnsi"/>
          <w:bCs/>
          <w:sz w:val="20"/>
          <w:szCs w:val="20"/>
          <w:lang w:val="en-GB" w:eastAsia="de-DE"/>
        </w:rPr>
        <w:t xml:space="preserve">related websites, newsletters, platforms, etc. are regularly monitored; </w:t>
      </w:r>
    </w:p>
    <w:p w14:paraId="298C84B5" w14:textId="77777777" w:rsidR="003E7FF2" w:rsidRPr="00140350" w:rsidRDefault="003E7FF2" w:rsidP="003E7FF2">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de-DE"/>
        </w:rPr>
        <w:t xml:space="preserve">Proactively manages and develops </w:t>
      </w:r>
      <w:r w:rsidRPr="00140350">
        <w:rPr>
          <w:rFonts w:asciiTheme="minorHAnsi" w:hAnsiTheme="minorHAnsi" w:cstheme="minorHAnsi"/>
          <w:bCs/>
          <w:sz w:val="20"/>
          <w:szCs w:val="20"/>
          <w:lang w:val="en-GB" w:eastAsia="de-DE"/>
        </w:rPr>
        <w:t>the network of interlocutors involved on the issue of Chinese economic actors’ operations overseas;</w:t>
      </w:r>
    </w:p>
    <w:p w14:paraId="1B1DDD7C" w14:textId="77777777" w:rsidR="00094739" w:rsidRDefault="00140350" w:rsidP="00140350">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140350">
        <w:rPr>
          <w:rFonts w:asciiTheme="minorHAnsi" w:hAnsiTheme="minorHAnsi" w:cstheme="minorHAnsi"/>
          <w:bCs/>
          <w:sz w:val="20"/>
          <w:szCs w:val="20"/>
          <w:lang w:val="en-GB" w:eastAsia="de-DE"/>
        </w:rPr>
        <w:t xml:space="preserve">Identifies and seizes opportunities to cooperate or partner </w:t>
      </w:r>
      <w:r w:rsidR="00C840E1">
        <w:rPr>
          <w:rFonts w:asciiTheme="minorHAnsi" w:hAnsiTheme="minorHAnsi" w:cstheme="minorHAnsi"/>
          <w:bCs/>
          <w:sz w:val="20"/>
          <w:szCs w:val="20"/>
          <w:lang w:val="en-GB" w:eastAsia="de-DE"/>
        </w:rPr>
        <w:t xml:space="preserve">with relevant stakeholders </w:t>
      </w:r>
      <w:r w:rsidRPr="00140350">
        <w:rPr>
          <w:rFonts w:asciiTheme="minorHAnsi" w:hAnsiTheme="minorHAnsi" w:cstheme="minorHAnsi"/>
          <w:bCs/>
          <w:sz w:val="20"/>
          <w:szCs w:val="20"/>
          <w:lang w:val="en-GB" w:eastAsia="de-DE"/>
        </w:rPr>
        <w:t xml:space="preserve">through monitoring of websites, publications and fora where broad </w:t>
      </w:r>
      <w:r w:rsidR="0075490A">
        <w:rPr>
          <w:rFonts w:asciiTheme="minorHAnsi" w:hAnsiTheme="minorHAnsi" w:cstheme="minorHAnsi"/>
          <w:bCs/>
          <w:sz w:val="20"/>
          <w:szCs w:val="20"/>
          <w:lang w:val="en-GB" w:eastAsia="de-DE"/>
        </w:rPr>
        <w:t>responsible business</w:t>
      </w:r>
      <w:r w:rsidRPr="00140350">
        <w:rPr>
          <w:rFonts w:asciiTheme="minorHAnsi" w:hAnsiTheme="minorHAnsi" w:cstheme="minorHAnsi"/>
          <w:bCs/>
          <w:sz w:val="20"/>
          <w:szCs w:val="20"/>
          <w:lang w:val="en-GB" w:eastAsia="de-DE"/>
        </w:rPr>
        <w:t xml:space="preserve"> issues and narrower issues related to Chinese companies operating abroad are analysed and discussed</w:t>
      </w:r>
      <w:r w:rsidR="00094739">
        <w:rPr>
          <w:rFonts w:asciiTheme="minorHAnsi" w:hAnsiTheme="minorHAnsi" w:cstheme="minorHAnsi"/>
          <w:bCs/>
          <w:sz w:val="20"/>
          <w:szCs w:val="20"/>
          <w:lang w:val="en-GB" w:eastAsia="de-DE"/>
        </w:rPr>
        <w:t>;</w:t>
      </w:r>
    </w:p>
    <w:p w14:paraId="491B22DD" w14:textId="50E19096" w:rsidR="003E7FF2" w:rsidRDefault="003E7FF2" w:rsidP="003E7FF2">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140350">
        <w:rPr>
          <w:rFonts w:asciiTheme="minorHAnsi" w:hAnsiTheme="minorHAnsi" w:cstheme="minorHAnsi"/>
          <w:bCs/>
          <w:sz w:val="20"/>
          <w:szCs w:val="20"/>
          <w:lang w:val="en-GB" w:eastAsia="de-DE"/>
        </w:rPr>
        <w:t>Contributes to the shaping of the debate</w:t>
      </w:r>
      <w:r>
        <w:rPr>
          <w:rFonts w:asciiTheme="minorHAnsi" w:hAnsiTheme="minorHAnsi" w:cstheme="minorHAnsi"/>
          <w:bCs/>
          <w:sz w:val="20"/>
          <w:szCs w:val="20"/>
          <w:lang w:val="en-GB" w:eastAsia="de-DE"/>
        </w:rPr>
        <w:t xml:space="preserve"> on responsible business conduct of Chinese business operators</w:t>
      </w:r>
      <w:r w:rsidRPr="00140350">
        <w:rPr>
          <w:rFonts w:asciiTheme="minorHAnsi" w:hAnsiTheme="minorHAnsi" w:cstheme="minorHAnsi"/>
          <w:bCs/>
          <w:sz w:val="20"/>
          <w:szCs w:val="20"/>
          <w:lang w:val="en-GB" w:eastAsia="de-DE"/>
        </w:rPr>
        <w:t xml:space="preserve"> in cooperation or partnership with Chinese partner institutions</w:t>
      </w:r>
      <w:r>
        <w:rPr>
          <w:rFonts w:asciiTheme="minorHAnsi" w:hAnsiTheme="minorHAnsi" w:cstheme="minorHAnsi"/>
          <w:bCs/>
          <w:sz w:val="20"/>
          <w:szCs w:val="20"/>
          <w:lang w:val="en-GB" w:eastAsia="de-DE"/>
        </w:rPr>
        <w:t>;</w:t>
      </w:r>
    </w:p>
    <w:p w14:paraId="787498CB" w14:textId="05E20FAF" w:rsidR="003E7FF2" w:rsidRPr="00140350" w:rsidRDefault="003E7FF2" w:rsidP="003E7FF2">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de-DE"/>
        </w:rPr>
        <w:t>Regularly liaises with the team of the Economic Adviser based at the headquarters to ensure that their respective activities are coherent and consistent and that synergies are developed where possible;</w:t>
      </w:r>
    </w:p>
    <w:p w14:paraId="3ED47C3C" w14:textId="78B9DC31" w:rsidR="00140350" w:rsidRPr="00140350" w:rsidRDefault="00140350" w:rsidP="00140350">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140350">
        <w:rPr>
          <w:rFonts w:asciiTheme="minorHAnsi" w:hAnsiTheme="minorHAnsi" w:cstheme="minorHAnsi"/>
          <w:bCs/>
          <w:sz w:val="20"/>
          <w:szCs w:val="20"/>
          <w:lang w:val="en-GB" w:eastAsia="de-DE"/>
        </w:rPr>
        <w:t xml:space="preserve">Establishes and maintains a reporting system (weekly/monthly) </w:t>
      </w:r>
      <w:r w:rsidR="0075490A">
        <w:rPr>
          <w:rFonts w:asciiTheme="minorHAnsi" w:hAnsiTheme="minorHAnsi" w:cstheme="minorHAnsi"/>
          <w:bCs/>
          <w:sz w:val="20"/>
          <w:szCs w:val="20"/>
          <w:lang w:val="en-GB" w:eastAsia="de-DE"/>
        </w:rPr>
        <w:t xml:space="preserve">between </w:t>
      </w:r>
      <w:r w:rsidR="00C840E1">
        <w:rPr>
          <w:rFonts w:asciiTheme="minorHAnsi" w:hAnsiTheme="minorHAnsi" w:cstheme="minorHAnsi"/>
          <w:bCs/>
          <w:sz w:val="20"/>
          <w:szCs w:val="20"/>
          <w:lang w:val="en-GB" w:eastAsia="de-DE"/>
        </w:rPr>
        <w:t>the Regional</w:t>
      </w:r>
      <w:r w:rsidRPr="00140350">
        <w:rPr>
          <w:rFonts w:asciiTheme="minorHAnsi" w:hAnsiTheme="minorHAnsi" w:cstheme="minorHAnsi"/>
          <w:bCs/>
          <w:sz w:val="20"/>
          <w:szCs w:val="20"/>
          <w:lang w:val="en-GB" w:eastAsia="de-DE"/>
        </w:rPr>
        <w:t xml:space="preserve"> </w:t>
      </w:r>
      <w:r w:rsidR="0075490A">
        <w:rPr>
          <w:rFonts w:asciiTheme="minorHAnsi" w:hAnsiTheme="minorHAnsi" w:cstheme="minorHAnsi"/>
          <w:bCs/>
          <w:sz w:val="20"/>
          <w:szCs w:val="20"/>
          <w:lang w:val="en-GB" w:eastAsia="de-DE"/>
        </w:rPr>
        <w:t>D</w:t>
      </w:r>
      <w:r w:rsidRPr="00140350">
        <w:rPr>
          <w:rFonts w:asciiTheme="minorHAnsi" w:hAnsiTheme="minorHAnsi" w:cstheme="minorHAnsi"/>
          <w:bCs/>
          <w:sz w:val="20"/>
          <w:szCs w:val="20"/>
          <w:lang w:val="en-GB" w:eastAsia="de-DE"/>
        </w:rPr>
        <w:t>elegation</w:t>
      </w:r>
      <w:r w:rsidR="00C840E1">
        <w:rPr>
          <w:rFonts w:asciiTheme="minorHAnsi" w:hAnsiTheme="minorHAnsi" w:cstheme="minorHAnsi"/>
          <w:bCs/>
          <w:sz w:val="20"/>
          <w:szCs w:val="20"/>
          <w:lang w:val="en-GB" w:eastAsia="de-DE"/>
        </w:rPr>
        <w:t xml:space="preserve"> in Beijing</w:t>
      </w:r>
      <w:r w:rsidRPr="00140350">
        <w:rPr>
          <w:rFonts w:asciiTheme="minorHAnsi" w:hAnsiTheme="minorHAnsi" w:cstheme="minorHAnsi"/>
          <w:bCs/>
          <w:sz w:val="20"/>
          <w:szCs w:val="20"/>
          <w:lang w:val="en-GB" w:eastAsia="de-DE"/>
        </w:rPr>
        <w:t xml:space="preserve"> and </w:t>
      </w:r>
      <w:r w:rsidR="0075490A">
        <w:rPr>
          <w:rFonts w:asciiTheme="minorHAnsi" w:hAnsiTheme="minorHAnsi" w:cstheme="minorHAnsi"/>
          <w:bCs/>
          <w:sz w:val="20"/>
          <w:szCs w:val="20"/>
          <w:lang w:val="en-GB" w:eastAsia="de-DE"/>
        </w:rPr>
        <w:t>HQ on the program</w:t>
      </w:r>
      <w:r w:rsidR="003E7FF2">
        <w:rPr>
          <w:rFonts w:asciiTheme="minorHAnsi" w:hAnsiTheme="minorHAnsi" w:cstheme="minorHAnsi"/>
          <w:bCs/>
          <w:sz w:val="20"/>
          <w:szCs w:val="20"/>
          <w:lang w:val="en-GB" w:eastAsia="de-DE"/>
        </w:rPr>
        <w:t>.</w:t>
      </w:r>
    </w:p>
    <w:p w14:paraId="189C31E3" w14:textId="195F4047" w:rsidR="00D0467E" w:rsidRPr="00140350" w:rsidRDefault="00D0467E" w:rsidP="00D0467E">
      <w:pPr>
        <w:spacing w:before="60"/>
        <w:contextualSpacing/>
        <w:rPr>
          <w:rFonts w:asciiTheme="minorHAnsi" w:hAnsiTheme="minorHAnsi" w:cstheme="minorHAnsi"/>
          <w:bCs/>
          <w:sz w:val="20"/>
          <w:szCs w:val="20"/>
          <w:lang w:val="en-GB" w:eastAsia="de-DE"/>
        </w:rPr>
      </w:pPr>
    </w:p>
    <w:p w14:paraId="0BF26897" w14:textId="0E430D52" w:rsidR="0075490A" w:rsidRDefault="00D314CA" w:rsidP="00D0467E">
      <w:pPr>
        <w:spacing w:before="60"/>
        <w:contextualSpacing/>
        <w:rPr>
          <w:rFonts w:asciiTheme="minorHAnsi" w:hAnsiTheme="minorHAnsi" w:cstheme="minorHAnsi"/>
          <w:b/>
          <w:bCs/>
          <w:sz w:val="20"/>
          <w:szCs w:val="20"/>
          <w:lang w:val="en-GB" w:eastAsia="zh-CN"/>
        </w:rPr>
      </w:pPr>
      <w:r>
        <w:rPr>
          <w:rFonts w:asciiTheme="minorHAnsi" w:hAnsiTheme="minorHAnsi" w:cstheme="minorHAnsi"/>
          <w:b/>
          <w:bCs/>
          <w:sz w:val="20"/>
          <w:szCs w:val="20"/>
          <w:lang w:val="en-GB" w:eastAsia="zh-CN"/>
        </w:rPr>
        <w:lastRenderedPageBreak/>
        <w:t xml:space="preserve">Other Tasks </w:t>
      </w:r>
      <w:r w:rsidR="004B7ABB">
        <w:rPr>
          <w:rFonts w:asciiTheme="minorHAnsi" w:hAnsiTheme="minorHAnsi" w:cstheme="minorHAnsi"/>
          <w:b/>
          <w:bCs/>
          <w:sz w:val="20"/>
          <w:szCs w:val="20"/>
          <w:lang w:val="en-GB" w:eastAsia="zh-CN"/>
        </w:rPr>
        <w:t>and Responsibilities</w:t>
      </w:r>
    </w:p>
    <w:p w14:paraId="4266421E" w14:textId="11AEC115" w:rsidR="009765F4" w:rsidRDefault="009765F4" w:rsidP="009765F4">
      <w:pPr>
        <w:widowControl/>
        <w:numPr>
          <w:ilvl w:val="0"/>
          <w:numId w:val="8"/>
        </w:numPr>
        <w:autoSpaceDE/>
        <w:autoSpaceDN/>
        <w:spacing w:before="60"/>
        <w:ind w:left="227" w:hanging="227"/>
        <w:contextualSpacing/>
        <w:rPr>
          <w:rFonts w:asciiTheme="minorHAnsi" w:hAnsiTheme="minorHAnsi" w:cstheme="minorHAnsi"/>
          <w:bCs/>
          <w:sz w:val="20"/>
          <w:szCs w:val="20"/>
          <w:lang w:val="en-GB" w:eastAsia="zh-CN"/>
        </w:rPr>
      </w:pPr>
      <w:r>
        <w:rPr>
          <w:rFonts w:asciiTheme="minorHAnsi" w:hAnsiTheme="minorHAnsi" w:cstheme="minorHAnsi"/>
          <w:bCs/>
          <w:sz w:val="20"/>
          <w:szCs w:val="20"/>
          <w:lang w:val="en-GB" w:eastAsia="zh-CN"/>
        </w:rPr>
        <w:t xml:space="preserve">Assists and advises on the </w:t>
      </w:r>
      <w:r w:rsidR="000950C1">
        <w:rPr>
          <w:rFonts w:asciiTheme="minorHAnsi" w:hAnsiTheme="minorHAnsi" w:cstheme="minorHAnsi"/>
          <w:bCs/>
          <w:sz w:val="20"/>
          <w:szCs w:val="20"/>
          <w:lang w:val="en-GB" w:eastAsia="zh-CN"/>
        </w:rPr>
        <w:t>Regional D</w:t>
      </w:r>
      <w:r>
        <w:rPr>
          <w:rFonts w:asciiTheme="minorHAnsi" w:hAnsiTheme="minorHAnsi" w:cstheme="minorHAnsi"/>
          <w:bCs/>
          <w:sz w:val="20"/>
          <w:szCs w:val="20"/>
          <w:lang w:val="en-GB" w:eastAsia="zh-CN"/>
        </w:rPr>
        <w:t xml:space="preserve">elegation’s engagement at various </w:t>
      </w:r>
      <w:r w:rsidR="003E7FF2">
        <w:rPr>
          <w:rFonts w:asciiTheme="minorHAnsi" w:hAnsiTheme="minorHAnsi" w:cstheme="minorHAnsi"/>
          <w:bCs/>
          <w:sz w:val="20"/>
          <w:szCs w:val="20"/>
          <w:lang w:val="en-GB" w:eastAsia="zh-CN"/>
        </w:rPr>
        <w:t>for a on business-related issues</w:t>
      </w:r>
      <w:r>
        <w:rPr>
          <w:rFonts w:asciiTheme="minorHAnsi" w:hAnsiTheme="minorHAnsi" w:cstheme="minorHAnsi"/>
          <w:bCs/>
          <w:sz w:val="20"/>
          <w:szCs w:val="20"/>
          <w:lang w:val="en-GB" w:eastAsia="zh-CN"/>
        </w:rPr>
        <w:t xml:space="preserve"> (</w:t>
      </w:r>
      <w:proofErr w:type="spellStart"/>
      <w:r>
        <w:rPr>
          <w:rFonts w:asciiTheme="minorHAnsi" w:hAnsiTheme="minorHAnsi" w:cstheme="minorHAnsi"/>
          <w:bCs/>
          <w:sz w:val="20"/>
          <w:szCs w:val="20"/>
          <w:lang w:val="en-GB" w:eastAsia="zh-CN"/>
        </w:rPr>
        <w:t>Boao</w:t>
      </w:r>
      <w:proofErr w:type="spellEnd"/>
      <w:r>
        <w:rPr>
          <w:rFonts w:asciiTheme="minorHAnsi" w:hAnsiTheme="minorHAnsi" w:cstheme="minorHAnsi"/>
          <w:bCs/>
          <w:sz w:val="20"/>
          <w:szCs w:val="20"/>
          <w:lang w:val="en-GB" w:eastAsia="zh-CN"/>
        </w:rPr>
        <w:t xml:space="preserve"> Forum for Asia, China and Globalization Forum, </w:t>
      </w:r>
      <w:r w:rsidR="00963D59">
        <w:rPr>
          <w:rFonts w:asciiTheme="minorHAnsi" w:hAnsiTheme="minorHAnsi" w:cstheme="minorHAnsi"/>
          <w:bCs/>
          <w:sz w:val="20"/>
          <w:szCs w:val="20"/>
          <w:lang w:val="en-GB" w:eastAsia="zh-CN"/>
        </w:rPr>
        <w:t xml:space="preserve">United Nations Global Compact, </w:t>
      </w:r>
      <w:r>
        <w:rPr>
          <w:rFonts w:asciiTheme="minorHAnsi" w:hAnsiTheme="minorHAnsi" w:cstheme="minorHAnsi"/>
          <w:bCs/>
          <w:sz w:val="20"/>
          <w:szCs w:val="20"/>
          <w:lang w:val="en-GB" w:eastAsia="zh-CN"/>
        </w:rPr>
        <w:t xml:space="preserve">etc.); </w:t>
      </w:r>
    </w:p>
    <w:p w14:paraId="339659E0" w14:textId="2FAFBC00" w:rsidR="009765F4" w:rsidRDefault="00CD2E77" w:rsidP="009765F4">
      <w:pPr>
        <w:widowControl/>
        <w:numPr>
          <w:ilvl w:val="0"/>
          <w:numId w:val="8"/>
        </w:numPr>
        <w:autoSpaceDE/>
        <w:autoSpaceDN/>
        <w:spacing w:before="60"/>
        <w:ind w:left="227" w:hanging="227"/>
        <w:contextualSpacing/>
        <w:rPr>
          <w:rFonts w:asciiTheme="minorHAnsi" w:hAnsiTheme="minorHAnsi" w:cstheme="minorHAnsi"/>
          <w:bCs/>
          <w:sz w:val="20"/>
          <w:szCs w:val="20"/>
          <w:lang w:val="en-GB" w:eastAsia="zh-CN"/>
        </w:rPr>
      </w:pPr>
      <w:r>
        <w:rPr>
          <w:rFonts w:asciiTheme="minorHAnsi" w:hAnsiTheme="minorHAnsi" w:cstheme="minorHAnsi"/>
          <w:bCs/>
          <w:sz w:val="20"/>
          <w:szCs w:val="20"/>
          <w:lang w:val="en-GB" w:eastAsia="zh-CN"/>
        </w:rPr>
        <w:t>Assists</w:t>
      </w:r>
      <w:r w:rsidR="009765F4">
        <w:rPr>
          <w:rFonts w:asciiTheme="minorHAnsi" w:hAnsiTheme="minorHAnsi" w:cstheme="minorHAnsi"/>
          <w:bCs/>
          <w:sz w:val="20"/>
          <w:szCs w:val="20"/>
          <w:lang w:val="en-GB" w:eastAsia="zh-CN"/>
        </w:rPr>
        <w:t xml:space="preserve"> and </w:t>
      </w:r>
      <w:r w:rsidR="003E7FF2">
        <w:rPr>
          <w:rFonts w:asciiTheme="minorHAnsi" w:hAnsiTheme="minorHAnsi" w:cstheme="minorHAnsi"/>
          <w:bCs/>
          <w:sz w:val="20"/>
          <w:szCs w:val="20"/>
          <w:lang w:val="en-GB" w:eastAsia="zh-CN"/>
        </w:rPr>
        <w:t xml:space="preserve">guides </w:t>
      </w:r>
      <w:r>
        <w:rPr>
          <w:rFonts w:asciiTheme="minorHAnsi" w:hAnsiTheme="minorHAnsi" w:cstheme="minorHAnsi"/>
          <w:bCs/>
          <w:sz w:val="20"/>
          <w:szCs w:val="20"/>
          <w:lang w:val="en-GB" w:eastAsia="zh-CN"/>
        </w:rPr>
        <w:t>interactions</w:t>
      </w:r>
      <w:r w:rsidR="009765F4">
        <w:rPr>
          <w:rFonts w:asciiTheme="minorHAnsi" w:hAnsiTheme="minorHAnsi" w:cstheme="minorHAnsi"/>
          <w:bCs/>
          <w:sz w:val="20"/>
          <w:szCs w:val="20"/>
          <w:lang w:val="en-GB" w:eastAsia="zh-CN"/>
        </w:rPr>
        <w:t xml:space="preserve"> with </w:t>
      </w:r>
      <w:r>
        <w:rPr>
          <w:rFonts w:asciiTheme="minorHAnsi" w:hAnsiTheme="minorHAnsi" w:cstheme="minorHAnsi"/>
          <w:bCs/>
          <w:sz w:val="20"/>
          <w:szCs w:val="20"/>
          <w:lang w:val="en-GB" w:eastAsia="zh-CN"/>
        </w:rPr>
        <w:t xml:space="preserve">specific </w:t>
      </w:r>
      <w:r w:rsidR="009765F4">
        <w:rPr>
          <w:rFonts w:asciiTheme="minorHAnsi" w:hAnsiTheme="minorHAnsi" w:cstheme="minorHAnsi"/>
          <w:bCs/>
          <w:sz w:val="20"/>
          <w:szCs w:val="20"/>
          <w:lang w:val="en-GB" w:eastAsia="zh-CN"/>
        </w:rPr>
        <w:t xml:space="preserve">business </w:t>
      </w:r>
      <w:r>
        <w:rPr>
          <w:rFonts w:asciiTheme="minorHAnsi" w:hAnsiTheme="minorHAnsi" w:cstheme="minorHAnsi"/>
          <w:bCs/>
          <w:sz w:val="20"/>
          <w:szCs w:val="20"/>
          <w:lang w:val="en-GB" w:eastAsia="zh-CN"/>
        </w:rPr>
        <w:t>entities</w:t>
      </w:r>
      <w:r w:rsidR="009765F4">
        <w:rPr>
          <w:rFonts w:asciiTheme="minorHAnsi" w:hAnsiTheme="minorHAnsi" w:cstheme="minorHAnsi"/>
          <w:bCs/>
          <w:sz w:val="20"/>
          <w:szCs w:val="20"/>
          <w:lang w:val="en-GB" w:eastAsia="zh-CN"/>
        </w:rPr>
        <w:t xml:space="preserve"> in support of </w:t>
      </w:r>
      <w:r>
        <w:rPr>
          <w:rFonts w:asciiTheme="minorHAnsi" w:hAnsiTheme="minorHAnsi" w:cstheme="minorHAnsi"/>
          <w:bCs/>
          <w:sz w:val="20"/>
          <w:szCs w:val="20"/>
          <w:lang w:val="en-GB" w:eastAsia="zh-CN"/>
        </w:rPr>
        <w:t>transversal</w:t>
      </w:r>
      <w:r w:rsidR="009765F4">
        <w:rPr>
          <w:rFonts w:asciiTheme="minorHAnsi" w:hAnsiTheme="minorHAnsi" w:cstheme="minorHAnsi"/>
          <w:bCs/>
          <w:sz w:val="20"/>
          <w:szCs w:val="20"/>
          <w:lang w:val="en-GB" w:eastAsia="zh-CN"/>
        </w:rPr>
        <w:t xml:space="preserve"> objectives</w:t>
      </w:r>
      <w:r>
        <w:rPr>
          <w:rFonts w:asciiTheme="minorHAnsi" w:hAnsiTheme="minorHAnsi" w:cstheme="minorHAnsi"/>
          <w:bCs/>
          <w:sz w:val="20"/>
          <w:szCs w:val="20"/>
          <w:lang w:val="en-GB" w:eastAsia="zh-CN"/>
        </w:rPr>
        <w:t>;</w:t>
      </w:r>
    </w:p>
    <w:p w14:paraId="7E4E0521" w14:textId="1529C4DC" w:rsidR="00D314CA" w:rsidRDefault="004B7ABB" w:rsidP="004B7ABB">
      <w:pPr>
        <w:widowControl/>
        <w:numPr>
          <w:ilvl w:val="0"/>
          <w:numId w:val="8"/>
        </w:numPr>
        <w:autoSpaceDE/>
        <w:autoSpaceDN/>
        <w:spacing w:before="60"/>
        <w:ind w:left="227" w:hanging="227"/>
        <w:contextualSpacing/>
        <w:rPr>
          <w:rFonts w:asciiTheme="minorHAnsi" w:hAnsiTheme="minorHAnsi" w:cstheme="minorHAnsi"/>
          <w:bCs/>
          <w:sz w:val="20"/>
          <w:szCs w:val="20"/>
          <w:lang w:val="en-GB" w:eastAsia="zh-CN"/>
        </w:rPr>
      </w:pPr>
      <w:r>
        <w:rPr>
          <w:rFonts w:asciiTheme="minorHAnsi" w:hAnsiTheme="minorHAnsi" w:cstheme="minorHAnsi"/>
          <w:bCs/>
          <w:sz w:val="20"/>
          <w:szCs w:val="20"/>
          <w:lang w:val="en-GB" w:eastAsia="zh-CN"/>
        </w:rPr>
        <w:t>S</w:t>
      </w:r>
      <w:r w:rsidR="00D314CA" w:rsidRPr="00D314CA">
        <w:rPr>
          <w:rFonts w:asciiTheme="minorHAnsi" w:hAnsiTheme="minorHAnsi" w:cstheme="minorHAnsi"/>
          <w:bCs/>
          <w:sz w:val="20"/>
          <w:szCs w:val="20"/>
          <w:lang w:val="en-GB" w:eastAsia="zh-CN"/>
        </w:rPr>
        <w:t>upport</w:t>
      </w:r>
      <w:r>
        <w:rPr>
          <w:rFonts w:asciiTheme="minorHAnsi" w:hAnsiTheme="minorHAnsi" w:cstheme="minorHAnsi"/>
          <w:bCs/>
          <w:sz w:val="20"/>
          <w:szCs w:val="20"/>
          <w:lang w:val="en-GB" w:eastAsia="zh-CN"/>
        </w:rPr>
        <w:t>s</w:t>
      </w:r>
      <w:r w:rsidR="00D314CA" w:rsidRPr="00D314CA">
        <w:rPr>
          <w:rFonts w:asciiTheme="minorHAnsi" w:hAnsiTheme="minorHAnsi" w:cstheme="minorHAnsi"/>
          <w:bCs/>
          <w:sz w:val="20"/>
          <w:szCs w:val="20"/>
          <w:lang w:val="en-GB" w:eastAsia="zh-CN"/>
        </w:rPr>
        <w:t xml:space="preserve"> the manage</w:t>
      </w:r>
      <w:r>
        <w:rPr>
          <w:rFonts w:asciiTheme="minorHAnsi" w:hAnsiTheme="minorHAnsi" w:cstheme="minorHAnsi"/>
          <w:bCs/>
          <w:sz w:val="20"/>
          <w:szCs w:val="20"/>
          <w:lang w:val="en-GB" w:eastAsia="zh-CN"/>
        </w:rPr>
        <w:t>ment team</w:t>
      </w:r>
      <w:r w:rsidR="00D314CA" w:rsidRPr="00D314CA">
        <w:rPr>
          <w:rFonts w:asciiTheme="minorHAnsi" w:hAnsiTheme="minorHAnsi" w:cstheme="minorHAnsi"/>
          <w:bCs/>
          <w:sz w:val="20"/>
          <w:szCs w:val="20"/>
          <w:lang w:val="en-GB" w:eastAsia="zh-CN"/>
        </w:rPr>
        <w:t xml:space="preserve"> </w:t>
      </w:r>
      <w:r>
        <w:rPr>
          <w:rFonts w:asciiTheme="minorHAnsi" w:hAnsiTheme="minorHAnsi" w:cstheme="minorHAnsi"/>
          <w:bCs/>
          <w:sz w:val="20"/>
          <w:szCs w:val="20"/>
          <w:lang w:val="en-GB" w:eastAsia="zh-CN"/>
        </w:rPr>
        <w:t>in</w:t>
      </w:r>
      <w:r w:rsidR="00D314CA" w:rsidRPr="00D314CA">
        <w:rPr>
          <w:rFonts w:asciiTheme="minorHAnsi" w:hAnsiTheme="minorHAnsi" w:cstheme="minorHAnsi"/>
          <w:bCs/>
          <w:sz w:val="20"/>
          <w:szCs w:val="20"/>
          <w:lang w:val="en-GB" w:eastAsia="zh-CN"/>
        </w:rPr>
        <w:t xml:space="preserve"> explor</w:t>
      </w:r>
      <w:r>
        <w:rPr>
          <w:rFonts w:asciiTheme="minorHAnsi" w:hAnsiTheme="minorHAnsi" w:cstheme="minorHAnsi"/>
          <w:bCs/>
          <w:sz w:val="20"/>
          <w:szCs w:val="20"/>
          <w:lang w:val="en-GB" w:eastAsia="zh-CN"/>
        </w:rPr>
        <w:t>ing</w:t>
      </w:r>
      <w:r w:rsidR="00D314CA" w:rsidRPr="00D314CA">
        <w:rPr>
          <w:rFonts w:asciiTheme="minorHAnsi" w:hAnsiTheme="minorHAnsi" w:cstheme="minorHAnsi"/>
          <w:bCs/>
          <w:sz w:val="20"/>
          <w:szCs w:val="20"/>
          <w:lang w:val="en-GB" w:eastAsia="zh-CN"/>
        </w:rPr>
        <w:t xml:space="preserve"> </w:t>
      </w:r>
      <w:r>
        <w:rPr>
          <w:rFonts w:asciiTheme="minorHAnsi" w:hAnsiTheme="minorHAnsi" w:cstheme="minorHAnsi"/>
          <w:bCs/>
          <w:sz w:val="20"/>
          <w:szCs w:val="20"/>
          <w:lang w:val="en-GB" w:eastAsia="zh-CN"/>
        </w:rPr>
        <w:t>topics</w:t>
      </w:r>
      <w:r w:rsidR="00D314CA" w:rsidRPr="00D314CA">
        <w:rPr>
          <w:rFonts w:asciiTheme="minorHAnsi" w:hAnsiTheme="minorHAnsi" w:cstheme="minorHAnsi"/>
          <w:bCs/>
          <w:sz w:val="20"/>
          <w:szCs w:val="20"/>
          <w:lang w:val="en-GB" w:eastAsia="zh-CN"/>
        </w:rPr>
        <w:t xml:space="preserve"> of </w:t>
      </w:r>
      <w:r>
        <w:rPr>
          <w:rFonts w:asciiTheme="minorHAnsi" w:hAnsiTheme="minorHAnsi" w:cstheme="minorHAnsi"/>
          <w:bCs/>
          <w:sz w:val="20"/>
          <w:szCs w:val="20"/>
          <w:lang w:val="en-GB" w:eastAsia="zh-CN"/>
        </w:rPr>
        <w:t xml:space="preserve">digital </w:t>
      </w:r>
      <w:r>
        <w:rPr>
          <w:rFonts w:asciiTheme="minorHAnsi" w:hAnsiTheme="minorHAnsi" w:cstheme="minorHAnsi"/>
          <w:sz w:val="20"/>
          <w:szCs w:val="20"/>
          <w:lang w:val="en-GB"/>
        </w:rPr>
        <w:t xml:space="preserve">transformation and </w:t>
      </w:r>
      <w:r w:rsidRPr="00A841FC">
        <w:rPr>
          <w:rFonts w:asciiTheme="minorHAnsi" w:hAnsiTheme="minorHAnsi" w:cstheme="minorHAnsi"/>
          <w:sz w:val="20"/>
          <w:szCs w:val="20"/>
          <w:lang w:val="en-GB"/>
        </w:rPr>
        <w:t>humanitarian innovation</w:t>
      </w:r>
      <w:r>
        <w:rPr>
          <w:rFonts w:asciiTheme="minorHAnsi" w:hAnsiTheme="minorHAnsi" w:cstheme="minorHAnsi"/>
          <w:sz w:val="20"/>
          <w:szCs w:val="20"/>
          <w:lang w:val="en-GB"/>
        </w:rPr>
        <w:t>s</w:t>
      </w:r>
      <w:r>
        <w:rPr>
          <w:rFonts w:asciiTheme="minorHAnsi" w:hAnsiTheme="minorHAnsi" w:cstheme="minorHAnsi"/>
          <w:bCs/>
          <w:sz w:val="20"/>
          <w:szCs w:val="20"/>
          <w:lang w:val="en-GB" w:eastAsia="zh-CN"/>
        </w:rPr>
        <w:t>.</w:t>
      </w:r>
    </w:p>
    <w:p w14:paraId="4FB226A2" w14:textId="77777777" w:rsidR="003E7FF2" w:rsidRDefault="003E7FF2" w:rsidP="00CD2E77">
      <w:pPr>
        <w:spacing w:before="60"/>
        <w:contextualSpacing/>
        <w:rPr>
          <w:rFonts w:asciiTheme="minorHAnsi" w:hAnsiTheme="minorHAnsi" w:cstheme="minorHAnsi"/>
          <w:b/>
          <w:bCs/>
          <w:sz w:val="20"/>
          <w:szCs w:val="20"/>
          <w:lang w:val="en-GB" w:eastAsia="zh-CN"/>
        </w:rPr>
      </w:pPr>
    </w:p>
    <w:p w14:paraId="55E6C75B" w14:textId="4681A10F" w:rsidR="00CD2E77" w:rsidRPr="00CD2E77" w:rsidRDefault="00CD2E77" w:rsidP="00CD2E77">
      <w:pPr>
        <w:spacing w:before="60"/>
        <w:contextualSpacing/>
        <w:rPr>
          <w:rFonts w:asciiTheme="minorHAnsi" w:hAnsiTheme="minorHAnsi" w:cstheme="minorHAnsi"/>
          <w:b/>
          <w:bCs/>
          <w:sz w:val="20"/>
          <w:szCs w:val="20"/>
          <w:lang w:val="en-GB" w:eastAsia="zh-CN"/>
        </w:rPr>
      </w:pPr>
      <w:r w:rsidRPr="00CD2E77">
        <w:rPr>
          <w:rFonts w:asciiTheme="minorHAnsi" w:hAnsiTheme="minorHAnsi" w:cstheme="minorHAnsi"/>
          <w:b/>
          <w:bCs/>
          <w:sz w:val="20"/>
          <w:szCs w:val="20"/>
          <w:lang w:val="en-GB" w:eastAsia="zh-CN"/>
        </w:rPr>
        <w:t xml:space="preserve">Other </w:t>
      </w:r>
      <w:r w:rsidR="007A19F1">
        <w:rPr>
          <w:rFonts w:asciiTheme="minorHAnsi" w:hAnsiTheme="minorHAnsi" w:cstheme="minorHAnsi" w:hint="eastAsia"/>
          <w:b/>
          <w:bCs/>
          <w:sz w:val="20"/>
          <w:szCs w:val="20"/>
          <w:lang w:val="en-GB" w:eastAsia="zh-CN"/>
        </w:rPr>
        <w:t>G</w:t>
      </w:r>
      <w:r w:rsidRPr="00CD2E77">
        <w:rPr>
          <w:rFonts w:asciiTheme="minorHAnsi" w:hAnsiTheme="minorHAnsi" w:cstheme="minorHAnsi"/>
          <w:b/>
          <w:bCs/>
          <w:sz w:val="20"/>
          <w:szCs w:val="20"/>
          <w:lang w:val="en-GB" w:eastAsia="zh-CN"/>
        </w:rPr>
        <w:t xml:space="preserve">eneral </w:t>
      </w:r>
      <w:r w:rsidR="007A19F1">
        <w:rPr>
          <w:rFonts w:asciiTheme="minorHAnsi" w:hAnsiTheme="minorHAnsi" w:cstheme="minorHAnsi"/>
          <w:b/>
          <w:bCs/>
          <w:sz w:val="20"/>
          <w:szCs w:val="20"/>
          <w:lang w:val="en-GB" w:eastAsia="zh-CN"/>
        </w:rPr>
        <w:t>D</w:t>
      </w:r>
      <w:r w:rsidRPr="00CD2E77">
        <w:rPr>
          <w:rFonts w:asciiTheme="minorHAnsi" w:hAnsiTheme="minorHAnsi" w:cstheme="minorHAnsi"/>
          <w:b/>
          <w:bCs/>
          <w:sz w:val="20"/>
          <w:szCs w:val="20"/>
          <w:lang w:val="en-GB" w:eastAsia="zh-CN"/>
        </w:rPr>
        <w:t xml:space="preserve">uties  </w:t>
      </w:r>
    </w:p>
    <w:p w14:paraId="117ADA55" w14:textId="77777777" w:rsidR="00CD2E77" w:rsidRPr="006C7ECA" w:rsidRDefault="00CD2E77" w:rsidP="00CD2E77">
      <w:pPr>
        <w:spacing w:before="60"/>
        <w:contextualSpacing/>
        <w:rPr>
          <w:b/>
          <w:bCs/>
          <w:color w:val="000000"/>
        </w:rPr>
      </w:pPr>
    </w:p>
    <w:p w14:paraId="3116B46A" w14:textId="760C8E0B" w:rsidR="00CD2E77" w:rsidRPr="00CD2E77" w:rsidRDefault="00CD2E77" w:rsidP="00CD2E77">
      <w:pPr>
        <w:widowControl/>
        <w:numPr>
          <w:ilvl w:val="0"/>
          <w:numId w:val="8"/>
        </w:numPr>
        <w:autoSpaceDE/>
        <w:autoSpaceDN/>
        <w:spacing w:before="60"/>
        <w:ind w:left="227" w:hanging="227"/>
        <w:contextualSpacing/>
        <w:rPr>
          <w:rFonts w:asciiTheme="minorHAnsi" w:hAnsiTheme="minorHAnsi" w:cstheme="minorHAnsi"/>
          <w:bCs/>
          <w:sz w:val="20"/>
          <w:szCs w:val="20"/>
          <w:lang w:val="en-GB" w:eastAsia="zh-CN"/>
        </w:rPr>
      </w:pPr>
      <w:r w:rsidRPr="00CD2E77">
        <w:rPr>
          <w:rFonts w:asciiTheme="minorHAnsi" w:hAnsiTheme="minorHAnsi" w:cstheme="minorHAnsi"/>
          <w:bCs/>
          <w:sz w:val="20"/>
          <w:szCs w:val="20"/>
          <w:lang w:val="en-GB" w:eastAsia="zh-CN"/>
        </w:rPr>
        <w:t xml:space="preserve">Assists the </w:t>
      </w:r>
      <w:r w:rsidR="000950C1">
        <w:rPr>
          <w:rFonts w:asciiTheme="minorHAnsi" w:hAnsiTheme="minorHAnsi" w:cstheme="minorHAnsi"/>
          <w:bCs/>
          <w:sz w:val="20"/>
          <w:szCs w:val="20"/>
          <w:lang w:val="en-GB" w:eastAsia="zh-CN"/>
        </w:rPr>
        <w:t>Regional D</w:t>
      </w:r>
      <w:r w:rsidRPr="00CD2E77">
        <w:rPr>
          <w:rFonts w:asciiTheme="minorHAnsi" w:hAnsiTheme="minorHAnsi" w:cstheme="minorHAnsi"/>
          <w:bCs/>
          <w:sz w:val="20"/>
          <w:szCs w:val="20"/>
          <w:lang w:val="en-GB" w:eastAsia="zh-CN"/>
        </w:rPr>
        <w:t>elegation and contributes to the annual planning of objectives and activities;</w:t>
      </w:r>
    </w:p>
    <w:p w14:paraId="4F140F90" w14:textId="5AB234C7" w:rsidR="00CD2E77" w:rsidRPr="00CD2E77" w:rsidRDefault="00CD2E77" w:rsidP="00CD2E77">
      <w:pPr>
        <w:widowControl/>
        <w:numPr>
          <w:ilvl w:val="0"/>
          <w:numId w:val="8"/>
        </w:numPr>
        <w:autoSpaceDE/>
        <w:autoSpaceDN/>
        <w:spacing w:before="60"/>
        <w:ind w:left="227" w:hanging="227"/>
        <w:contextualSpacing/>
        <w:rPr>
          <w:rFonts w:asciiTheme="minorHAnsi" w:hAnsiTheme="minorHAnsi" w:cstheme="minorHAnsi"/>
          <w:bCs/>
          <w:sz w:val="20"/>
          <w:szCs w:val="20"/>
          <w:lang w:val="en-GB" w:eastAsia="zh-CN"/>
        </w:rPr>
      </w:pPr>
      <w:r w:rsidRPr="00CD2E77">
        <w:rPr>
          <w:rFonts w:asciiTheme="minorHAnsi" w:hAnsiTheme="minorHAnsi" w:cstheme="minorHAnsi"/>
          <w:bCs/>
          <w:sz w:val="20"/>
          <w:szCs w:val="20"/>
          <w:lang w:val="en-GB" w:eastAsia="zh-CN"/>
        </w:rPr>
        <w:t xml:space="preserve">Contributes to the understanding of the set of issues and themes identified by </w:t>
      </w:r>
      <w:r>
        <w:rPr>
          <w:rFonts w:asciiTheme="minorHAnsi" w:hAnsiTheme="minorHAnsi" w:cstheme="minorHAnsi"/>
          <w:bCs/>
          <w:sz w:val="20"/>
          <w:szCs w:val="20"/>
          <w:lang w:val="en-GB" w:eastAsia="zh-CN"/>
        </w:rPr>
        <w:t>the</w:t>
      </w:r>
      <w:r w:rsidRPr="00CD2E77">
        <w:rPr>
          <w:rFonts w:asciiTheme="minorHAnsi" w:hAnsiTheme="minorHAnsi" w:cstheme="minorHAnsi"/>
          <w:bCs/>
          <w:sz w:val="20"/>
          <w:szCs w:val="20"/>
          <w:lang w:val="en-GB" w:eastAsia="zh-CN"/>
        </w:rPr>
        <w:t xml:space="preserve"> </w:t>
      </w:r>
      <w:r w:rsidR="000950C1">
        <w:rPr>
          <w:rFonts w:asciiTheme="minorHAnsi" w:hAnsiTheme="minorHAnsi" w:cstheme="minorHAnsi"/>
          <w:bCs/>
          <w:sz w:val="20"/>
          <w:szCs w:val="20"/>
          <w:lang w:val="en-GB" w:eastAsia="zh-CN"/>
        </w:rPr>
        <w:t>Regional D</w:t>
      </w:r>
      <w:r w:rsidRPr="00CD2E77">
        <w:rPr>
          <w:rFonts w:asciiTheme="minorHAnsi" w:hAnsiTheme="minorHAnsi" w:cstheme="minorHAnsi"/>
          <w:bCs/>
          <w:sz w:val="20"/>
          <w:szCs w:val="20"/>
          <w:lang w:val="en-GB" w:eastAsia="zh-CN"/>
        </w:rPr>
        <w:t xml:space="preserve">elegation which have a relevance to the ICRC’s work and concerns; </w:t>
      </w:r>
    </w:p>
    <w:p w14:paraId="4FA5E4F9" w14:textId="7F313DF1" w:rsidR="00CD2E77" w:rsidRPr="00CD2E77" w:rsidRDefault="00CD2E77" w:rsidP="00CD2E77">
      <w:pPr>
        <w:widowControl/>
        <w:numPr>
          <w:ilvl w:val="0"/>
          <w:numId w:val="8"/>
        </w:numPr>
        <w:autoSpaceDE/>
        <w:autoSpaceDN/>
        <w:spacing w:before="60"/>
        <w:ind w:left="227" w:hanging="227"/>
        <w:contextualSpacing/>
        <w:rPr>
          <w:rFonts w:asciiTheme="minorHAnsi" w:hAnsiTheme="minorHAnsi" w:cstheme="minorHAnsi"/>
          <w:bCs/>
          <w:sz w:val="20"/>
          <w:szCs w:val="20"/>
          <w:lang w:val="en-GB" w:eastAsia="zh-CN"/>
        </w:rPr>
      </w:pPr>
      <w:r w:rsidRPr="00CD2E77">
        <w:rPr>
          <w:rFonts w:asciiTheme="minorHAnsi" w:hAnsiTheme="minorHAnsi" w:cstheme="minorHAnsi"/>
          <w:bCs/>
          <w:sz w:val="20"/>
          <w:szCs w:val="20"/>
          <w:lang w:val="en-GB" w:eastAsia="zh-CN"/>
        </w:rPr>
        <w:t>Manages the budget in accordance with the ICRC rules and regulations set by the administration;</w:t>
      </w:r>
    </w:p>
    <w:p w14:paraId="2A4E003F" w14:textId="019FAF02" w:rsidR="00CD2E77" w:rsidRPr="00CD2E77" w:rsidRDefault="00CD2E77" w:rsidP="00CD2E77">
      <w:pPr>
        <w:widowControl/>
        <w:numPr>
          <w:ilvl w:val="0"/>
          <w:numId w:val="8"/>
        </w:numPr>
        <w:autoSpaceDE/>
        <w:autoSpaceDN/>
        <w:spacing w:before="60"/>
        <w:ind w:left="227" w:hanging="227"/>
        <w:contextualSpacing/>
        <w:rPr>
          <w:rFonts w:asciiTheme="minorHAnsi" w:hAnsiTheme="minorHAnsi" w:cstheme="minorHAnsi"/>
          <w:bCs/>
          <w:sz w:val="20"/>
          <w:szCs w:val="20"/>
          <w:lang w:val="en-GB" w:eastAsia="zh-CN"/>
        </w:rPr>
      </w:pPr>
      <w:r w:rsidRPr="00CD2E77">
        <w:rPr>
          <w:rFonts w:asciiTheme="minorHAnsi" w:hAnsiTheme="minorHAnsi" w:cstheme="minorHAnsi"/>
          <w:bCs/>
          <w:sz w:val="20"/>
          <w:szCs w:val="20"/>
          <w:lang w:val="en-GB" w:eastAsia="zh-CN"/>
        </w:rPr>
        <w:t>Is aware of</w:t>
      </w:r>
      <w:r w:rsidR="000950C1">
        <w:rPr>
          <w:rFonts w:asciiTheme="minorHAnsi" w:hAnsiTheme="minorHAnsi" w:cstheme="minorHAnsi"/>
          <w:bCs/>
          <w:sz w:val="20"/>
          <w:szCs w:val="20"/>
          <w:lang w:val="en-GB" w:eastAsia="zh-CN"/>
        </w:rPr>
        <w:t>, and contributes to</w:t>
      </w:r>
      <w:r w:rsidRPr="00CD2E77">
        <w:rPr>
          <w:rFonts w:asciiTheme="minorHAnsi" w:hAnsiTheme="minorHAnsi" w:cstheme="minorHAnsi"/>
          <w:bCs/>
          <w:sz w:val="20"/>
          <w:szCs w:val="20"/>
          <w:lang w:val="en-GB" w:eastAsia="zh-CN"/>
        </w:rPr>
        <w:t xml:space="preserve"> the ICRC’s and the </w:t>
      </w:r>
      <w:r w:rsidR="000950C1">
        <w:rPr>
          <w:rFonts w:asciiTheme="minorHAnsi" w:hAnsiTheme="minorHAnsi" w:cstheme="minorHAnsi"/>
          <w:bCs/>
          <w:sz w:val="20"/>
          <w:szCs w:val="20"/>
          <w:lang w:val="en-GB" w:eastAsia="zh-CN"/>
        </w:rPr>
        <w:t>Regional D</w:t>
      </w:r>
      <w:r w:rsidRPr="00CD2E77">
        <w:rPr>
          <w:rFonts w:asciiTheme="minorHAnsi" w:hAnsiTheme="minorHAnsi" w:cstheme="minorHAnsi"/>
          <w:bCs/>
          <w:sz w:val="20"/>
          <w:szCs w:val="20"/>
          <w:lang w:val="en-GB" w:eastAsia="zh-CN"/>
        </w:rPr>
        <w:t>elegation's wider objectives and activities;</w:t>
      </w:r>
    </w:p>
    <w:p w14:paraId="0367BA57" w14:textId="77777777" w:rsidR="00D0467E" w:rsidRPr="00D0467E" w:rsidRDefault="00D0467E" w:rsidP="00D0467E">
      <w:pPr>
        <w:spacing w:before="60"/>
        <w:contextualSpacing/>
        <w:rPr>
          <w:rFonts w:asciiTheme="minorHAnsi" w:hAnsiTheme="minorHAnsi" w:cstheme="minorHAnsi"/>
          <w:bCs/>
          <w:sz w:val="20"/>
          <w:szCs w:val="20"/>
          <w:lang w:val="en-GB" w:eastAsia="de-DE"/>
        </w:rPr>
      </w:pPr>
    </w:p>
    <w:p w14:paraId="25645EB2" w14:textId="77777777" w:rsidR="00C33FD4" w:rsidRPr="00D0467E" w:rsidRDefault="00C33FD4" w:rsidP="00C33FD4">
      <w:pPr>
        <w:widowControl/>
        <w:adjustRightInd w:val="0"/>
        <w:spacing w:line="240" w:lineRule="atLeast"/>
        <w:ind w:left="360"/>
        <w:rPr>
          <w:rFonts w:asciiTheme="minorHAnsi" w:hAnsiTheme="minorHAnsi" w:cstheme="minorHAnsi"/>
          <w:sz w:val="20"/>
          <w:szCs w:val="20"/>
          <w:lang w:val="en-GB"/>
        </w:rPr>
      </w:pPr>
    </w:p>
    <w:p w14:paraId="71F7C358" w14:textId="77777777" w:rsidR="003541C7" w:rsidRDefault="003541C7" w:rsidP="003541C7">
      <w:pPr>
        <w:pStyle w:val="1"/>
        <w:ind w:left="0"/>
        <w:rPr>
          <w:rFonts w:asciiTheme="minorHAnsi" w:hAnsiTheme="minorHAnsi" w:cstheme="minorHAnsi"/>
          <w:b w:val="0"/>
          <w:bCs w:val="0"/>
          <w:lang w:val="en-GB"/>
        </w:rPr>
      </w:pPr>
    </w:p>
    <w:p w14:paraId="68A5BB4F" w14:textId="60567633" w:rsidR="00C33FD4" w:rsidRPr="00D0467E" w:rsidRDefault="00605032" w:rsidP="003541C7">
      <w:pPr>
        <w:pStyle w:val="1"/>
        <w:ind w:left="0"/>
        <w:rPr>
          <w:rFonts w:asciiTheme="minorHAnsi" w:hAnsiTheme="minorHAnsi" w:cstheme="minorHAnsi"/>
          <w:sz w:val="20"/>
        </w:rPr>
      </w:pPr>
      <w:r w:rsidRPr="00147AB3">
        <w:rPr>
          <w:rFonts w:asciiTheme="minorHAnsi" w:hAnsiTheme="minorHAnsi" w:cstheme="minorHAnsi"/>
          <w:sz w:val="20"/>
        </w:rPr>
        <w:t>Selection requirements</w:t>
      </w:r>
      <w:r w:rsidR="00D901CD" w:rsidRPr="00147AB3">
        <w:rPr>
          <w:rFonts w:asciiTheme="minorHAnsi" w:hAnsiTheme="minorHAnsi" w:cstheme="minorHAnsi"/>
          <w:sz w:val="20"/>
        </w:rPr>
        <w:t xml:space="preserve"> and experience:</w:t>
      </w:r>
    </w:p>
    <w:p w14:paraId="303603EE" w14:textId="37D22A07" w:rsidR="00C33FD4" w:rsidRDefault="00C33FD4" w:rsidP="003541C7">
      <w:pPr>
        <w:pStyle w:val="1"/>
        <w:ind w:left="0"/>
        <w:rPr>
          <w:rFonts w:asciiTheme="minorHAnsi" w:hAnsiTheme="minorHAnsi" w:cstheme="minorHAnsi"/>
          <w:sz w:val="20"/>
        </w:rPr>
      </w:pPr>
    </w:p>
    <w:p w14:paraId="2E0E3519" w14:textId="23440C0C" w:rsidR="00CD2E77" w:rsidRPr="00CD2E77" w:rsidRDefault="00CD2E77" w:rsidP="00CD2E77">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CD2E77">
        <w:rPr>
          <w:rFonts w:asciiTheme="minorHAnsi" w:hAnsiTheme="minorHAnsi" w:cstheme="minorHAnsi" w:hint="eastAsia"/>
          <w:bCs/>
          <w:sz w:val="20"/>
          <w:szCs w:val="20"/>
          <w:lang w:val="en-GB" w:eastAsia="de-DE"/>
        </w:rPr>
        <w:t>Master</w:t>
      </w:r>
      <w:r>
        <w:rPr>
          <w:rFonts w:asciiTheme="minorHAnsi" w:hAnsiTheme="minorHAnsi" w:cstheme="minorHAnsi"/>
          <w:bCs/>
          <w:sz w:val="20"/>
          <w:szCs w:val="20"/>
          <w:lang w:val="en-GB" w:eastAsia="zh-CN"/>
        </w:rPr>
        <w:t>’</w:t>
      </w:r>
      <w:r w:rsidRPr="00CD2E77">
        <w:rPr>
          <w:rFonts w:asciiTheme="minorHAnsi" w:hAnsiTheme="minorHAnsi" w:cstheme="minorHAnsi" w:hint="eastAsia"/>
          <w:bCs/>
          <w:sz w:val="20"/>
          <w:szCs w:val="20"/>
          <w:lang w:val="en-GB" w:eastAsia="zh-CN"/>
        </w:rPr>
        <w:t>s</w:t>
      </w:r>
      <w:r w:rsidRPr="00CD2E77">
        <w:rPr>
          <w:rFonts w:asciiTheme="minorHAnsi" w:hAnsiTheme="minorHAnsi" w:cstheme="minorHAnsi" w:hint="eastAsia"/>
          <w:bCs/>
          <w:sz w:val="20"/>
          <w:szCs w:val="20"/>
          <w:lang w:val="en-GB" w:eastAsia="de-DE"/>
        </w:rPr>
        <w:t xml:space="preserve"> degree in economics, business administration</w:t>
      </w:r>
      <w:r>
        <w:rPr>
          <w:rFonts w:ascii="Microsoft YaHei" w:eastAsia="Microsoft YaHei" w:hAnsi="Microsoft YaHei" w:cs="Microsoft YaHei"/>
          <w:bCs/>
          <w:sz w:val="20"/>
          <w:szCs w:val="20"/>
          <w:lang w:val="en-GB" w:eastAsia="zh-CN"/>
        </w:rPr>
        <w:t xml:space="preserve">, </w:t>
      </w:r>
      <w:r>
        <w:rPr>
          <w:rFonts w:asciiTheme="minorHAnsi" w:hAnsiTheme="minorHAnsi" w:cstheme="minorHAnsi"/>
          <w:bCs/>
          <w:sz w:val="20"/>
          <w:szCs w:val="20"/>
          <w:lang w:val="en-GB" w:eastAsia="de-DE"/>
        </w:rPr>
        <w:t>development studies</w:t>
      </w:r>
      <w:r w:rsidRPr="00CD2E77">
        <w:rPr>
          <w:rFonts w:asciiTheme="minorHAnsi" w:hAnsiTheme="minorHAnsi" w:cstheme="minorHAnsi" w:hint="eastAsia"/>
          <w:bCs/>
          <w:sz w:val="20"/>
          <w:szCs w:val="20"/>
          <w:lang w:val="en-GB" w:eastAsia="de-DE"/>
        </w:rPr>
        <w:t>, international relations</w:t>
      </w:r>
      <w:r>
        <w:rPr>
          <w:rFonts w:asciiTheme="minorHAnsi" w:hAnsiTheme="minorHAnsi" w:cstheme="minorHAnsi"/>
          <w:bCs/>
          <w:sz w:val="20"/>
          <w:szCs w:val="20"/>
          <w:lang w:val="en-GB" w:eastAsia="de-DE"/>
        </w:rPr>
        <w:t xml:space="preserve">, </w:t>
      </w:r>
      <w:r w:rsidR="00692C4B">
        <w:rPr>
          <w:rFonts w:asciiTheme="minorHAnsi" w:hAnsiTheme="minorHAnsi" w:cstheme="minorHAnsi" w:hint="eastAsia"/>
          <w:bCs/>
          <w:sz w:val="20"/>
          <w:szCs w:val="20"/>
          <w:lang w:val="en-GB" w:eastAsia="zh-CN"/>
        </w:rPr>
        <w:t>p</w:t>
      </w:r>
      <w:r w:rsidR="00692C4B">
        <w:rPr>
          <w:rFonts w:asciiTheme="minorHAnsi" w:hAnsiTheme="minorHAnsi" w:cstheme="minorHAnsi"/>
          <w:bCs/>
          <w:sz w:val="20"/>
          <w:szCs w:val="20"/>
          <w:lang w:val="en-GB" w:eastAsia="zh-CN"/>
        </w:rPr>
        <w:t xml:space="preserve">ublic administration, </w:t>
      </w:r>
      <w:r>
        <w:rPr>
          <w:rFonts w:asciiTheme="minorHAnsi" w:hAnsiTheme="minorHAnsi" w:cstheme="minorHAnsi" w:hint="eastAsia"/>
          <w:bCs/>
          <w:sz w:val="20"/>
          <w:szCs w:val="20"/>
          <w:lang w:val="en-GB" w:eastAsia="zh-CN"/>
        </w:rPr>
        <w:t>s</w:t>
      </w:r>
      <w:r>
        <w:rPr>
          <w:rFonts w:asciiTheme="minorHAnsi" w:hAnsiTheme="minorHAnsi" w:cstheme="minorHAnsi"/>
          <w:bCs/>
          <w:sz w:val="20"/>
          <w:szCs w:val="20"/>
          <w:lang w:val="en-GB" w:eastAsia="de-DE"/>
        </w:rPr>
        <w:t>ociology</w:t>
      </w:r>
      <w:r w:rsidRPr="00CD2E77">
        <w:rPr>
          <w:rFonts w:asciiTheme="minorHAnsi" w:hAnsiTheme="minorHAnsi" w:cstheme="minorHAnsi" w:hint="eastAsia"/>
          <w:bCs/>
          <w:sz w:val="20"/>
          <w:szCs w:val="20"/>
          <w:lang w:val="en-GB" w:eastAsia="de-DE"/>
        </w:rPr>
        <w:t xml:space="preserve"> or equivalent.</w:t>
      </w:r>
    </w:p>
    <w:p w14:paraId="7217DC04" w14:textId="4B7E4375" w:rsidR="00CD2E77" w:rsidRDefault="00CD2E77" w:rsidP="00CD2E77">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CD2E77">
        <w:rPr>
          <w:rFonts w:asciiTheme="minorHAnsi" w:hAnsiTheme="minorHAnsi" w:cstheme="minorHAnsi" w:hint="eastAsia"/>
          <w:bCs/>
          <w:sz w:val="20"/>
          <w:szCs w:val="20"/>
          <w:lang w:val="en-GB" w:eastAsia="de-DE"/>
        </w:rPr>
        <w:t xml:space="preserve">Minimum </w:t>
      </w:r>
      <w:r w:rsidR="00692C4B">
        <w:rPr>
          <w:rFonts w:asciiTheme="minorHAnsi" w:hAnsiTheme="minorHAnsi" w:cstheme="minorHAnsi"/>
          <w:bCs/>
          <w:sz w:val="20"/>
          <w:szCs w:val="20"/>
          <w:lang w:val="en-GB" w:eastAsia="de-DE"/>
        </w:rPr>
        <w:t>8</w:t>
      </w:r>
      <w:r w:rsidR="00692C4B" w:rsidRPr="00CD2E77">
        <w:rPr>
          <w:rFonts w:asciiTheme="minorHAnsi" w:hAnsiTheme="minorHAnsi" w:cstheme="minorHAnsi"/>
          <w:bCs/>
          <w:sz w:val="20"/>
          <w:szCs w:val="20"/>
          <w:lang w:val="en-GB" w:eastAsia="de-DE"/>
        </w:rPr>
        <w:t>-year</w:t>
      </w:r>
      <w:r w:rsidRPr="00CD2E77">
        <w:rPr>
          <w:rFonts w:asciiTheme="minorHAnsi" w:hAnsiTheme="minorHAnsi" w:cstheme="minorHAnsi" w:hint="eastAsia"/>
          <w:bCs/>
          <w:sz w:val="20"/>
          <w:szCs w:val="20"/>
          <w:lang w:val="en-GB" w:eastAsia="de-DE"/>
        </w:rPr>
        <w:t xml:space="preserve"> work experience in a comparable position for a non-profit organization or as public affairs officer in the corporate sector or other relevant experience at the intersection of corporate and public affairs.</w:t>
      </w:r>
    </w:p>
    <w:p w14:paraId="2E087656" w14:textId="7CA9BC72" w:rsidR="00692C4B" w:rsidRDefault="00692C4B" w:rsidP="00692C4B">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de-DE"/>
        </w:rPr>
        <w:t xml:space="preserve">Minimum 3-year experience of program management, managerial experience </w:t>
      </w:r>
      <w:r w:rsidRPr="00CD2E77">
        <w:rPr>
          <w:rFonts w:asciiTheme="minorHAnsi" w:hAnsiTheme="minorHAnsi" w:cstheme="minorHAnsi" w:hint="eastAsia"/>
          <w:bCs/>
          <w:sz w:val="20"/>
          <w:szCs w:val="20"/>
          <w:lang w:val="en-GB" w:eastAsia="de-DE"/>
        </w:rPr>
        <w:t>is an asset</w:t>
      </w:r>
      <w:r>
        <w:rPr>
          <w:rFonts w:asciiTheme="minorHAnsi" w:hAnsiTheme="minorHAnsi" w:cstheme="minorHAnsi"/>
          <w:bCs/>
          <w:sz w:val="20"/>
          <w:szCs w:val="20"/>
          <w:lang w:val="en-GB" w:eastAsia="de-DE"/>
        </w:rPr>
        <w:t>.</w:t>
      </w:r>
    </w:p>
    <w:p w14:paraId="16AF6AC3" w14:textId="755FE8D1" w:rsidR="00F45089" w:rsidRDefault="00F45089" w:rsidP="00692C4B">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de-DE"/>
        </w:rPr>
        <w:t xml:space="preserve">Direct </w:t>
      </w:r>
      <w:r w:rsidR="00FD6029">
        <w:rPr>
          <w:rFonts w:asciiTheme="minorHAnsi" w:hAnsiTheme="minorHAnsi" w:cstheme="minorHAnsi"/>
          <w:bCs/>
          <w:sz w:val="20"/>
          <w:szCs w:val="20"/>
          <w:lang w:val="en-GB" w:eastAsia="de-DE"/>
        </w:rPr>
        <w:t xml:space="preserve">work </w:t>
      </w:r>
      <w:r>
        <w:rPr>
          <w:rFonts w:asciiTheme="minorHAnsi" w:hAnsiTheme="minorHAnsi" w:cstheme="minorHAnsi"/>
          <w:bCs/>
          <w:sz w:val="20"/>
          <w:szCs w:val="20"/>
          <w:lang w:val="en-GB" w:eastAsia="de-DE"/>
        </w:rPr>
        <w:t>experience in China or with Chinese stakeholders is an asset.</w:t>
      </w:r>
    </w:p>
    <w:p w14:paraId="777D92E9" w14:textId="39BCBB45" w:rsidR="00963D59" w:rsidRDefault="00963D59" w:rsidP="00692C4B">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zh-CN"/>
        </w:rPr>
        <w:t>Familiarity with responsible business frameworks such as UN Guiding Principles on Business and Human Rights</w:t>
      </w:r>
      <w:r w:rsidR="000950C1">
        <w:rPr>
          <w:rFonts w:asciiTheme="minorHAnsi" w:hAnsiTheme="minorHAnsi" w:cstheme="minorHAnsi"/>
          <w:bCs/>
          <w:sz w:val="20"/>
          <w:szCs w:val="20"/>
          <w:lang w:val="en-GB" w:eastAsia="zh-CN"/>
        </w:rPr>
        <w:t xml:space="preserve">, OECD Due Diligence </w:t>
      </w:r>
      <w:r w:rsidR="000950C1" w:rsidRPr="00963D59">
        <w:rPr>
          <w:rFonts w:asciiTheme="minorHAnsi" w:hAnsiTheme="minorHAnsi" w:cstheme="minorHAnsi"/>
          <w:bCs/>
          <w:sz w:val="20"/>
          <w:szCs w:val="20"/>
          <w:lang w:val="en-GB" w:eastAsia="zh-CN"/>
        </w:rPr>
        <w:t>Guidance</w:t>
      </w:r>
      <w:r w:rsidR="000950C1">
        <w:rPr>
          <w:rFonts w:asciiTheme="minorHAnsi" w:hAnsiTheme="minorHAnsi" w:cstheme="minorHAnsi"/>
          <w:bCs/>
          <w:sz w:val="20"/>
          <w:szCs w:val="20"/>
          <w:lang w:val="en-GB" w:eastAsia="zh-CN"/>
        </w:rPr>
        <w:t>, etc.</w:t>
      </w:r>
      <w:r>
        <w:rPr>
          <w:rFonts w:asciiTheme="minorHAnsi" w:hAnsiTheme="minorHAnsi" w:cstheme="minorHAnsi"/>
          <w:bCs/>
          <w:sz w:val="20"/>
          <w:szCs w:val="20"/>
          <w:lang w:val="en-GB" w:eastAsia="zh-CN"/>
        </w:rPr>
        <w:t xml:space="preserve">. </w:t>
      </w:r>
    </w:p>
    <w:p w14:paraId="21243E06" w14:textId="186910B3" w:rsidR="00692C4B" w:rsidRPr="00CD2E77" w:rsidRDefault="00692C4B" w:rsidP="00692C4B">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CD2E77">
        <w:rPr>
          <w:rFonts w:asciiTheme="minorHAnsi" w:hAnsiTheme="minorHAnsi" w:cstheme="minorHAnsi" w:hint="eastAsia"/>
          <w:bCs/>
          <w:sz w:val="20"/>
          <w:szCs w:val="20"/>
          <w:lang w:val="en-GB" w:eastAsia="de-DE"/>
        </w:rPr>
        <w:t xml:space="preserve">Fluent in written and spoken Chinese and English, </w:t>
      </w:r>
      <w:r w:rsidR="000950C1">
        <w:rPr>
          <w:rFonts w:asciiTheme="minorHAnsi" w:hAnsiTheme="minorHAnsi" w:cstheme="minorHAnsi"/>
          <w:bCs/>
          <w:sz w:val="20"/>
          <w:szCs w:val="20"/>
          <w:lang w:val="en-GB" w:eastAsia="de-DE"/>
        </w:rPr>
        <w:t xml:space="preserve">knowledge of </w:t>
      </w:r>
      <w:r w:rsidRPr="00CD2E77">
        <w:rPr>
          <w:rFonts w:asciiTheme="minorHAnsi" w:hAnsiTheme="minorHAnsi" w:cstheme="minorHAnsi" w:hint="eastAsia"/>
          <w:bCs/>
          <w:sz w:val="20"/>
          <w:szCs w:val="20"/>
          <w:lang w:val="en-GB" w:eastAsia="de-DE"/>
        </w:rPr>
        <w:t>French is an asset.</w:t>
      </w:r>
    </w:p>
    <w:p w14:paraId="412FD9D8" w14:textId="7E57C264" w:rsidR="00692C4B" w:rsidRDefault="00692C4B" w:rsidP="00692C4B">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692C4B">
        <w:rPr>
          <w:rFonts w:asciiTheme="minorHAnsi" w:hAnsiTheme="minorHAnsi" w:cstheme="minorHAnsi"/>
          <w:bCs/>
          <w:sz w:val="20"/>
          <w:szCs w:val="20"/>
          <w:lang w:val="en-GB" w:eastAsia="de-DE"/>
        </w:rPr>
        <w:t>Very good communication and analytical skills</w:t>
      </w:r>
      <w:r w:rsidR="0002643B">
        <w:rPr>
          <w:rFonts w:asciiTheme="minorHAnsi" w:hAnsiTheme="minorHAnsi" w:cstheme="minorHAnsi"/>
          <w:bCs/>
          <w:sz w:val="20"/>
          <w:szCs w:val="20"/>
          <w:lang w:val="en-GB" w:eastAsia="de-DE"/>
        </w:rPr>
        <w:t>.</w:t>
      </w:r>
    </w:p>
    <w:p w14:paraId="07C960E1" w14:textId="1C7B9E34" w:rsidR="000950C1" w:rsidRPr="00692C4B" w:rsidRDefault="000950C1" w:rsidP="00692C4B">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Pr>
          <w:rFonts w:asciiTheme="minorHAnsi" w:hAnsiTheme="minorHAnsi" w:cstheme="minorHAnsi"/>
          <w:bCs/>
          <w:sz w:val="20"/>
          <w:szCs w:val="20"/>
          <w:lang w:val="en-GB" w:eastAsia="de-DE"/>
        </w:rPr>
        <w:t>Proven capacity to network, to find connections and develop ideas/plans with like-minded and to work in a transversal way both internally (within the ICRC) and externally (with outside stakeholders).</w:t>
      </w:r>
    </w:p>
    <w:p w14:paraId="45EEBF43" w14:textId="012EEA3B" w:rsidR="00692C4B" w:rsidRDefault="00692C4B" w:rsidP="00CD2E77">
      <w:pPr>
        <w:widowControl/>
        <w:numPr>
          <w:ilvl w:val="0"/>
          <w:numId w:val="8"/>
        </w:numPr>
        <w:autoSpaceDE/>
        <w:autoSpaceDN/>
        <w:spacing w:before="60"/>
        <w:ind w:left="227" w:hanging="227"/>
        <w:contextualSpacing/>
        <w:rPr>
          <w:rFonts w:asciiTheme="minorHAnsi" w:hAnsiTheme="minorHAnsi" w:cstheme="minorHAnsi"/>
          <w:bCs/>
          <w:sz w:val="20"/>
          <w:szCs w:val="20"/>
          <w:lang w:val="en-GB" w:eastAsia="de-DE"/>
        </w:rPr>
      </w:pPr>
      <w:r w:rsidRPr="00692C4B">
        <w:rPr>
          <w:rFonts w:asciiTheme="minorHAnsi" w:hAnsiTheme="minorHAnsi" w:cstheme="minorHAnsi"/>
          <w:bCs/>
          <w:sz w:val="20"/>
          <w:szCs w:val="20"/>
          <w:lang w:val="en-GB" w:eastAsia="de-DE"/>
        </w:rPr>
        <w:t>Ability to work independently</w:t>
      </w:r>
      <w:r w:rsidR="000950C1">
        <w:rPr>
          <w:rFonts w:asciiTheme="minorHAnsi" w:hAnsiTheme="minorHAnsi" w:cstheme="minorHAnsi"/>
          <w:bCs/>
          <w:sz w:val="20"/>
          <w:szCs w:val="20"/>
          <w:lang w:val="en-GB" w:eastAsia="de-DE"/>
        </w:rPr>
        <w:t>,</w:t>
      </w:r>
      <w:r w:rsidRPr="00692C4B">
        <w:rPr>
          <w:rFonts w:asciiTheme="minorHAnsi" w:hAnsiTheme="minorHAnsi" w:cstheme="minorHAnsi"/>
          <w:bCs/>
          <w:sz w:val="20"/>
          <w:szCs w:val="20"/>
          <w:lang w:val="en-GB" w:eastAsia="de-DE"/>
        </w:rPr>
        <w:t xml:space="preserve"> to </w:t>
      </w:r>
      <w:r w:rsidR="000950C1">
        <w:rPr>
          <w:rFonts w:asciiTheme="minorHAnsi" w:hAnsiTheme="minorHAnsi" w:cstheme="minorHAnsi"/>
          <w:bCs/>
          <w:sz w:val="20"/>
          <w:szCs w:val="20"/>
          <w:lang w:val="en-GB" w:eastAsia="de-DE"/>
        </w:rPr>
        <w:t>think out-of-the-box, to be a force of proposals and to take initiatives</w:t>
      </w:r>
      <w:r w:rsidR="0002643B">
        <w:rPr>
          <w:rFonts w:asciiTheme="minorHAnsi" w:hAnsiTheme="minorHAnsi" w:cstheme="minorHAnsi"/>
          <w:bCs/>
          <w:sz w:val="20"/>
          <w:szCs w:val="20"/>
          <w:lang w:val="en-GB" w:eastAsia="de-DE"/>
        </w:rPr>
        <w:t>.</w:t>
      </w:r>
    </w:p>
    <w:p w14:paraId="14A32D2D" w14:textId="77777777" w:rsidR="00CD2E77" w:rsidRPr="00147AB3" w:rsidRDefault="00CD2E77" w:rsidP="003541C7">
      <w:pPr>
        <w:pStyle w:val="1"/>
        <w:ind w:left="0"/>
        <w:rPr>
          <w:rFonts w:asciiTheme="minorHAnsi" w:hAnsiTheme="minorHAnsi" w:cstheme="minorHAnsi"/>
          <w:sz w:val="20"/>
          <w:cs/>
        </w:rPr>
      </w:pPr>
    </w:p>
    <w:p w14:paraId="7D946E93" w14:textId="40459793" w:rsidR="00D0467E" w:rsidRPr="0002643B" w:rsidRDefault="00C33FD4" w:rsidP="0002643B">
      <w:pPr>
        <w:pStyle w:val="a4"/>
        <w:spacing w:before="120"/>
        <w:ind w:left="357" w:firstLine="0"/>
        <w:rPr>
          <w:rFonts w:asciiTheme="minorHAnsi" w:hAnsiTheme="minorHAnsi" w:cstheme="minorHAnsi"/>
          <w:sz w:val="20"/>
          <w:szCs w:val="20"/>
          <w:lang w:val="en-GB"/>
        </w:rPr>
      </w:pPr>
      <w:r>
        <w:rPr>
          <w:rFonts w:asciiTheme="minorHAnsi" w:hAnsiTheme="minorHAnsi" w:cstheme="minorHAnsi"/>
          <w:sz w:val="20"/>
          <w:szCs w:val="20"/>
          <w:lang w:val="en-GB"/>
        </w:rPr>
        <w:t xml:space="preserve"> </w:t>
      </w:r>
      <w:bookmarkEnd w:id="0"/>
    </w:p>
    <w:p w14:paraId="4A717CFC" w14:textId="3CB75C11" w:rsidR="00E065E2" w:rsidRPr="00A80BC6" w:rsidRDefault="00E065E2" w:rsidP="00813707">
      <w:pPr>
        <w:tabs>
          <w:tab w:val="left" w:pos="838"/>
          <w:tab w:val="left" w:pos="839"/>
        </w:tabs>
        <w:spacing w:before="4"/>
        <w:rPr>
          <w:rFonts w:asciiTheme="minorHAnsi" w:hAnsiTheme="minorHAnsi" w:cstheme="minorHAnsi"/>
          <w:sz w:val="18"/>
          <w:u w:val="single"/>
        </w:rPr>
      </w:pPr>
    </w:p>
    <w:p w14:paraId="3E7BD7C2" w14:textId="77777777" w:rsidR="00F44417" w:rsidRPr="00147AB3" w:rsidRDefault="00F44417" w:rsidP="00A80BC6">
      <w:pPr>
        <w:tabs>
          <w:tab w:val="left" w:pos="838"/>
          <w:tab w:val="left" w:pos="839"/>
        </w:tabs>
        <w:spacing w:before="4"/>
        <w:ind w:left="142"/>
        <w:rPr>
          <w:rFonts w:asciiTheme="minorHAnsi" w:hAnsiTheme="minorHAnsi" w:cstheme="minorHAnsi"/>
          <w:sz w:val="20"/>
        </w:rPr>
      </w:pPr>
    </w:p>
    <w:p w14:paraId="28DEA182" w14:textId="1326B2C2" w:rsidR="00C90885" w:rsidRPr="00147AB3" w:rsidRDefault="00D901CD" w:rsidP="00C90885">
      <w:pPr>
        <w:pStyle w:val="a3"/>
        <w:spacing w:before="8"/>
        <w:ind w:left="233" w:right="233" w:firstLine="0"/>
        <w:jc w:val="center"/>
        <w:rPr>
          <w:rFonts w:asciiTheme="minorHAnsi" w:hAnsiTheme="minorHAnsi" w:cstheme="minorHAnsi"/>
          <w:sz w:val="20"/>
        </w:rPr>
      </w:pPr>
      <w:r w:rsidRPr="00147AB3">
        <w:rPr>
          <w:rFonts w:asciiTheme="minorHAnsi" w:hAnsiTheme="minorHAnsi" w:cstheme="minorHAnsi"/>
          <w:sz w:val="20"/>
        </w:rPr>
        <w:t xml:space="preserve">Qualified applicants are requested to submit their comprehensive CV and letter of motivation in English, as well as salary expectations, by email only to: </w:t>
      </w:r>
      <w:hyperlink r:id="rId15" w:history="1">
        <w:r w:rsidR="0085101C" w:rsidRPr="00997904">
          <w:rPr>
            <w:rStyle w:val="a9"/>
            <w:rFonts w:asciiTheme="minorHAnsi" w:hAnsiTheme="minorHAnsi" w:cstheme="minorHAnsi"/>
            <w:b/>
            <w:sz w:val="20"/>
          </w:rPr>
          <w:t>bej_hr@icrc.org</w:t>
        </w:r>
      </w:hyperlink>
      <w:r w:rsidR="0085101C">
        <w:rPr>
          <w:rFonts w:asciiTheme="minorHAnsi" w:hAnsiTheme="minorHAnsi" w:cstheme="minorHAnsi"/>
          <w:b/>
          <w:color w:val="0000FF"/>
          <w:sz w:val="20"/>
        </w:rPr>
        <w:t xml:space="preserve"> </w:t>
      </w:r>
      <w:r w:rsidRPr="00147AB3">
        <w:rPr>
          <w:rFonts w:asciiTheme="minorHAnsi" w:hAnsiTheme="minorHAnsi" w:cstheme="minorHAnsi"/>
          <w:sz w:val="20"/>
        </w:rPr>
        <w:t>(specify position name at your email title)</w:t>
      </w:r>
      <w:r w:rsidR="0085101C">
        <w:rPr>
          <w:rFonts w:asciiTheme="minorHAnsi" w:hAnsiTheme="minorHAnsi" w:cstheme="minorHAnsi"/>
          <w:sz w:val="20"/>
        </w:rPr>
        <w:t xml:space="preserve"> </w:t>
      </w:r>
      <w:bookmarkStart w:id="1" w:name="_GoBack"/>
      <w:bookmarkEnd w:id="1"/>
      <w:r w:rsidR="00C90885" w:rsidRPr="00147AB3">
        <w:rPr>
          <w:rFonts w:asciiTheme="minorHAnsi" w:hAnsiTheme="minorHAnsi" w:cstheme="minorHAnsi"/>
          <w:sz w:val="20"/>
        </w:rPr>
        <w:t>Attn: Human Resources Department</w:t>
      </w:r>
    </w:p>
    <w:p w14:paraId="30111002" w14:textId="6F13582B" w:rsidR="00871F82" w:rsidRPr="00147AB3" w:rsidRDefault="00871F82" w:rsidP="00A80BC6">
      <w:pPr>
        <w:pStyle w:val="a3"/>
        <w:spacing w:before="8"/>
        <w:ind w:left="233" w:right="233" w:firstLine="0"/>
        <w:jc w:val="center"/>
        <w:rPr>
          <w:rFonts w:asciiTheme="minorHAnsi" w:hAnsiTheme="minorHAnsi" w:cstheme="minorHAnsi"/>
          <w:sz w:val="20"/>
        </w:rPr>
      </w:pPr>
    </w:p>
    <w:p w14:paraId="199FF119" w14:textId="77777777" w:rsidR="00871F82" w:rsidRPr="00147AB3" w:rsidRDefault="00871F82" w:rsidP="00A80BC6">
      <w:pPr>
        <w:pStyle w:val="a3"/>
        <w:spacing w:before="7"/>
        <w:ind w:left="0" w:firstLine="0"/>
        <w:rPr>
          <w:rFonts w:asciiTheme="minorHAnsi" w:hAnsiTheme="minorHAnsi" w:cstheme="minorHAnsi"/>
        </w:rPr>
      </w:pPr>
    </w:p>
    <w:p w14:paraId="27F113CA" w14:textId="36C2B16A" w:rsidR="00871F82" w:rsidRPr="00147AB3" w:rsidRDefault="00D901CD" w:rsidP="00A80BC6">
      <w:pPr>
        <w:ind w:left="233" w:right="233"/>
        <w:jc w:val="center"/>
        <w:rPr>
          <w:rFonts w:asciiTheme="minorHAnsi" w:hAnsiTheme="minorHAnsi" w:cstheme="minorHAnsi"/>
          <w:b/>
          <w:sz w:val="20"/>
        </w:rPr>
      </w:pPr>
      <w:r w:rsidRPr="00147AB3">
        <w:rPr>
          <w:rFonts w:asciiTheme="minorHAnsi" w:hAnsiTheme="minorHAnsi" w:cstheme="minorHAnsi"/>
          <w:sz w:val="20"/>
          <w:u w:val="single"/>
        </w:rPr>
        <w:t>Deadline for applications</w:t>
      </w:r>
      <w:r w:rsidRPr="00147AB3">
        <w:rPr>
          <w:rFonts w:asciiTheme="minorHAnsi" w:hAnsiTheme="minorHAnsi" w:cstheme="minorHAnsi"/>
          <w:sz w:val="20"/>
        </w:rPr>
        <w:t xml:space="preserve">: </w:t>
      </w:r>
      <w:r w:rsidR="009C637C" w:rsidRPr="00C90885">
        <w:rPr>
          <w:rFonts w:asciiTheme="minorHAnsi" w:hAnsiTheme="minorHAnsi" w:cstheme="minorHAnsi"/>
          <w:b/>
          <w:bCs/>
          <w:color w:val="0000FF"/>
          <w:sz w:val="20"/>
        </w:rPr>
        <w:t>15</w:t>
      </w:r>
      <w:r w:rsidR="009C637C" w:rsidRPr="00C90885">
        <w:rPr>
          <w:rFonts w:asciiTheme="minorHAnsi" w:hAnsiTheme="minorHAnsi" w:cstheme="minorHAnsi"/>
          <w:b/>
          <w:bCs/>
          <w:color w:val="0000FF"/>
          <w:sz w:val="20"/>
          <w:vertAlign w:val="superscript"/>
        </w:rPr>
        <w:t>th</w:t>
      </w:r>
      <w:r w:rsidR="009C637C" w:rsidRPr="00C90885">
        <w:rPr>
          <w:rFonts w:asciiTheme="minorHAnsi" w:hAnsiTheme="minorHAnsi" w:cstheme="minorHAnsi"/>
          <w:b/>
          <w:bCs/>
          <w:color w:val="0000FF"/>
          <w:sz w:val="20"/>
        </w:rPr>
        <w:t xml:space="preserve"> </w:t>
      </w:r>
      <w:r w:rsidR="0002643B" w:rsidRPr="00C90885">
        <w:rPr>
          <w:rFonts w:asciiTheme="minorHAnsi" w:hAnsiTheme="minorHAnsi" w:cstheme="minorHAnsi"/>
          <w:b/>
          <w:bCs/>
          <w:color w:val="0000FF"/>
          <w:sz w:val="20"/>
          <w:szCs w:val="18"/>
        </w:rPr>
        <w:t>June</w:t>
      </w:r>
      <w:r w:rsidR="00813707" w:rsidRPr="00C90885">
        <w:rPr>
          <w:rFonts w:asciiTheme="minorHAnsi" w:hAnsiTheme="minorHAnsi" w:cstheme="minorHAnsi"/>
          <w:b/>
          <w:bCs/>
          <w:color w:val="0000FF"/>
          <w:sz w:val="20"/>
        </w:rPr>
        <w:t xml:space="preserve"> </w:t>
      </w:r>
      <w:r w:rsidR="00026FFE" w:rsidRPr="00C90885">
        <w:rPr>
          <w:rFonts w:asciiTheme="minorHAnsi" w:hAnsiTheme="minorHAnsi" w:cstheme="minorHAnsi"/>
          <w:b/>
          <w:bCs/>
          <w:color w:val="0000FF"/>
          <w:sz w:val="20"/>
        </w:rPr>
        <w:t>202</w:t>
      </w:r>
      <w:r w:rsidR="00617E42" w:rsidRPr="00C90885">
        <w:rPr>
          <w:rFonts w:asciiTheme="minorHAnsi" w:hAnsiTheme="minorHAnsi" w:cstheme="minorHAnsi"/>
          <w:b/>
          <w:bCs/>
          <w:color w:val="0000FF"/>
          <w:sz w:val="20"/>
        </w:rPr>
        <w:t>1</w:t>
      </w:r>
    </w:p>
    <w:p w14:paraId="6690FFB3" w14:textId="77777777" w:rsidR="00871F82" w:rsidRPr="00147AB3" w:rsidRDefault="00871F82" w:rsidP="00A80BC6">
      <w:pPr>
        <w:pStyle w:val="a3"/>
        <w:spacing w:before="1"/>
        <w:ind w:left="0" w:firstLine="0"/>
        <w:rPr>
          <w:rFonts w:asciiTheme="minorHAnsi" w:hAnsiTheme="minorHAnsi" w:cstheme="minorHAnsi"/>
          <w:b/>
          <w:sz w:val="12"/>
        </w:rPr>
      </w:pPr>
    </w:p>
    <w:p w14:paraId="63AE75A1" w14:textId="77777777" w:rsidR="00871F82" w:rsidRPr="00A80BC6" w:rsidRDefault="00D901CD" w:rsidP="00A80BC6">
      <w:pPr>
        <w:spacing w:before="95"/>
        <w:ind w:left="1697"/>
        <w:rPr>
          <w:rFonts w:asciiTheme="minorHAnsi" w:hAnsiTheme="minorHAnsi" w:cstheme="minorHAnsi"/>
          <w:i/>
          <w:sz w:val="18"/>
        </w:rPr>
      </w:pPr>
      <w:r w:rsidRPr="00147AB3">
        <w:rPr>
          <w:rFonts w:asciiTheme="minorHAnsi" w:hAnsiTheme="minorHAnsi" w:cstheme="minorHAnsi"/>
          <w:i/>
          <w:sz w:val="20"/>
        </w:rPr>
        <w:t>Kindly note that only short-listed candidates will be invited for the interview</w:t>
      </w:r>
    </w:p>
    <w:sectPr w:rsidR="00871F82" w:rsidRPr="00A80BC6">
      <w:type w:val="continuous"/>
      <w:pgSz w:w="11910" w:h="16840"/>
      <w:pgMar w:top="132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6DA4B" w14:textId="77777777" w:rsidR="00AF25EF" w:rsidRDefault="00AF25EF" w:rsidP="00617E42">
      <w:r>
        <w:separator/>
      </w:r>
    </w:p>
  </w:endnote>
  <w:endnote w:type="continuationSeparator" w:id="0">
    <w:p w14:paraId="6ED8CB20" w14:textId="77777777" w:rsidR="00AF25EF" w:rsidRDefault="00AF25EF" w:rsidP="0061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altName w:val="Leelawadee UI"/>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697AB" w14:textId="77777777" w:rsidR="00AF25EF" w:rsidRDefault="00AF25EF" w:rsidP="00617E42">
      <w:r>
        <w:separator/>
      </w:r>
    </w:p>
  </w:footnote>
  <w:footnote w:type="continuationSeparator" w:id="0">
    <w:p w14:paraId="2E507439" w14:textId="77777777" w:rsidR="00AF25EF" w:rsidRDefault="00AF25EF" w:rsidP="00617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93C"/>
    <w:multiLevelType w:val="hybridMultilevel"/>
    <w:tmpl w:val="617653B8"/>
    <w:lvl w:ilvl="0" w:tplc="100C0001">
      <w:start w:val="1"/>
      <w:numFmt w:val="bullet"/>
      <w:lvlText w:val=""/>
      <w:lvlJc w:val="left"/>
      <w:pPr>
        <w:ind w:left="900" w:hanging="360"/>
      </w:pPr>
      <w:rPr>
        <w:rFonts w:ascii="Symbol" w:hAnsi="Symbol" w:hint="default"/>
      </w:rPr>
    </w:lvl>
    <w:lvl w:ilvl="1" w:tplc="100C0003">
      <w:start w:val="1"/>
      <w:numFmt w:val="bullet"/>
      <w:lvlText w:val="o"/>
      <w:lvlJc w:val="left"/>
      <w:pPr>
        <w:ind w:left="1620" w:hanging="360"/>
      </w:pPr>
      <w:rPr>
        <w:rFonts w:ascii="Courier New" w:hAnsi="Courier New" w:cs="Courier New" w:hint="default"/>
      </w:rPr>
    </w:lvl>
    <w:lvl w:ilvl="2" w:tplc="100C0005">
      <w:start w:val="1"/>
      <w:numFmt w:val="bullet"/>
      <w:lvlText w:val=""/>
      <w:lvlJc w:val="left"/>
      <w:pPr>
        <w:ind w:left="2340" w:hanging="360"/>
      </w:pPr>
      <w:rPr>
        <w:rFonts w:ascii="Wingdings" w:hAnsi="Wingdings" w:hint="default"/>
      </w:rPr>
    </w:lvl>
    <w:lvl w:ilvl="3" w:tplc="100C0001" w:tentative="1">
      <w:start w:val="1"/>
      <w:numFmt w:val="bullet"/>
      <w:lvlText w:val=""/>
      <w:lvlJc w:val="left"/>
      <w:pPr>
        <w:ind w:left="3060" w:hanging="360"/>
      </w:pPr>
      <w:rPr>
        <w:rFonts w:ascii="Symbol" w:hAnsi="Symbol" w:hint="default"/>
      </w:rPr>
    </w:lvl>
    <w:lvl w:ilvl="4" w:tplc="100C0003" w:tentative="1">
      <w:start w:val="1"/>
      <w:numFmt w:val="bullet"/>
      <w:lvlText w:val="o"/>
      <w:lvlJc w:val="left"/>
      <w:pPr>
        <w:ind w:left="3780" w:hanging="360"/>
      </w:pPr>
      <w:rPr>
        <w:rFonts w:ascii="Courier New" w:hAnsi="Courier New" w:cs="Courier New" w:hint="default"/>
      </w:rPr>
    </w:lvl>
    <w:lvl w:ilvl="5" w:tplc="100C0005" w:tentative="1">
      <w:start w:val="1"/>
      <w:numFmt w:val="bullet"/>
      <w:lvlText w:val=""/>
      <w:lvlJc w:val="left"/>
      <w:pPr>
        <w:ind w:left="4500" w:hanging="360"/>
      </w:pPr>
      <w:rPr>
        <w:rFonts w:ascii="Wingdings" w:hAnsi="Wingdings" w:hint="default"/>
      </w:rPr>
    </w:lvl>
    <w:lvl w:ilvl="6" w:tplc="100C0001" w:tentative="1">
      <w:start w:val="1"/>
      <w:numFmt w:val="bullet"/>
      <w:lvlText w:val=""/>
      <w:lvlJc w:val="left"/>
      <w:pPr>
        <w:ind w:left="5220" w:hanging="360"/>
      </w:pPr>
      <w:rPr>
        <w:rFonts w:ascii="Symbol" w:hAnsi="Symbol" w:hint="default"/>
      </w:rPr>
    </w:lvl>
    <w:lvl w:ilvl="7" w:tplc="100C0003" w:tentative="1">
      <w:start w:val="1"/>
      <w:numFmt w:val="bullet"/>
      <w:lvlText w:val="o"/>
      <w:lvlJc w:val="left"/>
      <w:pPr>
        <w:ind w:left="5940" w:hanging="360"/>
      </w:pPr>
      <w:rPr>
        <w:rFonts w:ascii="Courier New" w:hAnsi="Courier New" w:cs="Courier New" w:hint="default"/>
      </w:rPr>
    </w:lvl>
    <w:lvl w:ilvl="8" w:tplc="100C0005" w:tentative="1">
      <w:start w:val="1"/>
      <w:numFmt w:val="bullet"/>
      <w:lvlText w:val=""/>
      <w:lvlJc w:val="left"/>
      <w:pPr>
        <w:ind w:left="6660" w:hanging="360"/>
      </w:pPr>
      <w:rPr>
        <w:rFonts w:ascii="Wingdings" w:hAnsi="Wingdings" w:hint="default"/>
      </w:rPr>
    </w:lvl>
  </w:abstractNum>
  <w:abstractNum w:abstractNumId="1" w15:restartNumberingAfterBreak="0">
    <w:nsid w:val="01622D22"/>
    <w:multiLevelType w:val="hybridMultilevel"/>
    <w:tmpl w:val="68BA46A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2" w15:restartNumberingAfterBreak="0">
    <w:nsid w:val="03BC6CA6"/>
    <w:multiLevelType w:val="hybridMultilevel"/>
    <w:tmpl w:val="D634054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27C06"/>
    <w:multiLevelType w:val="hybridMultilevel"/>
    <w:tmpl w:val="6C42C1E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A6889"/>
    <w:multiLevelType w:val="hybridMultilevel"/>
    <w:tmpl w:val="91A0543C"/>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17291"/>
    <w:multiLevelType w:val="hybridMultilevel"/>
    <w:tmpl w:val="38EAD8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369C9"/>
    <w:multiLevelType w:val="hybridMultilevel"/>
    <w:tmpl w:val="40964DC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1DA166E9"/>
    <w:multiLevelType w:val="hybridMultilevel"/>
    <w:tmpl w:val="21C62552"/>
    <w:lvl w:ilvl="0" w:tplc="04070005">
      <w:start w:val="1"/>
      <w:numFmt w:val="bullet"/>
      <w:lvlText w:val=""/>
      <w:lvlJc w:val="left"/>
      <w:pPr>
        <w:ind w:left="360" w:hanging="360"/>
      </w:pPr>
      <w:rPr>
        <w:rFonts w:ascii="Wingdings" w:hAnsi="Wingdings" w:hint="default"/>
      </w:rPr>
    </w:lvl>
    <w:lvl w:ilvl="1" w:tplc="2BC6C4CA">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3A1DFF"/>
    <w:multiLevelType w:val="hybridMultilevel"/>
    <w:tmpl w:val="54C2F9E8"/>
    <w:lvl w:ilvl="0" w:tplc="A6F47CBA">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1942EF4"/>
    <w:multiLevelType w:val="hybridMultilevel"/>
    <w:tmpl w:val="F90847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212292E"/>
    <w:multiLevelType w:val="hybridMultilevel"/>
    <w:tmpl w:val="546C4780"/>
    <w:lvl w:ilvl="0" w:tplc="100C0001">
      <w:start w:val="1"/>
      <w:numFmt w:val="bullet"/>
      <w:lvlText w:val=""/>
      <w:lvlJc w:val="left"/>
      <w:pPr>
        <w:ind w:left="2579" w:hanging="360"/>
      </w:pPr>
      <w:rPr>
        <w:rFonts w:ascii="Symbol" w:hAnsi="Symbol" w:hint="default"/>
      </w:rPr>
    </w:lvl>
    <w:lvl w:ilvl="1" w:tplc="04070003">
      <w:start w:val="1"/>
      <w:numFmt w:val="bullet"/>
      <w:lvlText w:val="o"/>
      <w:lvlJc w:val="left"/>
      <w:pPr>
        <w:ind w:left="3299" w:hanging="360"/>
      </w:pPr>
      <w:rPr>
        <w:rFonts w:ascii="Courier New" w:hAnsi="Courier New" w:hint="default"/>
      </w:rPr>
    </w:lvl>
    <w:lvl w:ilvl="2" w:tplc="04070005" w:tentative="1">
      <w:start w:val="1"/>
      <w:numFmt w:val="bullet"/>
      <w:lvlText w:val=""/>
      <w:lvlJc w:val="left"/>
      <w:pPr>
        <w:ind w:left="4019" w:hanging="360"/>
      </w:pPr>
      <w:rPr>
        <w:rFonts w:ascii="Wingdings" w:hAnsi="Wingdings" w:hint="default"/>
      </w:rPr>
    </w:lvl>
    <w:lvl w:ilvl="3" w:tplc="04070001" w:tentative="1">
      <w:start w:val="1"/>
      <w:numFmt w:val="bullet"/>
      <w:lvlText w:val=""/>
      <w:lvlJc w:val="left"/>
      <w:pPr>
        <w:ind w:left="4739" w:hanging="360"/>
      </w:pPr>
      <w:rPr>
        <w:rFonts w:ascii="Symbol" w:hAnsi="Symbol" w:hint="default"/>
      </w:rPr>
    </w:lvl>
    <w:lvl w:ilvl="4" w:tplc="04070003" w:tentative="1">
      <w:start w:val="1"/>
      <w:numFmt w:val="bullet"/>
      <w:lvlText w:val="o"/>
      <w:lvlJc w:val="left"/>
      <w:pPr>
        <w:ind w:left="5459" w:hanging="360"/>
      </w:pPr>
      <w:rPr>
        <w:rFonts w:ascii="Courier New" w:hAnsi="Courier New" w:hint="default"/>
      </w:rPr>
    </w:lvl>
    <w:lvl w:ilvl="5" w:tplc="04070005" w:tentative="1">
      <w:start w:val="1"/>
      <w:numFmt w:val="bullet"/>
      <w:lvlText w:val=""/>
      <w:lvlJc w:val="left"/>
      <w:pPr>
        <w:ind w:left="6179" w:hanging="360"/>
      </w:pPr>
      <w:rPr>
        <w:rFonts w:ascii="Wingdings" w:hAnsi="Wingdings" w:hint="default"/>
      </w:rPr>
    </w:lvl>
    <w:lvl w:ilvl="6" w:tplc="04070001" w:tentative="1">
      <w:start w:val="1"/>
      <w:numFmt w:val="bullet"/>
      <w:lvlText w:val=""/>
      <w:lvlJc w:val="left"/>
      <w:pPr>
        <w:ind w:left="6899" w:hanging="360"/>
      </w:pPr>
      <w:rPr>
        <w:rFonts w:ascii="Symbol" w:hAnsi="Symbol" w:hint="default"/>
      </w:rPr>
    </w:lvl>
    <w:lvl w:ilvl="7" w:tplc="04070003" w:tentative="1">
      <w:start w:val="1"/>
      <w:numFmt w:val="bullet"/>
      <w:lvlText w:val="o"/>
      <w:lvlJc w:val="left"/>
      <w:pPr>
        <w:ind w:left="7619" w:hanging="360"/>
      </w:pPr>
      <w:rPr>
        <w:rFonts w:ascii="Courier New" w:hAnsi="Courier New" w:hint="default"/>
      </w:rPr>
    </w:lvl>
    <w:lvl w:ilvl="8" w:tplc="04070005" w:tentative="1">
      <w:start w:val="1"/>
      <w:numFmt w:val="bullet"/>
      <w:lvlText w:val=""/>
      <w:lvlJc w:val="left"/>
      <w:pPr>
        <w:ind w:left="8339" w:hanging="360"/>
      </w:pPr>
      <w:rPr>
        <w:rFonts w:ascii="Wingdings" w:hAnsi="Wingdings" w:hint="default"/>
      </w:rPr>
    </w:lvl>
  </w:abstractNum>
  <w:abstractNum w:abstractNumId="11" w15:restartNumberingAfterBreak="0">
    <w:nsid w:val="33324B11"/>
    <w:multiLevelType w:val="hybridMultilevel"/>
    <w:tmpl w:val="CDCA4C72"/>
    <w:lvl w:ilvl="0" w:tplc="14C05230">
      <w:numFmt w:val="none"/>
      <w:pStyle w:val="DefaultText"/>
      <w:lvlText w:val=""/>
      <w:lvlJc w:val="left"/>
      <w:pPr>
        <w:tabs>
          <w:tab w:val="num" w:pos="360"/>
        </w:tabs>
        <w:ind w:left="360" w:hanging="360"/>
      </w:pPr>
      <w:rPr>
        <w:rFonts w:ascii="Wingdings" w:hAnsi="Wingdings" w:hint="default"/>
        <w:color w:val="000000"/>
        <w:sz w:val="20"/>
      </w:rPr>
    </w:lvl>
    <w:lvl w:ilvl="1" w:tplc="276E1C2A">
      <w:numFmt w:val="none"/>
      <w:lvlText w:val=""/>
      <w:lvlJc w:val="left"/>
      <w:pPr>
        <w:tabs>
          <w:tab w:val="num" w:pos="1440"/>
        </w:tabs>
        <w:ind w:left="144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E95D12"/>
    <w:multiLevelType w:val="hybridMultilevel"/>
    <w:tmpl w:val="6652EA0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12E12"/>
    <w:multiLevelType w:val="hybridMultilevel"/>
    <w:tmpl w:val="895AC2E6"/>
    <w:lvl w:ilvl="0" w:tplc="100C0001">
      <w:start w:val="1"/>
      <w:numFmt w:val="bullet"/>
      <w:lvlText w:val=""/>
      <w:lvlJc w:val="left"/>
      <w:pPr>
        <w:tabs>
          <w:tab w:val="num" w:pos="1664"/>
        </w:tabs>
        <w:ind w:left="1664" w:hanging="360"/>
      </w:pPr>
      <w:rPr>
        <w:rFonts w:ascii="Symbol" w:hAnsi="Symbol" w:hint="default"/>
      </w:rPr>
    </w:lvl>
    <w:lvl w:ilvl="1" w:tplc="100C0003" w:tentative="1">
      <w:start w:val="1"/>
      <w:numFmt w:val="bullet"/>
      <w:lvlText w:val="o"/>
      <w:lvlJc w:val="left"/>
      <w:pPr>
        <w:tabs>
          <w:tab w:val="num" w:pos="2384"/>
        </w:tabs>
        <w:ind w:left="2384" w:hanging="360"/>
      </w:pPr>
      <w:rPr>
        <w:rFonts w:ascii="Courier New" w:hAnsi="Courier New" w:cs="Courier New" w:hint="default"/>
      </w:rPr>
    </w:lvl>
    <w:lvl w:ilvl="2" w:tplc="100C0005" w:tentative="1">
      <w:start w:val="1"/>
      <w:numFmt w:val="bullet"/>
      <w:lvlText w:val=""/>
      <w:lvlJc w:val="left"/>
      <w:pPr>
        <w:tabs>
          <w:tab w:val="num" w:pos="3104"/>
        </w:tabs>
        <w:ind w:left="3104" w:hanging="360"/>
      </w:pPr>
      <w:rPr>
        <w:rFonts w:ascii="Wingdings" w:hAnsi="Wingdings" w:hint="default"/>
      </w:rPr>
    </w:lvl>
    <w:lvl w:ilvl="3" w:tplc="100C0001" w:tentative="1">
      <w:start w:val="1"/>
      <w:numFmt w:val="bullet"/>
      <w:lvlText w:val=""/>
      <w:lvlJc w:val="left"/>
      <w:pPr>
        <w:tabs>
          <w:tab w:val="num" w:pos="3824"/>
        </w:tabs>
        <w:ind w:left="3824" w:hanging="360"/>
      </w:pPr>
      <w:rPr>
        <w:rFonts w:ascii="Symbol" w:hAnsi="Symbol" w:hint="default"/>
      </w:rPr>
    </w:lvl>
    <w:lvl w:ilvl="4" w:tplc="100C0003" w:tentative="1">
      <w:start w:val="1"/>
      <w:numFmt w:val="bullet"/>
      <w:lvlText w:val="o"/>
      <w:lvlJc w:val="left"/>
      <w:pPr>
        <w:tabs>
          <w:tab w:val="num" w:pos="4544"/>
        </w:tabs>
        <w:ind w:left="4544" w:hanging="360"/>
      </w:pPr>
      <w:rPr>
        <w:rFonts w:ascii="Courier New" w:hAnsi="Courier New" w:cs="Courier New" w:hint="default"/>
      </w:rPr>
    </w:lvl>
    <w:lvl w:ilvl="5" w:tplc="100C0005" w:tentative="1">
      <w:start w:val="1"/>
      <w:numFmt w:val="bullet"/>
      <w:lvlText w:val=""/>
      <w:lvlJc w:val="left"/>
      <w:pPr>
        <w:tabs>
          <w:tab w:val="num" w:pos="5264"/>
        </w:tabs>
        <w:ind w:left="5264" w:hanging="360"/>
      </w:pPr>
      <w:rPr>
        <w:rFonts w:ascii="Wingdings" w:hAnsi="Wingdings" w:hint="default"/>
      </w:rPr>
    </w:lvl>
    <w:lvl w:ilvl="6" w:tplc="100C0001" w:tentative="1">
      <w:start w:val="1"/>
      <w:numFmt w:val="bullet"/>
      <w:lvlText w:val=""/>
      <w:lvlJc w:val="left"/>
      <w:pPr>
        <w:tabs>
          <w:tab w:val="num" w:pos="5984"/>
        </w:tabs>
        <w:ind w:left="5984" w:hanging="360"/>
      </w:pPr>
      <w:rPr>
        <w:rFonts w:ascii="Symbol" w:hAnsi="Symbol" w:hint="default"/>
      </w:rPr>
    </w:lvl>
    <w:lvl w:ilvl="7" w:tplc="100C0003" w:tentative="1">
      <w:start w:val="1"/>
      <w:numFmt w:val="bullet"/>
      <w:lvlText w:val="o"/>
      <w:lvlJc w:val="left"/>
      <w:pPr>
        <w:tabs>
          <w:tab w:val="num" w:pos="6704"/>
        </w:tabs>
        <w:ind w:left="6704" w:hanging="360"/>
      </w:pPr>
      <w:rPr>
        <w:rFonts w:ascii="Courier New" w:hAnsi="Courier New" w:cs="Courier New" w:hint="default"/>
      </w:rPr>
    </w:lvl>
    <w:lvl w:ilvl="8" w:tplc="100C0005" w:tentative="1">
      <w:start w:val="1"/>
      <w:numFmt w:val="bullet"/>
      <w:lvlText w:val=""/>
      <w:lvlJc w:val="left"/>
      <w:pPr>
        <w:tabs>
          <w:tab w:val="num" w:pos="7424"/>
        </w:tabs>
        <w:ind w:left="7424" w:hanging="360"/>
      </w:pPr>
      <w:rPr>
        <w:rFonts w:ascii="Wingdings" w:hAnsi="Wingdings" w:hint="default"/>
      </w:rPr>
    </w:lvl>
  </w:abstractNum>
  <w:abstractNum w:abstractNumId="14" w15:restartNumberingAfterBreak="0">
    <w:nsid w:val="44FE7F40"/>
    <w:multiLevelType w:val="hybridMultilevel"/>
    <w:tmpl w:val="1F38F4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9542505"/>
    <w:multiLevelType w:val="hybridMultilevel"/>
    <w:tmpl w:val="C31E0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DE44194"/>
    <w:multiLevelType w:val="hybridMultilevel"/>
    <w:tmpl w:val="3E10592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601379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91466B"/>
    <w:multiLevelType w:val="hybridMultilevel"/>
    <w:tmpl w:val="075812BA"/>
    <w:lvl w:ilvl="0" w:tplc="100C0001">
      <w:start w:val="1"/>
      <w:numFmt w:val="bullet"/>
      <w:lvlText w:val=""/>
      <w:lvlJc w:val="left"/>
      <w:pPr>
        <w:ind w:left="118" w:hanging="360"/>
      </w:pPr>
      <w:rPr>
        <w:rFonts w:ascii="Symbol" w:hAnsi="Symbol" w:hint="default"/>
        <w:w w:val="100"/>
        <w:sz w:val="18"/>
        <w:szCs w:val="18"/>
      </w:rPr>
    </w:lvl>
    <w:lvl w:ilvl="1" w:tplc="E3560EE0">
      <w:numFmt w:val="bullet"/>
      <w:lvlText w:val="•"/>
      <w:lvlJc w:val="left"/>
      <w:pPr>
        <w:ind w:left="1038" w:hanging="360"/>
      </w:pPr>
      <w:rPr>
        <w:rFonts w:hint="default"/>
      </w:rPr>
    </w:lvl>
    <w:lvl w:ilvl="2" w:tplc="05BA0276">
      <w:numFmt w:val="bullet"/>
      <w:lvlText w:val="•"/>
      <w:lvlJc w:val="left"/>
      <w:pPr>
        <w:ind w:left="1957" w:hanging="360"/>
      </w:pPr>
      <w:rPr>
        <w:rFonts w:hint="default"/>
      </w:rPr>
    </w:lvl>
    <w:lvl w:ilvl="3" w:tplc="D194D5E2">
      <w:numFmt w:val="bullet"/>
      <w:lvlText w:val="•"/>
      <w:lvlJc w:val="left"/>
      <w:pPr>
        <w:ind w:left="2875" w:hanging="360"/>
      </w:pPr>
      <w:rPr>
        <w:rFonts w:hint="default"/>
      </w:rPr>
    </w:lvl>
    <w:lvl w:ilvl="4" w:tplc="E56A9B86">
      <w:numFmt w:val="bullet"/>
      <w:lvlText w:val="•"/>
      <w:lvlJc w:val="left"/>
      <w:pPr>
        <w:ind w:left="3794" w:hanging="360"/>
      </w:pPr>
      <w:rPr>
        <w:rFonts w:hint="default"/>
      </w:rPr>
    </w:lvl>
    <w:lvl w:ilvl="5" w:tplc="D72076A8">
      <w:numFmt w:val="bullet"/>
      <w:lvlText w:val="•"/>
      <w:lvlJc w:val="left"/>
      <w:pPr>
        <w:ind w:left="4712" w:hanging="360"/>
      </w:pPr>
      <w:rPr>
        <w:rFonts w:hint="default"/>
      </w:rPr>
    </w:lvl>
    <w:lvl w:ilvl="6" w:tplc="6D362538">
      <w:numFmt w:val="bullet"/>
      <w:lvlText w:val="•"/>
      <w:lvlJc w:val="left"/>
      <w:pPr>
        <w:ind w:left="5631" w:hanging="360"/>
      </w:pPr>
      <w:rPr>
        <w:rFonts w:hint="default"/>
      </w:rPr>
    </w:lvl>
    <w:lvl w:ilvl="7" w:tplc="62FE448E">
      <w:numFmt w:val="bullet"/>
      <w:lvlText w:val="•"/>
      <w:lvlJc w:val="left"/>
      <w:pPr>
        <w:ind w:left="6549" w:hanging="360"/>
      </w:pPr>
      <w:rPr>
        <w:rFonts w:hint="default"/>
      </w:rPr>
    </w:lvl>
    <w:lvl w:ilvl="8" w:tplc="60283B56">
      <w:numFmt w:val="bullet"/>
      <w:lvlText w:val="•"/>
      <w:lvlJc w:val="left"/>
      <w:pPr>
        <w:ind w:left="7468" w:hanging="360"/>
      </w:pPr>
      <w:rPr>
        <w:rFonts w:hint="default"/>
      </w:rPr>
    </w:lvl>
  </w:abstractNum>
  <w:abstractNum w:abstractNumId="19" w15:restartNumberingAfterBreak="0">
    <w:nsid w:val="6A854541"/>
    <w:multiLevelType w:val="hybridMultilevel"/>
    <w:tmpl w:val="1262B16E"/>
    <w:lvl w:ilvl="0" w:tplc="100C0001">
      <w:start w:val="1"/>
      <w:numFmt w:val="bullet"/>
      <w:lvlText w:val=""/>
      <w:lvlJc w:val="left"/>
      <w:pPr>
        <w:tabs>
          <w:tab w:val="num" w:pos="360"/>
        </w:tabs>
        <w:ind w:left="360" w:hanging="360"/>
      </w:pPr>
      <w:rPr>
        <w:rFonts w:ascii="Symbol" w:hAnsi="Symbol" w:hint="default"/>
      </w:rPr>
    </w:lvl>
    <w:lvl w:ilvl="1" w:tplc="808ABC92">
      <w:numFmt w:val="bullet"/>
      <w:lvlText w:val="-"/>
      <w:lvlJc w:val="left"/>
      <w:pPr>
        <w:tabs>
          <w:tab w:val="num" w:pos="1440"/>
        </w:tabs>
        <w:ind w:left="1440" w:hanging="720"/>
      </w:pPr>
      <w:rPr>
        <w:rFonts w:ascii="Arial" w:eastAsia="Times New Roman" w:hAnsi="Arial" w:cs="Arial"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5F6C02"/>
    <w:multiLevelType w:val="hybridMultilevel"/>
    <w:tmpl w:val="9B92DB80"/>
    <w:lvl w:ilvl="0" w:tplc="6FD4BACA">
      <w:numFmt w:val="bullet"/>
      <w:lvlText w:val=""/>
      <w:lvlJc w:val="left"/>
      <w:pPr>
        <w:ind w:left="838" w:hanging="360"/>
      </w:pPr>
      <w:rPr>
        <w:rFonts w:ascii="Symbol" w:eastAsia="Symbol" w:hAnsi="Symbol" w:cs="Symbol" w:hint="default"/>
        <w:w w:val="100"/>
        <w:sz w:val="18"/>
        <w:szCs w:val="18"/>
      </w:rPr>
    </w:lvl>
    <w:lvl w:ilvl="1" w:tplc="6CC8ADD2">
      <w:numFmt w:val="bullet"/>
      <w:lvlText w:val="•"/>
      <w:lvlJc w:val="left"/>
      <w:pPr>
        <w:ind w:left="1686" w:hanging="360"/>
      </w:pPr>
      <w:rPr>
        <w:rFonts w:hint="default"/>
      </w:rPr>
    </w:lvl>
    <w:lvl w:ilvl="2" w:tplc="D70A4D92">
      <w:numFmt w:val="bullet"/>
      <w:lvlText w:val="•"/>
      <w:lvlJc w:val="left"/>
      <w:pPr>
        <w:ind w:left="2533" w:hanging="360"/>
      </w:pPr>
      <w:rPr>
        <w:rFonts w:hint="default"/>
      </w:rPr>
    </w:lvl>
    <w:lvl w:ilvl="3" w:tplc="4292281E">
      <w:numFmt w:val="bullet"/>
      <w:lvlText w:val="•"/>
      <w:lvlJc w:val="left"/>
      <w:pPr>
        <w:ind w:left="3379" w:hanging="360"/>
      </w:pPr>
      <w:rPr>
        <w:rFonts w:hint="default"/>
      </w:rPr>
    </w:lvl>
    <w:lvl w:ilvl="4" w:tplc="7A14BDF4">
      <w:numFmt w:val="bullet"/>
      <w:lvlText w:val="•"/>
      <w:lvlJc w:val="left"/>
      <w:pPr>
        <w:ind w:left="4226" w:hanging="360"/>
      </w:pPr>
      <w:rPr>
        <w:rFonts w:hint="default"/>
      </w:rPr>
    </w:lvl>
    <w:lvl w:ilvl="5" w:tplc="D3BC6628">
      <w:numFmt w:val="bullet"/>
      <w:lvlText w:val="•"/>
      <w:lvlJc w:val="left"/>
      <w:pPr>
        <w:ind w:left="5072" w:hanging="360"/>
      </w:pPr>
      <w:rPr>
        <w:rFonts w:hint="default"/>
      </w:rPr>
    </w:lvl>
    <w:lvl w:ilvl="6" w:tplc="90466356">
      <w:numFmt w:val="bullet"/>
      <w:lvlText w:val="•"/>
      <w:lvlJc w:val="left"/>
      <w:pPr>
        <w:ind w:left="5919" w:hanging="360"/>
      </w:pPr>
      <w:rPr>
        <w:rFonts w:hint="default"/>
      </w:rPr>
    </w:lvl>
    <w:lvl w:ilvl="7" w:tplc="4B1E5696">
      <w:numFmt w:val="bullet"/>
      <w:lvlText w:val="•"/>
      <w:lvlJc w:val="left"/>
      <w:pPr>
        <w:ind w:left="6765" w:hanging="360"/>
      </w:pPr>
      <w:rPr>
        <w:rFonts w:hint="default"/>
      </w:rPr>
    </w:lvl>
    <w:lvl w:ilvl="8" w:tplc="26C6E10E">
      <w:numFmt w:val="bullet"/>
      <w:lvlText w:val="•"/>
      <w:lvlJc w:val="left"/>
      <w:pPr>
        <w:ind w:left="7612" w:hanging="360"/>
      </w:pPr>
      <w:rPr>
        <w:rFonts w:hint="default"/>
      </w:rPr>
    </w:lvl>
  </w:abstractNum>
  <w:abstractNum w:abstractNumId="21" w15:restartNumberingAfterBreak="0">
    <w:nsid w:val="73740A6D"/>
    <w:multiLevelType w:val="hybridMultilevel"/>
    <w:tmpl w:val="92264A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5"/>
  </w:num>
  <w:num w:numId="5">
    <w:abstractNumId w:val="21"/>
  </w:num>
  <w:num w:numId="6">
    <w:abstractNumId w:val="17"/>
  </w:num>
  <w:num w:numId="7">
    <w:abstractNumId w:val="13"/>
  </w:num>
  <w:num w:numId="8">
    <w:abstractNumId w:val="10"/>
  </w:num>
  <w:num w:numId="9">
    <w:abstractNumId w:val="1"/>
  </w:num>
  <w:num w:numId="10">
    <w:abstractNumId w:val="0"/>
  </w:num>
  <w:num w:numId="11">
    <w:abstractNumId w:val="9"/>
  </w:num>
  <w:num w:numId="12">
    <w:abstractNumId w:val="8"/>
  </w:num>
  <w:num w:numId="13">
    <w:abstractNumId w:val="6"/>
  </w:num>
  <w:num w:numId="14">
    <w:abstractNumId w:val="15"/>
  </w:num>
  <w:num w:numId="15">
    <w:abstractNumId w:val="7"/>
  </w:num>
  <w:num w:numId="16">
    <w:abstractNumId w:val="16"/>
  </w:num>
  <w:num w:numId="17">
    <w:abstractNumId w:val="11"/>
  </w:num>
  <w:num w:numId="18">
    <w:abstractNumId w:val="12"/>
  </w:num>
  <w:num w:numId="19">
    <w:abstractNumId w:val="3"/>
  </w:num>
  <w:num w:numId="20">
    <w:abstractNumId w:val="19"/>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82"/>
    <w:rsid w:val="00007622"/>
    <w:rsid w:val="00014441"/>
    <w:rsid w:val="000156BB"/>
    <w:rsid w:val="00017FC1"/>
    <w:rsid w:val="0002643B"/>
    <w:rsid w:val="00026FFE"/>
    <w:rsid w:val="00045D40"/>
    <w:rsid w:val="0007552C"/>
    <w:rsid w:val="00077828"/>
    <w:rsid w:val="00094739"/>
    <w:rsid w:val="000950C1"/>
    <w:rsid w:val="000E7753"/>
    <w:rsid w:val="00101ED6"/>
    <w:rsid w:val="00102FD8"/>
    <w:rsid w:val="00136D61"/>
    <w:rsid w:val="00140350"/>
    <w:rsid w:val="00147AB3"/>
    <w:rsid w:val="001778A9"/>
    <w:rsid w:val="00220810"/>
    <w:rsid w:val="002B28E8"/>
    <w:rsid w:val="00323385"/>
    <w:rsid w:val="003372C7"/>
    <w:rsid w:val="003541C7"/>
    <w:rsid w:val="003804C1"/>
    <w:rsid w:val="00384B55"/>
    <w:rsid w:val="00385EC1"/>
    <w:rsid w:val="003E7FF2"/>
    <w:rsid w:val="003F77ED"/>
    <w:rsid w:val="00413EA7"/>
    <w:rsid w:val="00454978"/>
    <w:rsid w:val="004B7ABB"/>
    <w:rsid w:val="004E7DDB"/>
    <w:rsid w:val="005F6EE4"/>
    <w:rsid w:val="00605032"/>
    <w:rsid w:val="00617E42"/>
    <w:rsid w:val="00624F1F"/>
    <w:rsid w:val="00626DA0"/>
    <w:rsid w:val="00636362"/>
    <w:rsid w:val="0064787C"/>
    <w:rsid w:val="00692C4B"/>
    <w:rsid w:val="006D0289"/>
    <w:rsid w:val="006F6CEB"/>
    <w:rsid w:val="0073765E"/>
    <w:rsid w:val="0075490A"/>
    <w:rsid w:val="00776A66"/>
    <w:rsid w:val="00794978"/>
    <w:rsid w:val="007A15CB"/>
    <w:rsid w:val="007A19F1"/>
    <w:rsid w:val="007D631B"/>
    <w:rsid w:val="007E07FA"/>
    <w:rsid w:val="007F4A00"/>
    <w:rsid w:val="00813707"/>
    <w:rsid w:val="0085101C"/>
    <w:rsid w:val="00871F82"/>
    <w:rsid w:val="00876D02"/>
    <w:rsid w:val="00896AB0"/>
    <w:rsid w:val="008D5AA7"/>
    <w:rsid w:val="00963D59"/>
    <w:rsid w:val="00972DEF"/>
    <w:rsid w:val="009765F4"/>
    <w:rsid w:val="009C3676"/>
    <w:rsid w:val="009C637C"/>
    <w:rsid w:val="009D01BF"/>
    <w:rsid w:val="009D3CE3"/>
    <w:rsid w:val="009D650C"/>
    <w:rsid w:val="009E3A98"/>
    <w:rsid w:val="00A1530E"/>
    <w:rsid w:val="00A17E12"/>
    <w:rsid w:val="00A80BC6"/>
    <w:rsid w:val="00A841FC"/>
    <w:rsid w:val="00AD20D8"/>
    <w:rsid w:val="00AF007B"/>
    <w:rsid w:val="00AF25EF"/>
    <w:rsid w:val="00AF2DA8"/>
    <w:rsid w:val="00B241BC"/>
    <w:rsid w:val="00B37464"/>
    <w:rsid w:val="00B66FD1"/>
    <w:rsid w:val="00BA1898"/>
    <w:rsid w:val="00BC745E"/>
    <w:rsid w:val="00C33FD4"/>
    <w:rsid w:val="00C524D0"/>
    <w:rsid w:val="00C72A75"/>
    <w:rsid w:val="00C840E1"/>
    <w:rsid w:val="00C90885"/>
    <w:rsid w:val="00C91276"/>
    <w:rsid w:val="00CA60E4"/>
    <w:rsid w:val="00CA775F"/>
    <w:rsid w:val="00CD2E77"/>
    <w:rsid w:val="00D0467E"/>
    <w:rsid w:val="00D314CA"/>
    <w:rsid w:val="00D82C08"/>
    <w:rsid w:val="00D840A2"/>
    <w:rsid w:val="00D901CD"/>
    <w:rsid w:val="00D94C0D"/>
    <w:rsid w:val="00E065E2"/>
    <w:rsid w:val="00E43438"/>
    <w:rsid w:val="00E60CE0"/>
    <w:rsid w:val="00E70D3F"/>
    <w:rsid w:val="00EC78DE"/>
    <w:rsid w:val="00ED6E69"/>
    <w:rsid w:val="00EE652A"/>
    <w:rsid w:val="00F320A2"/>
    <w:rsid w:val="00F44417"/>
    <w:rsid w:val="00F45089"/>
    <w:rsid w:val="00FD6029"/>
    <w:rsid w:val="00FF0998"/>
  </w:rsids>
  <m:mathPr>
    <m:mathFont m:val="Cambria Math"/>
    <m:brkBin m:val="before"/>
    <m:brkBinSub m:val="--"/>
    <m:smallFrac m:val="0"/>
    <m:dispDef/>
    <m:lMargin m:val="0"/>
    <m:rMargin m:val="0"/>
    <m:defJc m:val="centerGroup"/>
    <m:wrapIndent m:val="1440"/>
    <m:intLim m:val="subSup"/>
    <m:naryLim m:val="undOvr"/>
  </m:mathPr>
  <w:themeFontLang w:val="fr-CH"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95B09"/>
  <w15:docId w15:val="{1743B431-EF51-4C11-81E7-CAD9F9CA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118"/>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38" w:hanging="360"/>
    </w:pPr>
    <w:rPr>
      <w:sz w:val="18"/>
      <w:szCs w:val="18"/>
    </w:rPr>
  </w:style>
  <w:style w:type="paragraph" w:styleId="a4">
    <w:name w:val="List Paragraph"/>
    <w:basedOn w:val="a"/>
    <w:uiPriority w:val="34"/>
    <w:qFormat/>
    <w:pPr>
      <w:spacing w:line="219" w:lineRule="exact"/>
      <w:ind w:left="838" w:hanging="360"/>
    </w:pPr>
  </w:style>
  <w:style w:type="paragraph" w:customStyle="1" w:styleId="TableParagraph">
    <w:name w:val="Table Paragraph"/>
    <w:basedOn w:val="a"/>
    <w:uiPriority w:val="1"/>
    <w:qFormat/>
  </w:style>
  <w:style w:type="paragraph" w:styleId="a5">
    <w:name w:val="footnote text"/>
    <w:basedOn w:val="a"/>
    <w:link w:val="a6"/>
    <w:semiHidden/>
    <w:rsid w:val="009D3CE3"/>
    <w:pPr>
      <w:widowControl/>
      <w:autoSpaceDE/>
      <w:autoSpaceDN/>
    </w:pPr>
    <w:rPr>
      <w:rFonts w:eastAsia="Times New Roman" w:cs="Times New Roman"/>
      <w:sz w:val="20"/>
      <w:szCs w:val="20"/>
    </w:rPr>
  </w:style>
  <w:style w:type="character" w:customStyle="1" w:styleId="a6">
    <w:name w:val="脚注文本 字符"/>
    <w:basedOn w:val="a0"/>
    <w:link w:val="a5"/>
    <w:semiHidden/>
    <w:rsid w:val="009D3CE3"/>
    <w:rPr>
      <w:rFonts w:ascii="Arial" w:eastAsia="Times New Roman" w:hAnsi="Arial" w:cs="Times New Roman"/>
      <w:sz w:val="20"/>
      <w:szCs w:val="20"/>
    </w:rPr>
  </w:style>
  <w:style w:type="paragraph" w:styleId="a7">
    <w:name w:val="Balloon Text"/>
    <w:basedOn w:val="a"/>
    <w:link w:val="a8"/>
    <w:uiPriority w:val="99"/>
    <w:semiHidden/>
    <w:unhideWhenUsed/>
    <w:rsid w:val="00C91276"/>
    <w:rPr>
      <w:rFonts w:ascii="Segoe UI" w:hAnsi="Segoe UI" w:cs="Segoe UI"/>
      <w:sz w:val="18"/>
      <w:szCs w:val="18"/>
    </w:rPr>
  </w:style>
  <w:style w:type="character" w:customStyle="1" w:styleId="a8">
    <w:name w:val="批注框文本 字符"/>
    <w:basedOn w:val="a0"/>
    <w:link w:val="a7"/>
    <w:uiPriority w:val="99"/>
    <w:semiHidden/>
    <w:rsid w:val="00C91276"/>
    <w:rPr>
      <w:rFonts w:ascii="Segoe UI" w:eastAsia="Arial" w:hAnsi="Segoe UI" w:cs="Segoe UI"/>
      <w:sz w:val="18"/>
      <w:szCs w:val="18"/>
    </w:rPr>
  </w:style>
  <w:style w:type="character" w:styleId="a9">
    <w:name w:val="Hyperlink"/>
    <w:rsid w:val="003804C1"/>
    <w:rPr>
      <w:color w:val="0000FF"/>
      <w:u w:val="single"/>
    </w:rPr>
  </w:style>
  <w:style w:type="character" w:styleId="aa">
    <w:name w:val="annotation reference"/>
    <w:semiHidden/>
    <w:rsid w:val="003804C1"/>
    <w:rPr>
      <w:sz w:val="16"/>
      <w:szCs w:val="16"/>
    </w:rPr>
  </w:style>
  <w:style w:type="paragraph" w:styleId="ab">
    <w:name w:val="annotation text"/>
    <w:basedOn w:val="a"/>
    <w:link w:val="ac"/>
    <w:semiHidden/>
    <w:rsid w:val="003804C1"/>
    <w:pPr>
      <w:widowControl/>
      <w:autoSpaceDE/>
      <w:autoSpaceDN/>
    </w:pPr>
    <w:rPr>
      <w:rFonts w:ascii="Times New Roman" w:eastAsia="Times New Roman" w:hAnsi="Times New Roman" w:cs="Times New Roman"/>
      <w:sz w:val="20"/>
      <w:szCs w:val="20"/>
      <w:lang w:eastAsia="fr-CH"/>
    </w:rPr>
  </w:style>
  <w:style w:type="character" w:customStyle="1" w:styleId="ac">
    <w:name w:val="批注文字 字符"/>
    <w:basedOn w:val="a0"/>
    <w:link w:val="ab"/>
    <w:semiHidden/>
    <w:rsid w:val="003804C1"/>
    <w:rPr>
      <w:rFonts w:ascii="Times New Roman" w:eastAsia="Times New Roman" w:hAnsi="Times New Roman" w:cs="Times New Roman"/>
      <w:sz w:val="20"/>
      <w:szCs w:val="20"/>
      <w:lang w:eastAsia="fr-CH"/>
    </w:rPr>
  </w:style>
  <w:style w:type="character" w:styleId="ad">
    <w:name w:val="Unresolved Mention"/>
    <w:basedOn w:val="a0"/>
    <w:uiPriority w:val="99"/>
    <w:semiHidden/>
    <w:unhideWhenUsed/>
    <w:rsid w:val="00A80BC6"/>
    <w:rPr>
      <w:color w:val="808080"/>
      <w:shd w:val="clear" w:color="auto" w:fill="E6E6E6"/>
    </w:rPr>
  </w:style>
  <w:style w:type="paragraph" w:customStyle="1" w:styleId="DefaultText">
    <w:name w:val="Default Text"/>
    <w:basedOn w:val="a"/>
    <w:rsid w:val="00C33FD4"/>
    <w:pPr>
      <w:widowControl/>
      <w:numPr>
        <w:numId w:val="17"/>
      </w:numPr>
      <w:adjustRightInd w:val="0"/>
    </w:pPr>
    <w:rPr>
      <w:rFonts w:eastAsia="SimSun"/>
      <w:sz w:val="20"/>
      <w:szCs w:val="20"/>
    </w:rPr>
  </w:style>
  <w:style w:type="paragraph" w:customStyle="1" w:styleId="msolistparagraph0">
    <w:name w:val="msolistparagraph"/>
    <w:basedOn w:val="a"/>
    <w:rsid w:val="00140350"/>
    <w:pPr>
      <w:widowControl/>
      <w:autoSpaceDE/>
      <w:autoSpaceDN/>
      <w:spacing w:after="200" w:line="276" w:lineRule="auto"/>
      <w:ind w:left="720"/>
      <w:contextualSpacing/>
    </w:pPr>
    <w:rPr>
      <w:rFonts w:ascii="Calibri" w:eastAsia="Calibri" w:hAnsi="Calibri" w:cs="Times New Roman"/>
      <w:lang w:val="fr-CH"/>
    </w:rPr>
  </w:style>
  <w:style w:type="paragraph" w:styleId="ae">
    <w:name w:val="Normal (Web)"/>
    <w:basedOn w:val="a"/>
    <w:uiPriority w:val="99"/>
    <w:unhideWhenUsed/>
    <w:rsid w:val="00CD2E7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CD2E77"/>
  </w:style>
  <w:style w:type="paragraph" w:styleId="af">
    <w:name w:val="annotation subject"/>
    <w:basedOn w:val="ab"/>
    <w:next w:val="ab"/>
    <w:link w:val="af0"/>
    <w:uiPriority w:val="99"/>
    <w:semiHidden/>
    <w:unhideWhenUsed/>
    <w:rsid w:val="00CA775F"/>
    <w:pPr>
      <w:widowControl w:val="0"/>
      <w:autoSpaceDE w:val="0"/>
      <w:autoSpaceDN w:val="0"/>
    </w:pPr>
    <w:rPr>
      <w:rFonts w:ascii="Arial" w:eastAsia="Arial" w:hAnsi="Arial" w:cs="Arial"/>
      <w:b/>
      <w:bCs/>
      <w:lang w:eastAsia="en-US"/>
    </w:rPr>
  </w:style>
  <w:style w:type="character" w:customStyle="1" w:styleId="af0">
    <w:name w:val="批注主题 字符"/>
    <w:basedOn w:val="ac"/>
    <w:link w:val="af"/>
    <w:uiPriority w:val="99"/>
    <w:semiHidden/>
    <w:rsid w:val="00CA775F"/>
    <w:rPr>
      <w:rFonts w:ascii="Arial" w:eastAsia="Arial" w:hAnsi="Arial" w:cs="Arial"/>
      <w:b/>
      <w:bCs/>
      <w:sz w:val="20"/>
      <w:szCs w:val="20"/>
      <w:lang w:eastAsia="fr-CH"/>
    </w:rPr>
  </w:style>
  <w:style w:type="paragraph" w:styleId="af1">
    <w:name w:val="header"/>
    <w:basedOn w:val="a"/>
    <w:link w:val="af2"/>
    <w:uiPriority w:val="99"/>
    <w:unhideWhenUsed/>
    <w:rsid w:val="00617E42"/>
    <w:pPr>
      <w:pBdr>
        <w:bottom w:val="single" w:sz="6" w:space="1" w:color="auto"/>
      </w:pBdr>
      <w:tabs>
        <w:tab w:val="center" w:pos="4536"/>
        <w:tab w:val="right" w:pos="9072"/>
      </w:tabs>
      <w:snapToGrid w:val="0"/>
      <w:jc w:val="center"/>
    </w:pPr>
    <w:rPr>
      <w:sz w:val="18"/>
      <w:szCs w:val="18"/>
    </w:rPr>
  </w:style>
  <w:style w:type="character" w:customStyle="1" w:styleId="af2">
    <w:name w:val="页眉 字符"/>
    <w:basedOn w:val="a0"/>
    <w:link w:val="af1"/>
    <w:uiPriority w:val="99"/>
    <w:rsid w:val="00617E42"/>
    <w:rPr>
      <w:rFonts w:ascii="Arial" w:eastAsia="Arial" w:hAnsi="Arial" w:cs="Arial"/>
      <w:sz w:val="18"/>
      <w:szCs w:val="18"/>
    </w:rPr>
  </w:style>
  <w:style w:type="paragraph" w:styleId="af3">
    <w:name w:val="footer"/>
    <w:basedOn w:val="a"/>
    <w:link w:val="af4"/>
    <w:uiPriority w:val="99"/>
    <w:unhideWhenUsed/>
    <w:rsid w:val="00617E42"/>
    <w:pPr>
      <w:tabs>
        <w:tab w:val="center" w:pos="4536"/>
        <w:tab w:val="right" w:pos="9072"/>
      </w:tabs>
      <w:snapToGrid w:val="0"/>
    </w:pPr>
    <w:rPr>
      <w:sz w:val="18"/>
      <w:szCs w:val="18"/>
    </w:rPr>
  </w:style>
  <w:style w:type="character" w:customStyle="1" w:styleId="af4">
    <w:name w:val="页脚 字符"/>
    <w:basedOn w:val="a0"/>
    <w:link w:val="af3"/>
    <w:uiPriority w:val="99"/>
    <w:rsid w:val="00617E42"/>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137">
      <w:bodyDiv w:val="1"/>
      <w:marLeft w:val="0"/>
      <w:marRight w:val="0"/>
      <w:marTop w:val="0"/>
      <w:marBottom w:val="0"/>
      <w:divBdr>
        <w:top w:val="none" w:sz="0" w:space="0" w:color="auto"/>
        <w:left w:val="none" w:sz="0" w:space="0" w:color="auto"/>
        <w:bottom w:val="none" w:sz="0" w:space="0" w:color="auto"/>
        <w:right w:val="none" w:sz="0" w:space="0" w:color="auto"/>
      </w:divBdr>
    </w:div>
    <w:div w:id="313266382">
      <w:bodyDiv w:val="1"/>
      <w:marLeft w:val="0"/>
      <w:marRight w:val="0"/>
      <w:marTop w:val="0"/>
      <w:marBottom w:val="0"/>
      <w:divBdr>
        <w:top w:val="none" w:sz="0" w:space="0" w:color="auto"/>
        <w:left w:val="none" w:sz="0" w:space="0" w:color="auto"/>
        <w:bottom w:val="none" w:sz="0" w:space="0" w:color="auto"/>
        <w:right w:val="none" w:sz="0" w:space="0" w:color="auto"/>
      </w:divBdr>
    </w:div>
    <w:div w:id="144403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ej_hr@icrc.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A06FC6068508374299F44C8D0644B6F0" ma:contentTypeVersion="64" ma:contentTypeDescription="Upload Form" ma:contentTypeScope="" ma:versionID="13b8d906dd3954ce6682911a3539c37e">
  <xsd:schema xmlns:xsd="http://www.w3.org/2001/XMLSchema" xmlns:xs="http://www.w3.org/2001/XMLSchema" xmlns:p="http://schemas.microsoft.com/office/2006/metadata/properties" xmlns:ns1="http://schemas.microsoft.com/sharepoint/v3" xmlns:ns2="186eec09-12f1-4bdc-b421-f560dba7ec94" xmlns:ns3="a8a2af44-4b8d-404b-a8bd-4186350a523c" xmlns:ns4="8d01abc4-2f82-4393-8402-453737544320" targetNamespace="http://schemas.microsoft.com/office/2006/metadata/properties" ma:root="true" ma:fieldsID="0652947fafac3dc5160fe1c7d23a2b55" ns1:_="" ns2:_="" ns3:_="" ns4:_="">
    <xsd:import namespace="http://schemas.microsoft.com/sharepoint/v3"/>
    <xsd:import namespace="186eec09-12f1-4bdc-b421-f560dba7ec94"/>
    <xsd:import namespace="a8a2af44-4b8d-404b-a8bd-4186350a523c"/>
    <xsd:import namespace="8d01abc4-2f82-4393-8402-453737544320"/>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DocumentType_H" minOccurs="0"/>
                <xsd:element ref="ns2:ICRCIMP_IHT_H" minOccurs="0"/>
                <xsd:element ref="ns2:ICRCIMP_BusinessFunction_H" minOccurs="0"/>
                <xsd:element ref="ns2:cfbafa55f5fd4de99c314a5936077c42" minOccurs="0"/>
                <xsd:element ref="ns4:ICRCIMP_Programme_H" minOccurs="0"/>
                <xsd:element ref="ns2:ICRCIMP_Topic_H" minOccurs="0"/>
                <xsd:element ref="ns4:ICRCIMP_FirstAdministrativeLevel_H" minOccurs="0"/>
                <xsd:element ref="ns4:ICRCIMP_TargetPopulation_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6eec09-12f1-4bdc-b421-f560dba7ec94"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Identifier" ma:index="13" nillable="true" ma:displayName="RM Identifier" ma:hidden="true" ma:internalName="ICRCIMP_RMIdentifier" ma:readOnly="false">
      <xsd:simpleType>
        <xsd:restriction base="dms:Text"/>
      </xsd:simpleType>
    </xsd:element>
    <xsd:element name="ICRCIMP_RMTransfer" ma:index="15"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RMUnitInCharge_H" ma:index="25"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29"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1"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2"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DocumentType_H" ma:index="33"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34" nillable="true" ma:taxonomy="true" ma:internalName="ICRCIMP_IHT_H" ma:taxonomyFieldName="ICRCIMP_IHT" ma:displayName="IHT" ma:readOnly="false" ma:default="2;#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cfbafa55f5fd4de99c314a5936077c42" ma:index="39" nillable="true" ma:taxonomy="true" ma:internalName="cfbafa55f5fd4de99c314a5936077c42" ma:taxonomyFieldName="ICRCIMP_RBMCycle" ma:displayName="RBM Cycle" ma:fieldId="{cfbafa55-f5fd-4de9-9c31-4a5936077c42}" ma:sspId="ab0fa9d1-5a5a-4c9b-9c24-b67ffc5bb60f" ma:termSetId="9e1982ce-954c-4bc3-b476-a56a519943c0" ma:anchorId="e059ebd6-b2ec-459b-a611-3f933746cfd2" ma:open="false" ma:isKeyword="false">
      <xsd:complexType>
        <xsd:sequence>
          <xsd:element ref="pc:Terms" minOccurs="0" maxOccurs="1"/>
        </xsd:sequence>
      </xsd:complexType>
    </xsd:element>
    <xsd:element name="ICRCIMP_Topic_H" ma:index="41" nillable="true" ma:taxonomy="true" ma:internalName="ICRCIMP_Topic_H" ma:taxonomyFieldName="ICRCIMP_Topic" ma:displayName="Key Issue" ma:readOnly="false" ma:default="" ma:fieldId="{3c075bcb-7e07-4d9c-acf9-7529be614bbf}"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c13f4141-a046-4e7d-aeb1-ac7500fcf47f}" ma:internalName="TaxCatchAll" ma:showField="CatchAllData" ma:web="186eec09-12f1-4bdc-b421-f560dba7ec94">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c13f4141-a046-4e7d-aeb1-ac7500fcf47f}" ma:internalName="TaxCatchAllLabel" ma:readOnly="true" ma:showField="CatchAllDataLabel" ma:web="186eec09-12f1-4bdc-b421-f560dba7ec94">
      <xsd:complexType>
        <xsd:complexContent>
          <xsd:extension base="dms:MultiChoiceLookup">
            <xsd:sequence>
              <xsd:element name="Value" type="dms:Lookup" maxOccurs="unbounded" minOccurs="0"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 ma:index="3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1abc4-2f82-4393-8402-453737544320" elementFormDefault="qualified">
    <xsd:import namespace="http://schemas.microsoft.com/office/2006/documentManagement/types"/>
    <xsd:import namespace="http://schemas.microsoft.com/office/infopath/2007/PartnerControls"/>
    <xsd:element name="ICRCIMP_Programme_H" ma:index="40" nillable="true" ma:taxonomy="true" ma:internalName="ICRCIMP_Programme_H" ma:taxonomyFieldName="ICRCIMP_Programme" ma:displayName="Programme" ma:readOnly="false" ma:default="" ma:fieldId="{7ec0e2e0-bb0f-4adb-afc9-bc92f2871df5}" ma:sspId="ab0fa9d1-5a5a-4c9b-9c24-b67ffc5bb60f" ma:termSetId="9e1982ce-954c-4bc3-b476-a56a519943c0" ma:anchorId="d35962a0-84db-4b12-9bef-7a702286b8e5" ma:open="false" ma:isKeyword="false">
      <xsd:complexType>
        <xsd:sequence>
          <xsd:element ref="pc:Terms" minOccurs="0" maxOccurs="1"/>
        </xsd:sequence>
      </xsd:complexType>
    </xsd:element>
    <xsd:element name="ICRCIMP_FirstAdministrativeLevel_H" ma:index="42" nillable="true" ma:taxonomy="true" ma:internalName="ICRCIMP_FirstAdministrativeLevel_H" ma:taxonomyFieldName="ICRCIMP_FirstAdministrativeLevel" ma:displayName="1st Administrative Level" ma:readOnly="false" ma:fieldId="{4dcf95e0-8374-4ab3-b119-331366651696}" ma:taxonomyMulti="true" ma:sspId="ab0fa9d1-5a5a-4c9b-9c24-b67ffc5bb60f" ma:termSetId="9e1982ce-954c-4bc3-b476-a56a519943c0" ma:anchorId="26d4bcc4-f6f1-4a61-b8fa-cc4b9d6e2ace" ma:open="false" ma:isKeyword="false">
      <xsd:complexType>
        <xsd:sequence>
          <xsd:element ref="pc:Terms" minOccurs="0" maxOccurs="1"/>
        </xsd:sequence>
      </xsd:complexType>
    </xsd:element>
    <xsd:element name="ICRCIMP_TargetPopulation_H" ma:index="43" nillable="true" ma:taxonomy="true" ma:internalName="ICRCIMP_TargetPopulation_H" ma:taxonomyFieldName="ICRCIMP_TargetPopulation" ma:displayName="Target Population" ma:readOnly="false" ma:fieldId="{428c71f3-5a54-49cd-a0b7-cd93cd21ce98}" ma:taxonomyMulti="true" ma:sspId="ab0fa9d1-5a5a-4c9b-9c24-b67ffc5bb60f" ma:termSetId="9e1982ce-954c-4bc3-b476-a56a519943c0" ma:anchorId="c49721fa-a4cc-4680-b214-cd6b13d85ba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RCIMP_OrganizationalAccronym_H xmlns="186eec09-12f1-4bdc-b421-f560dba7ec94">
      <Terms xmlns="http://schemas.microsoft.com/office/infopath/2007/PartnerControls"/>
    </ICRCIMP_OrganizationalAccronym_H>
    <ICRCIMP_IHT_H xmlns="186eec09-12f1-4bdc-b421-f560dba7ec94">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Period_x0020_start xmlns="a8a2af44-4b8d-404b-a8bd-4186350a523c" xsi:nil="true"/>
    <ICRCIMP_IsFocus xmlns="186eec09-12f1-4bdc-b421-f560dba7ec94">false</ICRCIMP_IsFocus>
    <ICRCIMP_Country_H xmlns="186eec09-12f1-4bdc-b421-f560dba7ec94">
      <Terms xmlns="http://schemas.microsoft.com/office/infopath/2007/PartnerControls"/>
    </ICRCIMP_Country_H>
    <ICRCIMP_DocumentType_H xmlns="186eec09-12f1-4bdc-b421-f560dba7ec94">
      <Terms xmlns="http://schemas.microsoft.com/office/infopath/2007/PartnerControls"/>
    </ICRCIMP_DocumentType_H>
    <TaxCatchAll xmlns="a8a2af44-4b8d-404b-a8bd-4186350a523c">
      <Value>2</Value>
      <Value>82</Value>
    </TaxCatchAll>
    <ICRCIMP_RMUnitInCharge_H xmlns="186eec09-12f1-4bdc-b421-f560dba7ec94">
      <Terms xmlns="http://schemas.microsoft.com/office/infopath/2007/PartnerControls"/>
    </ICRCIMP_RMUnitInCharge_H>
    <IsIntranet xmlns="a8a2af44-4b8d-404b-a8bd-4186350a523c">false</IsIntranet>
    <ICRCIMP_FirstAdministrativeLevel_H xmlns="8d01abc4-2f82-4393-8402-453737544320">
      <Terms xmlns="http://schemas.microsoft.com/office/infopath/2007/PartnerControls"/>
    </ICRCIMP_FirstAdministrativeLevel_H>
    <ICRCIMP_RMIdentifier xmlns="186eec09-12f1-4bdc-b421-f560dba7ec94" xsi:nil="true"/>
    <ICRCIMP_IsRecord xmlns="186eec09-12f1-4bdc-b421-f560dba7ec94">false</ICRCIMP_IsRecord>
    <RatingCount xmlns="http://schemas.microsoft.com/sharepoint/v3" xsi:nil="true"/>
    <ICRCIMP_Programme_H xmlns="8d01abc4-2f82-4393-8402-453737544320">
      <Terms xmlns="http://schemas.microsoft.com/office/infopath/2007/PartnerControls"/>
    </ICRCIMP_Programme_H>
    <ICRCIMP_RMTransfer xmlns="186eec09-12f1-4bdc-b421-f560dba7ec94">
      <Url xsi:nil="true"/>
      <Description xsi:nil="true"/>
    </ICRCIMP_RMTransfer>
    <ICRCIMP_Keyword_H xmlns="186eec09-12f1-4bdc-b421-f560dba7ec94">
      <Terms xmlns="http://schemas.microsoft.com/office/infopath/2007/PartnerControls"/>
    </ICRCIMP_Keyword_H>
    <cfbafa55f5fd4de99c314a5936077c42 xmlns="186eec09-12f1-4bdc-b421-f560dba7ec94">
      <Terms xmlns="http://schemas.microsoft.com/office/infopath/2007/PartnerControls"/>
    </cfbafa55f5fd4de99c314a5936077c42>
    <ICRCIMP_TargetPopulation_H xmlns="8d01abc4-2f82-4393-8402-453737544320">
      <Terms xmlns="http://schemas.microsoft.com/office/infopath/2007/PartnerControls">
        <TermInfo xmlns="http://schemas.microsoft.com/office/infopath/2007/PartnerControls">
          <TermName xmlns="http://schemas.microsoft.com/office/infopath/2007/PartnerControls">AI_AIG</TermName>
          <TermId xmlns="http://schemas.microsoft.com/office/infopath/2007/PartnerControls">d7ed0966-b8f6-47e5-9b6a-338232334ed0</TermId>
        </TermInfo>
      </Terms>
    </ICRCIMP_TargetPopulation_H>
    <AverageRating xmlns="http://schemas.microsoft.com/sharepoint/v3" xsi:nil="true"/>
    <ICRCIMP_Topic_H xmlns="186eec09-12f1-4bdc-b421-f560dba7ec94">
      <Terms xmlns="http://schemas.microsoft.com/office/infopath/2007/PartnerControls"/>
    </ICRCIMP_Topic_H>
    <ICRCIMP_BusinessFunction_H xmlns="186eec09-12f1-4bdc-b421-f560dba7ec94">
      <Terms xmlns="http://schemas.microsoft.com/office/infopath/2007/PartnerControls"/>
    </ICRCIMP_BusinessFunction_H>
    <Period_x0020_end xmlns="a8a2af44-4b8d-404b-a8bd-4186350a523c" xsi:nil="true"/>
    <_dlc_DocId xmlns="a8a2af44-4b8d-404b-a8bd-4186350a523c">TSBEJ-2-9441</_dlc_DocId>
    <_dlc_DocIdUrl xmlns="a8a2af44-4b8d-404b-a8bd-4186350a523c">
      <Url>https://collab.ext.icrc.org/sites/TS_BEJ/_layouts/15/DocIdRedir.aspx?ID=TSBEJ-2-9441</Url>
      <Description>TSBEJ-2-9441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ADC1-9C1D-4C85-BA4E-2C2CF7553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eec09-12f1-4bdc-b421-f560dba7ec94"/>
    <ds:schemaRef ds:uri="a8a2af44-4b8d-404b-a8bd-4186350a523c"/>
    <ds:schemaRef ds:uri="8d01abc4-2f82-4393-8402-453737544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2C9F1-20D0-4A85-8CAD-E9F84F39A476}">
  <ds:schemaRefs>
    <ds:schemaRef ds:uri="http://schemas.microsoft.com/office/2006/metadata/properties"/>
    <ds:schemaRef ds:uri="http://schemas.microsoft.com/office/infopath/2007/PartnerControls"/>
    <ds:schemaRef ds:uri="186eec09-12f1-4bdc-b421-f560dba7ec94"/>
    <ds:schemaRef ds:uri="a8a2af44-4b8d-404b-a8bd-4186350a523c"/>
    <ds:schemaRef ds:uri="8d01abc4-2f82-4393-8402-453737544320"/>
    <ds:schemaRef ds:uri="http://schemas.microsoft.com/sharepoint/v3"/>
  </ds:schemaRefs>
</ds:datastoreItem>
</file>

<file path=customXml/itemProps3.xml><?xml version="1.0" encoding="utf-8"?>
<ds:datastoreItem xmlns:ds="http://schemas.openxmlformats.org/officeDocument/2006/customXml" ds:itemID="{BFBBA444-C0BC-4DBE-B6A8-91D9C2B1FBDE}">
  <ds:schemaRefs>
    <ds:schemaRef ds:uri="http://schemas.microsoft.com/sharepoint/v3/contenttype/forms"/>
  </ds:schemaRefs>
</ds:datastoreItem>
</file>

<file path=customXml/itemProps4.xml><?xml version="1.0" encoding="utf-8"?>
<ds:datastoreItem xmlns:ds="http://schemas.openxmlformats.org/officeDocument/2006/customXml" ds:itemID="{0E30A1F9-34B2-4198-8553-7A1E731B3432}">
  <ds:schemaRefs>
    <ds:schemaRef ds:uri="http://schemas.microsoft.com/sharepoint/events"/>
  </ds:schemaRefs>
</ds:datastoreItem>
</file>

<file path=customXml/itemProps5.xml><?xml version="1.0" encoding="utf-8"?>
<ds:datastoreItem xmlns:ds="http://schemas.openxmlformats.org/officeDocument/2006/customXml" ds:itemID="{5638115D-520C-4977-8FFB-D7389B321BF9}">
  <ds:schemaRefs>
    <ds:schemaRef ds:uri="Microsoft.SharePoint.Taxonomy.ContentTypeSync"/>
  </ds:schemaRefs>
</ds:datastoreItem>
</file>

<file path=customXml/itemProps6.xml><?xml version="1.0" encoding="utf-8"?>
<ds:datastoreItem xmlns:ds="http://schemas.openxmlformats.org/officeDocument/2006/customXml" ds:itemID="{33414BC3-466B-43C0-9179-5B8D8CB5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- 13.11.2017_BAN_LnD Administrative Assistant.docx</vt:lpstr>
    </vt:vector>
  </TitlesOfParts>
  <Company>ICRC</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- 13.11.2017_BAN_LnD Administrative Assistant.docx</dc:title>
  <dc:creator>Ok Vida</dc:creator>
  <cp:lastModifiedBy>Miaomiao Ren</cp:lastModifiedBy>
  <cp:revision>8</cp:revision>
  <cp:lastPrinted>2021-05-27T04:24:00Z</cp:lastPrinted>
  <dcterms:created xsi:type="dcterms:W3CDTF">2021-05-31T04:45:00Z</dcterms:created>
  <dcterms:modified xsi:type="dcterms:W3CDTF">2021-06-02T08:40:00Z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LastSaved">
    <vt:filetime>2018-08-16T00:00:00Z</vt:filetime>
  </property>
  <property fmtid="{D5CDD505-2E9C-101B-9397-08002B2CF9AE}" pid="4" name="ContentTypeId">
    <vt:lpwstr>0x010100F306B2604BE44180B8B82333BE64DF4E005A5CBB6C53404A16AAEA5338BA52399900A06FC6068508374299F44C8D0644B6F0</vt:lpwstr>
  </property>
  <property fmtid="{D5CDD505-2E9C-101B-9397-08002B2CF9AE}" pid="5" name="ICRCIMP_IHT">
    <vt:lpwstr>2;#Internal|23eb6094-56fc-4ad4-8ae2-cf1575a694f0</vt:lpwstr>
  </property>
  <property fmtid="{D5CDD505-2E9C-101B-9397-08002B2CF9AE}" pid="6" name="ICRCIMP_Programme">
    <vt:lpwstr/>
  </property>
  <property fmtid="{D5CDD505-2E9C-101B-9397-08002B2CF9AE}" pid="7" name="ICRCIMP_Country">
    <vt:lpwstr/>
  </property>
  <property fmtid="{D5CDD505-2E9C-101B-9397-08002B2CF9AE}" pid="8" name="ICRCIMP_RMUnitInCharge">
    <vt:lpwstr/>
  </property>
  <property fmtid="{D5CDD505-2E9C-101B-9397-08002B2CF9AE}" pid="9" name="ICRCIMP_Topic">
    <vt:lpwstr/>
  </property>
  <property fmtid="{D5CDD505-2E9C-101B-9397-08002B2CF9AE}" pid="10" name="ICRCIMP_OrganizationalAccronym">
    <vt:lpwstr/>
  </property>
  <property fmtid="{D5CDD505-2E9C-101B-9397-08002B2CF9AE}" pid="11" name="ICRCIMP_DocumentType">
    <vt:lpwstr/>
  </property>
  <property fmtid="{D5CDD505-2E9C-101B-9397-08002B2CF9AE}" pid="12" name="ICRCIMP_FirstAdministrativeLevel">
    <vt:lpwstr/>
  </property>
  <property fmtid="{D5CDD505-2E9C-101B-9397-08002B2CF9AE}" pid="13" name="ICRCIMP_TargetPopulation">
    <vt:lpwstr>82;#AI_AIG|d7ed0966-b8f6-47e5-9b6a-338232334ed0</vt:lpwstr>
  </property>
  <property fmtid="{D5CDD505-2E9C-101B-9397-08002B2CF9AE}" pid="14" name="ICRCIMP_RBMCycle">
    <vt:lpwstr/>
  </property>
  <property fmtid="{D5CDD505-2E9C-101B-9397-08002B2CF9AE}" pid="15" name="ICRCIMP_Keyword">
    <vt:lpwstr/>
  </property>
  <property fmtid="{D5CDD505-2E9C-101B-9397-08002B2CF9AE}" pid="16" name="ICRCIMP_BusinessFunction">
    <vt:lpwstr/>
  </property>
  <property fmtid="{D5CDD505-2E9C-101B-9397-08002B2CF9AE}" pid="17" name="_dlc_DocIdItemGuid">
    <vt:lpwstr>b55eef00-c89d-4f9c-b62d-5fdaeeeaf4f2</vt:lpwstr>
  </property>
</Properties>
</file>