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B8AF9" w14:textId="2155237A" w:rsidR="00B542D8" w:rsidRPr="00B542D8" w:rsidRDefault="00B542D8" w:rsidP="00B5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As teams qualify to participate in the FIFA World Cup Qatar 2022, we are</w:t>
      </w:r>
      <w:r w:rsidRPr="00B54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invit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ing</w:t>
      </w:r>
      <w:r w:rsidRPr="00B54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 to disclose information in response to the following questions:</w:t>
      </w:r>
    </w:p>
    <w:p w14:paraId="5DDF35E4" w14:textId="77777777" w:rsidR="00B542D8" w:rsidRPr="00B542D8" w:rsidRDefault="00B542D8" w:rsidP="00B54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Have you carried out a human rights risk assessment regarding your participation in the Qatar World Cup? If so, please outline the risks identified.</w:t>
      </w:r>
    </w:p>
    <w:p w14:paraId="572357F3" w14:textId="77777777" w:rsidR="00B542D8" w:rsidRPr="00B542D8" w:rsidRDefault="00B542D8" w:rsidP="00B54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Please disclose the name of the hotel(s) booked to host your national team and staff during the World Cup.</w:t>
      </w:r>
    </w:p>
    <w:p w14:paraId="01F1E33E" w14:textId="77777777" w:rsidR="00B542D8" w:rsidRPr="00B542D8" w:rsidRDefault="00B542D8" w:rsidP="00B542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Please set out what human rights due diligence you undertook prior to booking the hotel or are undertaking in preparation for selecting a base camp and other facilities/amenities </w:t>
      </w:r>
      <w:proofErr w:type="spellStart"/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eg.</w:t>
      </w:r>
      <w:proofErr w:type="spellEnd"/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transport, </w:t>
      </w:r>
      <w:proofErr w:type="gramStart"/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security</w:t>
      </w:r>
      <w:proofErr w:type="gramEnd"/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or leisure facilities.</w:t>
      </w:r>
    </w:p>
    <w:p w14:paraId="2CF8A16B" w14:textId="5EEB3911" w:rsidR="00B542D8" w:rsidRPr="00B542D8" w:rsidRDefault="00B542D8" w:rsidP="00B54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sz w:val="24"/>
          <w:szCs w:val="24"/>
          <w:lang w:eastAsia="en-GB"/>
        </w:rPr>
        <w:t>FIFA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has</w:t>
      </w:r>
      <w:r w:rsidRPr="00B542D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also provided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Pr="00B542D8">
        <w:rPr>
          <w:rFonts w:ascii="Times New Roman" w:eastAsia="Times New Roman" w:hAnsi="Times New Roman" w:cs="Times New Roman"/>
          <w:sz w:val="24"/>
          <w:szCs w:val="24"/>
          <w:lang w:eastAsia="en-GB"/>
        </w:rPr>
        <w:t>response to the following questions:</w:t>
      </w:r>
    </w:p>
    <w:p w14:paraId="59555957" w14:textId="77777777" w:rsidR="00B542D8" w:rsidRPr="00B542D8" w:rsidRDefault="00B542D8" w:rsidP="00B54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Please describe the process by which football associations of teams qualified for the World Cup are assigned hotel properties for the duration of the tournament.</w:t>
      </w:r>
    </w:p>
    <w:p w14:paraId="3A5145C8" w14:textId="77777777" w:rsidR="00B542D8" w:rsidRPr="00B542D8" w:rsidRDefault="00B542D8" w:rsidP="00B542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542D8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Where hotels are held to “human rights standards” by FIFA through a “human rights clause”, please clarify what is meant by these standards and clause, including how they will be implemented and monitored.</w:t>
      </w:r>
    </w:p>
    <w:p w14:paraId="092B7310" w14:textId="77777777" w:rsidR="00E21FA7" w:rsidRDefault="00B542D8"/>
    <w:sectPr w:rsidR="00E21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4D40"/>
    <w:multiLevelType w:val="multilevel"/>
    <w:tmpl w:val="C0CA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FC4DA5"/>
    <w:multiLevelType w:val="multilevel"/>
    <w:tmpl w:val="0BF87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D8"/>
    <w:rsid w:val="00842EEB"/>
    <w:rsid w:val="00A1028B"/>
    <w:rsid w:val="00B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6AC1"/>
  <w15:chartTrackingRefBased/>
  <w15:docId w15:val="{67FDB179-071C-4D3E-A5FB-DEB15E6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aftail-block--ordered-list-item">
    <w:name w:val="draftail-block--ordered-list-item"/>
    <w:basedOn w:val="Normal"/>
    <w:rsid w:val="00B5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5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Archer</dc:creator>
  <cp:keywords/>
  <dc:description/>
  <cp:lastModifiedBy>Isobel Archer</cp:lastModifiedBy>
  <cp:revision>1</cp:revision>
  <dcterms:created xsi:type="dcterms:W3CDTF">2022-02-01T08:28:00Z</dcterms:created>
  <dcterms:modified xsi:type="dcterms:W3CDTF">2022-02-01T08:31:00Z</dcterms:modified>
</cp:coreProperties>
</file>