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6DD2" w:rsidR="00AF45FC" w:rsidP="00AF45FC" w:rsidRDefault="00AF45FC" w14:paraId="5771BB31" w14:textId="77777777">
      <w:pPr>
        <w:rPr>
          <w:b/>
          <w:bCs/>
          <w:lang w:val="en-US"/>
        </w:rPr>
      </w:pPr>
      <w:r>
        <w:rPr>
          <w:b/>
          <w:bCs/>
          <w:lang w:val="en-US"/>
        </w:rPr>
        <w:t>Survey q</w:t>
      </w:r>
      <w:r w:rsidRPr="00EB6DD2">
        <w:rPr>
          <w:b/>
          <w:bCs/>
          <w:lang w:val="en-US"/>
        </w:rPr>
        <w:t>uestions</w:t>
      </w:r>
    </w:p>
    <w:p w:rsidR="00AF45FC" w:rsidP="00AF45FC" w:rsidRDefault="00AF45FC" w14:paraId="412739F7" w14:textId="77777777">
      <w:pPr>
        <w:pStyle w:val="ListParagraph"/>
        <w:numPr>
          <w:ilvl w:val="0"/>
          <w:numId w:val="1"/>
        </w:numPr>
      </w:pPr>
      <w:r>
        <w:t>Please describe the scope of your operations and supply chains in Qatar, including whether you or your projects will be increasing the rate of recruitment in Qatar ahead of the World Cup and/or across the Gulf, by how much and in what timeframe.</w:t>
      </w:r>
    </w:p>
    <w:p w:rsidR="00AF45FC" w:rsidP="00AF45FC" w:rsidRDefault="00AF45FC" w14:paraId="18E7998A" w14:textId="77777777">
      <w:pPr>
        <w:pStyle w:val="ListParagraph"/>
      </w:pPr>
    </w:p>
    <w:p w:rsidR="00AF45FC" w:rsidP="00AF45FC" w:rsidRDefault="00AF45FC" w14:paraId="07FA10B0" w14:textId="77777777">
      <w:pPr>
        <w:pStyle w:val="ListParagraph"/>
        <w:numPr>
          <w:ilvl w:val="0"/>
          <w:numId w:val="1"/>
        </w:numPr>
      </w:pPr>
      <w:r>
        <w:t xml:space="preserve">Does your company have a </w:t>
      </w:r>
      <w:bookmarkStart w:name="_Int_sTISTn5X" w:id="0"/>
      <w:proofErr w:type="gramStart"/>
      <w:r>
        <w:t>publicly-available</w:t>
      </w:r>
      <w:bookmarkEnd w:id="0"/>
      <w:proofErr w:type="gramEnd"/>
      <w:r>
        <w:t xml:space="preserve"> policy which requires that no worker in its operations or supply chains should pay for a job, and that the costs of recruitment (i.e., recruitment fees and related costs) should be borne by the employer ("Employer Pays Principle")? Yes/No. </w:t>
      </w:r>
    </w:p>
    <w:p w:rsidR="00AF45FC" w:rsidP="00AF45FC" w:rsidRDefault="00AF45FC" w14:paraId="1F5EE357" w14:textId="77777777">
      <w:pPr>
        <w:ind w:firstLine="720"/>
      </w:pPr>
      <w:r>
        <w:t>If yes, please provide link to the policy.</w:t>
      </w:r>
    </w:p>
    <w:p w:rsidR="00AF45FC" w:rsidP="00AF45FC" w:rsidRDefault="00AF45FC" w14:paraId="16444B50" w14:textId="682A5E10">
      <w:pPr>
        <w:pStyle w:val="ListParagraph"/>
        <w:numPr>
          <w:ilvl w:val="0"/>
          <w:numId w:val="1"/>
        </w:numPr>
        <w:rPr/>
      </w:pPr>
      <w:r w:rsidR="00AF45FC">
        <w:rPr/>
        <w:t xml:space="preserve">Please complete the below table with information on the recruitment agencies and labour suppliers used by yourself and business partners in Qatar since 2020. If you no longer </w:t>
      </w:r>
      <w:r w:rsidR="00AF45FC">
        <w:rPr/>
        <w:t>use</w:t>
      </w:r>
      <w:r w:rsidR="00AF45FC">
        <w:rPr/>
        <w:t xml:space="preserve"> a particular agency or supply, please state why the contract/ business association was ended.</w:t>
      </w:r>
    </w:p>
    <w:tbl>
      <w:tblPr>
        <w:tblStyle w:val="TableGrid"/>
        <w:tblW w:w="9633" w:type="dxa"/>
        <w:tblInd w:w="-5" w:type="dxa"/>
        <w:tblLook w:val="04A0" w:firstRow="1" w:lastRow="0" w:firstColumn="1" w:lastColumn="0" w:noHBand="0" w:noVBand="1"/>
      </w:tblPr>
      <w:tblGrid>
        <w:gridCol w:w="1834"/>
        <w:gridCol w:w="1576"/>
        <w:gridCol w:w="1544"/>
        <w:gridCol w:w="1915"/>
        <w:gridCol w:w="1355"/>
        <w:gridCol w:w="1409"/>
      </w:tblGrid>
      <w:tr w:rsidR="00AF45FC" w:rsidTr="00DC426B" w14:paraId="7AF55EBC" w14:textId="77777777">
        <w:trPr>
          <w:trHeight w:val="410"/>
        </w:trPr>
        <w:tc>
          <w:tcPr>
            <w:tcW w:w="1836" w:type="dxa"/>
          </w:tcPr>
          <w:p w:rsidRPr="009338D8" w:rsidR="00AF45FC" w:rsidP="00DC426B" w:rsidRDefault="00AF45FC" w14:paraId="5509F335" w14:textId="77777777">
            <w:pPr>
              <w:rPr>
                <w:b/>
                <w:bCs/>
              </w:rPr>
            </w:pPr>
            <w:r w:rsidRPr="009338D8">
              <w:rPr>
                <w:b/>
                <w:bCs/>
              </w:rPr>
              <w:t>Recruitment agency</w:t>
            </w:r>
            <w:r>
              <w:rPr>
                <w:b/>
                <w:bCs/>
              </w:rPr>
              <w:t>/ labour supplier</w:t>
            </w:r>
          </w:p>
        </w:tc>
        <w:tc>
          <w:tcPr>
            <w:tcW w:w="1578" w:type="dxa"/>
          </w:tcPr>
          <w:p w:rsidRPr="009338D8" w:rsidR="00AF45FC" w:rsidP="00DC426B" w:rsidRDefault="00AF45FC" w14:paraId="79C42C77" w14:textId="77777777">
            <w:pPr>
              <w:rPr>
                <w:b/>
                <w:bCs/>
              </w:rPr>
            </w:pPr>
            <w:r>
              <w:rPr>
                <w:b/>
                <w:bCs/>
              </w:rPr>
              <w:t>Country of HQ</w:t>
            </w:r>
          </w:p>
        </w:tc>
        <w:tc>
          <w:tcPr>
            <w:tcW w:w="1546" w:type="dxa"/>
          </w:tcPr>
          <w:p w:rsidRPr="009338D8" w:rsidR="00AF45FC" w:rsidP="00DC426B" w:rsidRDefault="00AF45FC" w14:paraId="75EAC6DD" w14:textId="77777777">
            <w:pPr>
              <w:rPr>
                <w:b/>
                <w:bCs/>
              </w:rPr>
            </w:pPr>
            <w:r w:rsidRPr="009338D8">
              <w:rPr>
                <w:b/>
                <w:bCs/>
              </w:rPr>
              <w:t>Nature of work</w:t>
            </w:r>
          </w:p>
        </w:tc>
        <w:tc>
          <w:tcPr>
            <w:tcW w:w="1916" w:type="dxa"/>
          </w:tcPr>
          <w:p w:rsidRPr="009338D8" w:rsidR="00AF45FC" w:rsidP="00DC426B" w:rsidRDefault="00AF45FC" w14:paraId="4ADC1361" w14:textId="77777777">
            <w:pPr>
              <w:rPr>
                <w:b/>
                <w:bCs/>
              </w:rPr>
            </w:pPr>
            <w:r w:rsidRPr="009338D8">
              <w:rPr>
                <w:b/>
                <w:bCs/>
              </w:rPr>
              <w:t>Total n</w:t>
            </w:r>
            <w:r>
              <w:rPr>
                <w:b/>
                <w:bCs/>
              </w:rPr>
              <w:t>o.</w:t>
            </w:r>
            <w:r w:rsidRPr="009338D8">
              <w:rPr>
                <w:b/>
                <w:bCs/>
              </w:rPr>
              <w:t xml:space="preserve"> people</w:t>
            </w:r>
            <w:r>
              <w:rPr>
                <w:b/>
                <w:bCs/>
              </w:rPr>
              <w:t xml:space="preserve"> (disaggregated by gender)</w:t>
            </w:r>
          </w:p>
        </w:tc>
        <w:tc>
          <w:tcPr>
            <w:tcW w:w="1346" w:type="dxa"/>
          </w:tcPr>
          <w:p w:rsidRPr="009338D8" w:rsidR="00AF45FC" w:rsidP="00DC426B" w:rsidRDefault="00AF45FC" w14:paraId="77E05D41" w14:textId="77777777">
            <w:pPr>
              <w:rPr>
                <w:b/>
                <w:bCs/>
              </w:rPr>
            </w:pPr>
            <w:r>
              <w:rPr>
                <w:b/>
                <w:bCs/>
              </w:rPr>
              <w:t>Main nationalities</w:t>
            </w:r>
          </w:p>
        </w:tc>
        <w:tc>
          <w:tcPr>
            <w:tcW w:w="1411" w:type="dxa"/>
          </w:tcPr>
          <w:p w:rsidR="00AF45FC" w:rsidP="00DC426B" w:rsidRDefault="00AF45FC" w14:paraId="756691D4" w14:textId="77777777">
            <w:pPr>
              <w:rPr>
                <w:b/>
                <w:bCs/>
              </w:rPr>
            </w:pPr>
            <w:r>
              <w:rPr>
                <w:b/>
                <w:bCs/>
              </w:rPr>
              <w:t>Reason for ending contract (if any)</w:t>
            </w:r>
          </w:p>
        </w:tc>
      </w:tr>
      <w:tr w:rsidR="00AF45FC" w:rsidTr="00DC426B" w14:paraId="49E1370E" w14:textId="77777777">
        <w:trPr>
          <w:trHeight w:val="304"/>
        </w:trPr>
        <w:tc>
          <w:tcPr>
            <w:tcW w:w="1836" w:type="dxa"/>
          </w:tcPr>
          <w:p w:rsidR="00AF45FC" w:rsidP="00DC426B" w:rsidRDefault="00AF45FC" w14:paraId="324041B7" w14:textId="77777777"/>
        </w:tc>
        <w:tc>
          <w:tcPr>
            <w:tcW w:w="1578" w:type="dxa"/>
          </w:tcPr>
          <w:p w:rsidR="00AF45FC" w:rsidP="00DC426B" w:rsidRDefault="00AF45FC" w14:paraId="6625E737" w14:textId="77777777"/>
        </w:tc>
        <w:tc>
          <w:tcPr>
            <w:tcW w:w="1546" w:type="dxa"/>
          </w:tcPr>
          <w:p w:rsidR="00AF45FC" w:rsidP="00DC426B" w:rsidRDefault="00AF45FC" w14:paraId="57240BBC" w14:textId="77777777"/>
        </w:tc>
        <w:tc>
          <w:tcPr>
            <w:tcW w:w="1916" w:type="dxa"/>
          </w:tcPr>
          <w:p w:rsidR="00AF45FC" w:rsidP="00DC426B" w:rsidRDefault="00AF45FC" w14:paraId="1CE31493" w14:textId="77777777"/>
        </w:tc>
        <w:tc>
          <w:tcPr>
            <w:tcW w:w="1346" w:type="dxa"/>
          </w:tcPr>
          <w:p w:rsidR="00AF45FC" w:rsidP="00DC426B" w:rsidRDefault="00AF45FC" w14:paraId="4E9906BF" w14:textId="77777777"/>
        </w:tc>
        <w:tc>
          <w:tcPr>
            <w:tcW w:w="1411" w:type="dxa"/>
          </w:tcPr>
          <w:p w:rsidR="00AF45FC" w:rsidP="00DC426B" w:rsidRDefault="00AF45FC" w14:paraId="5FA4A1D4" w14:textId="77777777"/>
        </w:tc>
      </w:tr>
      <w:tr w:rsidR="00AF45FC" w:rsidTr="00DC426B" w14:paraId="54068EA9" w14:textId="77777777">
        <w:trPr>
          <w:trHeight w:val="288"/>
        </w:trPr>
        <w:tc>
          <w:tcPr>
            <w:tcW w:w="1836" w:type="dxa"/>
          </w:tcPr>
          <w:p w:rsidR="00AF45FC" w:rsidP="00DC426B" w:rsidRDefault="00AF45FC" w14:paraId="6009E349" w14:textId="77777777"/>
        </w:tc>
        <w:tc>
          <w:tcPr>
            <w:tcW w:w="1578" w:type="dxa"/>
          </w:tcPr>
          <w:p w:rsidR="00AF45FC" w:rsidP="00DC426B" w:rsidRDefault="00AF45FC" w14:paraId="76614121" w14:textId="77777777"/>
        </w:tc>
        <w:tc>
          <w:tcPr>
            <w:tcW w:w="1546" w:type="dxa"/>
          </w:tcPr>
          <w:p w:rsidR="00AF45FC" w:rsidP="00DC426B" w:rsidRDefault="00AF45FC" w14:paraId="0C0C987C" w14:textId="77777777"/>
        </w:tc>
        <w:tc>
          <w:tcPr>
            <w:tcW w:w="1916" w:type="dxa"/>
          </w:tcPr>
          <w:p w:rsidR="00AF45FC" w:rsidP="00DC426B" w:rsidRDefault="00AF45FC" w14:paraId="5A428C83" w14:textId="77777777"/>
        </w:tc>
        <w:tc>
          <w:tcPr>
            <w:tcW w:w="1346" w:type="dxa"/>
          </w:tcPr>
          <w:p w:rsidR="00AF45FC" w:rsidP="00DC426B" w:rsidRDefault="00AF45FC" w14:paraId="461551A9" w14:textId="77777777"/>
        </w:tc>
        <w:tc>
          <w:tcPr>
            <w:tcW w:w="1411" w:type="dxa"/>
          </w:tcPr>
          <w:p w:rsidR="00AF45FC" w:rsidP="00DC426B" w:rsidRDefault="00AF45FC" w14:paraId="3AEA9297" w14:textId="77777777"/>
        </w:tc>
      </w:tr>
      <w:tr w:rsidR="00AF45FC" w:rsidTr="00DC426B" w14:paraId="1B90D4EF" w14:textId="77777777">
        <w:trPr>
          <w:trHeight w:val="288"/>
        </w:trPr>
        <w:tc>
          <w:tcPr>
            <w:tcW w:w="1836" w:type="dxa"/>
          </w:tcPr>
          <w:p w:rsidR="00AF45FC" w:rsidP="00DC426B" w:rsidRDefault="00AF45FC" w14:paraId="1A9BC123" w14:textId="77777777"/>
        </w:tc>
        <w:tc>
          <w:tcPr>
            <w:tcW w:w="1578" w:type="dxa"/>
          </w:tcPr>
          <w:p w:rsidR="00AF45FC" w:rsidP="00DC426B" w:rsidRDefault="00AF45FC" w14:paraId="644D2A17" w14:textId="77777777"/>
        </w:tc>
        <w:tc>
          <w:tcPr>
            <w:tcW w:w="1546" w:type="dxa"/>
          </w:tcPr>
          <w:p w:rsidR="00AF45FC" w:rsidP="00DC426B" w:rsidRDefault="00AF45FC" w14:paraId="7F548E0B" w14:textId="77777777"/>
        </w:tc>
        <w:tc>
          <w:tcPr>
            <w:tcW w:w="1916" w:type="dxa"/>
          </w:tcPr>
          <w:p w:rsidR="00AF45FC" w:rsidP="00DC426B" w:rsidRDefault="00AF45FC" w14:paraId="69DA2618" w14:textId="77777777"/>
        </w:tc>
        <w:tc>
          <w:tcPr>
            <w:tcW w:w="1346" w:type="dxa"/>
          </w:tcPr>
          <w:p w:rsidR="00AF45FC" w:rsidP="00DC426B" w:rsidRDefault="00AF45FC" w14:paraId="70F44859" w14:textId="77777777"/>
        </w:tc>
        <w:tc>
          <w:tcPr>
            <w:tcW w:w="1411" w:type="dxa"/>
          </w:tcPr>
          <w:p w:rsidR="00AF45FC" w:rsidP="00DC426B" w:rsidRDefault="00AF45FC" w14:paraId="6688722B" w14:textId="77777777"/>
        </w:tc>
      </w:tr>
    </w:tbl>
    <w:p w:rsidR="00AF45FC" w:rsidP="00AF45FC" w:rsidRDefault="00AF45FC" w14:paraId="1E458B39" w14:textId="77777777"/>
    <w:p w:rsidRPr="00495CA4" w:rsidR="00AF45FC" w:rsidP="00AF45FC" w:rsidRDefault="00AF45FC" w14:paraId="6CFADE99" w14:textId="77777777">
      <w:pPr>
        <w:pStyle w:val="ListParagraph"/>
        <w:numPr>
          <w:ilvl w:val="0"/>
          <w:numId w:val="1"/>
        </w:numPr>
        <w:rPr>
          <w:lang w:val="en-US"/>
        </w:rPr>
      </w:pPr>
      <w:r>
        <w:t xml:space="preserve">Please describe the due diligence process you undertake to ensure that your recruitment standards are applied. In your answer, please address specifically: </w:t>
      </w:r>
    </w:p>
    <w:p w:rsidR="00AF45FC" w:rsidP="00AF45FC" w:rsidRDefault="00AF45FC" w14:paraId="6F3A8C10" w14:textId="77777777">
      <w:pPr>
        <w:pStyle w:val="ListParagraph"/>
        <w:numPr>
          <w:ilvl w:val="2"/>
          <w:numId w:val="1"/>
        </w:numPr>
        <w:ind w:left="1701"/>
      </w:pPr>
      <w:r>
        <w:t xml:space="preserve">Whether you carry out due diligence on recruitment agents in sending countries? Yes/No. If yes, please provide details. </w:t>
      </w:r>
    </w:p>
    <w:p w:rsidR="00AF45FC" w:rsidP="00AF45FC" w:rsidRDefault="00AF45FC" w14:paraId="341C4503" w14:textId="77777777">
      <w:pPr>
        <w:pStyle w:val="ListParagraph"/>
        <w:numPr>
          <w:ilvl w:val="2"/>
          <w:numId w:val="1"/>
        </w:numPr>
        <w:ind w:left="1701"/>
      </w:pPr>
      <w:r>
        <w:t>Do you take proactive steps to prevent fee prevention? For example, do you pay recruitment fees direct to agents to ensure workers do not pay? If yes, please provide details.</w:t>
      </w:r>
    </w:p>
    <w:p w:rsidR="00AF45FC" w:rsidP="00AF45FC" w:rsidRDefault="00AF45FC" w14:paraId="3B906007" w14:textId="77777777">
      <w:pPr>
        <w:pStyle w:val="ListParagraph"/>
        <w:numPr>
          <w:ilvl w:val="2"/>
          <w:numId w:val="1"/>
        </w:numPr>
        <w:ind w:left="1701"/>
      </w:pPr>
      <w:r>
        <w:t>What % of workers do you interview prior to employment specifically to establish if fees have been paid? (Please provide details of process.)</w:t>
      </w:r>
    </w:p>
    <w:p w:rsidR="00AF45FC" w:rsidP="00AF45FC" w:rsidRDefault="00AF45FC" w14:paraId="2CC0C183" w14:textId="77777777">
      <w:pPr>
        <w:pStyle w:val="ListParagraph"/>
        <w:numPr>
          <w:ilvl w:val="2"/>
          <w:numId w:val="1"/>
        </w:numPr>
        <w:ind w:left="1701"/>
      </w:pPr>
      <w:r>
        <w:t>What % of workers do you interview during employment to specifically establish if fees have been paid? (Please provide details of process.)</w:t>
      </w:r>
    </w:p>
    <w:p w:rsidR="00AF45FC" w:rsidP="00AF45FC" w:rsidRDefault="00AF45FC" w14:paraId="79CC97AD" w14:textId="77777777">
      <w:pPr>
        <w:pStyle w:val="ListParagraph"/>
        <w:numPr>
          <w:ilvl w:val="2"/>
          <w:numId w:val="1"/>
        </w:numPr>
        <w:ind w:left="1701"/>
      </w:pPr>
      <w:r>
        <w:t>Do you monitor the compliance of business partners? Yes/No. If yes, please describe your monitoring process.</w:t>
      </w:r>
    </w:p>
    <w:p w:rsidR="00AF45FC" w:rsidP="00AF45FC" w:rsidRDefault="00AF45FC" w14:paraId="38E3C6ED" w14:textId="77777777">
      <w:pPr>
        <w:pStyle w:val="ListParagraph"/>
        <w:ind w:left="1701"/>
      </w:pPr>
    </w:p>
    <w:p w:rsidR="00AF45FC" w:rsidP="00AF45FC" w:rsidRDefault="00AF45FC" w14:paraId="15534E56" w14:textId="4840DDDC">
      <w:pPr>
        <w:pStyle w:val="ListParagraph"/>
        <w:numPr>
          <w:ilvl w:val="0"/>
          <w:numId w:val="1"/>
        </w:numPr>
        <w:rPr/>
      </w:pPr>
      <w:r w:rsidR="00AF45FC">
        <w:rPr/>
        <w:t>How many instances of recruitment fees paid by workers in Qatar has your due diligence process uncovered in 2020, 2021 and to date in 2022, and how much (if any) was paid back to workers during each year. What percentage of your workforce were found to have paid fees in each year?</w:t>
      </w:r>
    </w:p>
    <w:p w:rsidR="00AF45FC" w:rsidP="00AF45FC" w:rsidRDefault="00AF45FC" w14:paraId="37F103B9" w14:textId="77777777">
      <w:pPr>
        <w:pStyle w:val="ListParagraph"/>
      </w:pPr>
    </w:p>
    <w:p w:rsidR="00E21FA7" w:rsidP="00AF45FC" w:rsidRDefault="00AF45FC" w14:paraId="271ACB5D" w14:textId="7C652A11">
      <w:pPr>
        <w:pStyle w:val="ListParagraph"/>
        <w:numPr>
          <w:ilvl w:val="0"/>
          <w:numId w:val="1"/>
        </w:numPr>
      </w:pPr>
      <w:r>
        <w:t>After the Qatar World Cup, do you commit to disclosing information on recruitment risks identified during the preparations for and while the tournament was happening, including how many workers were discovered to have paid fees, how much they paid, and how much was paid back within six months of the risks being identified?</w:t>
      </w:r>
    </w:p>
    <w:sectPr w:rsidR="00E21FA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ACD"/>
    <w:multiLevelType w:val="hybridMultilevel"/>
    <w:tmpl w:val="12EEA5EC"/>
    <w:lvl w:ilvl="0" w:tplc="274C0F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80E8E9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62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FC"/>
    <w:rsid w:val="00842EEB"/>
    <w:rsid w:val="00A1028B"/>
    <w:rsid w:val="00AF45FC"/>
    <w:rsid w:val="02C2BC79"/>
    <w:rsid w:val="5A801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5919"/>
  <w15:chartTrackingRefBased/>
  <w15:docId w15:val="{213AF97A-ECDE-40E9-829A-CE9EAC8D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45F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F45FC"/>
    <w:pPr>
      <w:ind w:left="720"/>
      <w:contextualSpacing/>
    </w:pPr>
  </w:style>
  <w:style w:type="table" w:styleId="TableGrid">
    <w:name w:val="Table Grid"/>
    <w:basedOn w:val="TableNormal"/>
    <w:uiPriority w:val="39"/>
    <w:rsid w:val="00AF45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54ECEBD1C8842843E471E5A72795D" ma:contentTypeVersion="17" ma:contentTypeDescription="Create a new document." ma:contentTypeScope="" ma:versionID="3e6dfe20a0e0ad2c4b53b7af96f48602">
  <xsd:schema xmlns:xsd="http://www.w3.org/2001/XMLSchema" xmlns:xs="http://www.w3.org/2001/XMLSchema" xmlns:p="http://schemas.microsoft.com/office/2006/metadata/properties" xmlns:ns1="http://schemas.microsoft.com/sharepoint/v3" xmlns:ns2="c9b273ff-e5e0-4f0b-a549-2fa1d2f0e027" xmlns:ns3="2c15b1a1-d7c3-452d-b25d-c567e265fcc9" targetNamespace="http://schemas.microsoft.com/office/2006/metadata/properties" ma:root="true" ma:fieldsID="350673279961a2ba9d1bf518611b915d" ns1:_="" ns2:_="" ns3:_="">
    <xsd:import namespace="http://schemas.microsoft.com/sharepoint/v3"/>
    <xsd:import namespace="c9b273ff-e5e0-4f0b-a549-2fa1d2f0e027"/>
    <xsd:import namespace="2c15b1a1-d7c3-452d-b25d-c567e265f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273ff-e5e0-4f0b-a549-2fa1d2f0e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5b1a1-d7c3-452d-b25d-c567e265fc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0 xmlns="2c15b1a1-d7c3-452d-b25d-c567e265fcc9" xsi:nil="true"/>
  </documentManagement>
</p:properties>
</file>

<file path=customXml/itemProps1.xml><?xml version="1.0" encoding="utf-8"?>
<ds:datastoreItem xmlns:ds="http://schemas.openxmlformats.org/officeDocument/2006/customXml" ds:itemID="{8664AEC2-E1C3-42ED-83B5-92AC51C5A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b273ff-e5e0-4f0b-a549-2fa1d2f0e027"/>
    <ds:schemaRef ds:uri="2c15b1a1-d7c3-452d-b25d-c567e265f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9C9B0-B87C-4C61-B184-A30CF545EAD7}">
  <ds:schemaRefs>
    <ds:schemaRef ds:uri="http://schemas.microsoft.com/sharepoint/v3/contenttype/forms"/>
  </ds:schemaRefs>
</ds:datastoreItem>
</file>

<file path=customXml/itemProps3.xml><?xml version="1.0" encoding="utf-8"?>
<ds:datastoreItem xmlns:ds="http://schemas.openxmlformats.org/officeDocument/2006/customXml" ds:itemID="{C491FA4B-2164-4AC6-A072-CC19DCCD36A0}">
  <ds:schemaRefs>
    <ds:schemaRef ds:uri="http://purl.org/dc/terms/"/>
    <ds:schemaRef ds:uri="http://schemas.microsoft.com/office/2006/documentManagement/types"/>
    <ds:schemaRef ds:uri="c9b273ff-e5e0-4f0b-a549-2fa1d2f0e027"/>
    <ds:schemaRef ds:uri="http://schemas.openxmlformats.org/package/2006/metadata/core-properties"/>
    <ds:schemaRef ds:uri="http://purl.org/dc/elements/1.1/"/>
    <ds:schemaRef ds:uri="http://schemas.microsoft.com/office/2006/metadata/properties"/>
    <ds:schemaRef ds:uri="2c15b1a1-d7c3-452d-b25d-c567e265fcc9"/>
    <ds:schemaRef ds:uri="http://schemas.microsoft.com/sharepoint/v3"/>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Isobel Archer</dc:creator>
  <keywords/>
  <dc:description/>
  <lastModifiedBy>Isobel Archer</lastModifiedBy>
  <revision>2</revision>
  <dcterms:created xsi:type="dcterms:W3CDTF">2022-05-09T13:57:00.0000000Z</dcterms:created>
  <dcterms:modified xsi:type="dcterms:W3CDTF">2022-05-09T14:03:34.9716305Z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0x010100A8254ECEBD1C8842843E471E5A72795D</vt:lpwstr>
  </property>
</Properties>
</file>