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477" w:rsidRPr="008C38C7" w:rsidRDefault="00C82FD7" w:rsidP="008C38C7">
      <w:pPr>
        <w:pBdr>
          <w:top w:val="nil"/>
          <w:left w:val="nil"/>
          <w:bottom w:val="nil"/>
          <w:right w:val="nil"/>
          <w:between w:val="nil"/>
        </w:pBdr>
        <w:spacing w:before="120" w:after="120"/>
        <w:jc w:val="center"/>
        <w:rPr>
          <w:rFonts w:ascii="Calibri" w:eastAsia="Arial" w:hAnsi="Calibri" w:cs="Calibri"/>
          <w:b/>
          <w:color w:val="000000"/>
        </w:rPr>
      </w:pPr>
      <w:r w:rsidRPr="008C38C7">
        <w:rPr>
          <w:rFonts w:ascii="Calibri" w:eastAsia="Arial" w:hAnsi="Calibri" w:cs="Calibri"/>
          <w:b/>
        </w:rPr>
        <w:t>Open statement on human rights violations against employees of Leroy Merlin Ukraine</w:t>
      </w:r>
    </w:p>
    <w:p w14:paraId="00000002" w14:textId="77777777" w:rsidR="00193477" w:rsidRPr="008C38C7" w:rsidRDefault="00193477" w:rsidP="008C38C7">
      <w:pPr>
        <w:pBdr>
          <w:top w:val="nil"/>
          <w:left w:val="nil"/>
          <w:bottom w:val="nil"/>
          <w:right w:val="nil"/>
          <w:between w:val="nil"/>
        </w:pBdr>
        <w:spacing w:before="120" w:after="120"/>
        <w:rPr>
          <w:rFonts w:ascii="Calibri" w:eastAsia="Arial" w:hAnsi="Calibri" w:cs="Calibri"/>
          <w:color w:val="000000"/>
        </w:rPr>
      </w:pPr>
    </w:p>
    <w:p w14:paraId="00000003" w14:textId="094E3A88" w:rsidR="00193477" w:rsidRPr="008C38C7" w:rsidRDefault="00C82FD7" w:rsidP="008C38C7">
      <w:pPr>
        <w:pBdr>
          <w:top w:val="nil"/>
          <w:left w:val="nil"/>
          <w:bottom w:val="nil"/>
          <w:right w:val="nil"/>
          <w:between w:val="nil"/>
        </w:pBdr>
        <w:spacing w:before="120" w:after="120"/>
        <w:jc w:val="both"/>
        <w:rPr>
          <w:rFonts w:ascii="Calibri" w:eastAsia="Arial" w:hAnsi="Calibri" w:cs="Calibri"/>
        </w:rPr>
      </w:pPr>
      <w:r w:rsidRPr="008C38C7">
        <w:rPr>
          <w:rFonts w:ascii="Calibri" w:eastAsia="Arial" w:hAnsi="Calibri" w:cs="Calibri"/>
        </w:rPr>
        <w:t>In today's world, there is no doubt that businesses, especially multinational corporations, have an responsibility to respect human rights of those they directly or indirectly affect</w:t>
      </w:r>
      <w:r w:rsidRPr="008C38C7">
        <w:rPr>
          <w:rFonts w:ascii="Calibri" w:eastAsia="Arial" w:hAnsi="Calibri" w:cs="Calibri"/>
          <w:color w:val="000000"/>
        </w:rPr>
        <w:t xml:space="preserve">. </w:t>
      </w:r>
      <w:r w:rsidRPr="008C38C7">
        <w:rPr>
          <w:rFonts w:ascii="Calibri" w:eastAsia="Arial" w:hAnsi="Calibri" w:cs="Calibri"/>
        </w:rPr>
        <w:t>According to the UN Guiding Principles on Business and Human Rights,</w:t>
      </w:r>
      <w:r w:rsidR="008C38C7">
        <w:rPr>
          <w:rStyle w:val="FootnoteReference"/>
          <w:rFonts w:ascii="Calibri" w:eastAsia="Arial" w:hAnsi="Calibri" w:cs="Calibri"/>
        </w:rPr>
        <w:footnoteReference w:id="1"/>
      </w:r>
      <w:r w:rsidRPr="008C38C7">
        <w:rPr>
          <w:rFonts w:ascii="Calibri" w:eastAsia="Arial" w:hAnsi="Calibri" w:cs="Calibri"/>
        </w:rPr>
        <w:t xml:space="preserve"> bus</w:t>
      </w:r>
      <w:r w:rsidRPr="008C38C7">
        <w:rPr>
          <w:rFonts w:ascii="Calibri" w:eastAsia="Arial" w:hAnsi="Calibri" w:cs="Calibri"/>
        </w:rPr>
        <w:t>iness enterprises should respect human rights. This means that they should avoid infringing on the human rights of others and should address adverse human rights impacts with which they are involved.</w:t>
      </w:r>
      <w:r w:rsidRPr="008C38C7">
        <w:rPr>
          <w:rFonts w:ascii="Calibri" w:eastAsia="Arial" w:hAnsi="Calibri" w:cs="Calibri"/>
          <w:color w:val="000000"/>
        </w:rPr>
        <w:t xml:space="preserve"> </w:t>
      </w:r>
      <w:r w:rsidRPr="008C38C7">
        <w:rPr>
          <w:rFonts w:ascii="Calibri" w:eastAsia="Arial" w:hAnsi="Calibri" w:cs="Calibri"/>
        </w:rPr>
        <w:t>The right of every person to hold his or her opinions wi</w:t>
      </w:r>
      <w:r w:rsidRPr="008C38C7">
        <w:rPr>
          <w:rFonts w:ascii="Calibri" w:eastAsia="Arial" w:hAnsi="Calibri" w:cs="Calibri"/>
        </w:rPr>
        <w:t>thout interference and freely express them is protected as a fundamental right in accordance with Article 19 of the International Covenant on Civil and Political Rights of 1966</w:t>
      </w:r>
      <w:r w:rsidRPr="008C38C7">
        <w:rPr>
          <w:rFonts w:ascii="Calibri" w:eastAsia="Arial" w:hAnsi="Calibri" w:cs="Calibri"/>
          <w:color w:val="000000"/>
          <w:vertAlign w:val="superscript"/>
        </w:rPr>
        <w:footnoteReference w:id="2"/>
      </w:r>
      <w:r w:rsidRPr="008C38C7">
        <w:rPr>
          <w:rFonts w:ascii="Calibri" w:eastAsia="Arial" w:hAnsi="Calibri" w:cs="Calibri"/>
          <w:color w:val="000000"/>
        </w:rPr>
        <w:t xml:space="preserve">, </w:t>
      </w:r>
      <w:r w:rsidR="008C38C7">
        <w:rPr>
          <w:rFonts w:ascii="Calibri" w:eastAsia="Arial" w:hAnsi="Calibri" w:cs="Calibri"/>
          <w:color w:val="000000"/>
        </w:rPr>
        <w:t>t</w:t>
      </w:r>
      <w:r w:rsidRPr="008C38C7">
        <w:rPr>
          <w:rFonts w:ascii="Calibri" w:eastAsia="Arial" w:hAnsi="Calibri" w:cs="Calibri"/>
        </w:rPr>
        <w:t>he Convention for the Protection of Human Rights and Fundamental Freedoms.</w:t>
      </w:r>
      <w:r w:rsidRPr="008C38C7">
        <w:rPr>
          <w:rFonts w:ascii="Calibri" w:eastAsia="Arial" w:hAnsi="Calibri" w:cs="Calibri"/>
          <w:vertAlign w:val="superscript"/>
        </w:rPr>
        <w:footnoteReference w:id="3"/>
      </w:r>
      <w:r w:rsidRPr="008C38C7">
        <w:rPr>
          <w:rFonts w:ascii="Calibri" w:eastAsia="Arial" w:hAnsi="Calibri" w:cs="Calibri"/>
          <w:color w:val="000000"/>
        </w:rPr>
        <w:t xml:space="preserve"> </w:t>
      </w:r>
    </w:p>
    <w:p w14:paraId="00000004"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000000"/>
        </w:rPr>
      </w:pPr>
      <w:r w:rsidRPr="008C38C7">
        <w:rPr>
          <w:rFonts w:ascii="Calibri" w:eastAsia="Arial" w:hAnsi="Calibri" w:cs="Calibri"/>
        </w:rPr>
        <w:t>The employees of Leroy Merlin Ukraine publicly spoke out and made a petition regarding the inadmissibility of continuing the company's operating in the Russian Federation.</w:t>
      </w:r>
      <w:r w:rsidRPr="008C38C7">
        <w:rPr>
          <w:rFonts w:ascii="Calibri" w:eastAsia="Arial" w:hAnsi="Calibri" w:cs="Calibri"/>
          <w:color w:val="000000"/>
        </w:rPr>
        <w:t xml:space="preserve"> </w:t>
      </w:r>
      <w:r w:rsidRPr="008C38C7">
        <w:rPr>
          <w:rFonts w:ascii="Calibri" w:eastAsia="Arial" w:hAnsi="Calibri" w:cs="Calibri"/>
        </w:rPr>
        <w:t>In particular, the petition called on the company ADEO group, which controls Leroy M</w:t>
      </w:r>
      <w:r w:rsidRPr="008C38C7">
        <w:rPr>
          <w:rFonts w:ascii="Calibri" w:eastAsia="Arial" w:hAnsi="Calibri" w:cs="Calibri"/>
        </w:rPr>
        <w:t>erlin Ukraine, not to contribute to serious human rights violations and to stop doing business in Russia.</w:t>
      </w:r>
      <w:r w:rsidRPr="008C38C7">
        <w:rPr>
          <w:rFonts w:ascii="Calibri" w:eastAsia="Arial" w:hAnsi="Calibri" w:cs="Calibri"/>
          <w:color w:val="000000"/>
        </w:rPr>
        <w:t xml:space="preserve"> </w:t>
      </w:r>
      <w:r w:rsidRPr="008C38C7">
        <w:rPr>
          <w:rFonts w:ascii="Calibri" w:eastAsia="Arial" w:hAnsi="Calibri" w:cs="Calibri"/>
        </w:rPr>
        <w:t>In the end, this position of the employees of Leroy Merlin Ukraine became the reason for a discriminatory attitude towards them by the "parent company</w:t>
      </w:r>
      <w:r w:rsidRPr="008C38C7">
        <w:rPr>
          <w:rFonts w:ascii="Calibri" w:eastAsia="Arial" w:hAnsi="Calibri" w:cs="Calibri"/>
        </w:rPr>
        <w:t>", which was manifested in the prevention of employees who took a position regarding the need for the company to leave the Russian market, to perform labor functions, or significantly restrict them, holding explanatory talks, insisting on voluntary dismiss</w:t>
      </w:r>
      <w:r w:rsidRPr="008C38C7">
        <w:rPr>
          <w:rFonts w:ascii="Calibri" w:eastAsia="Arial" w:hAnsi="Calibri" w:cs="Calibri"/>
        </w:rPr>
        <w:t>al</w:t>
      </w:r>
      <w:r w:rsidRPr="008C38C7">
        <w:rPr>
          <w:rFonts w:ascii="Calibri" w:eastAsia="Arial" w:hAnsi="Calibri" w:cs="Calibri"/>
          <w:color w:val="000000"/>
        </w:rPr>
        <w:t xml:space="preserve">. </w:t>
      </w:r>
      <w:r w:rsidRPr="008C38C7">
        <w:rPr>
          <w:rFonts w:ascii="Calibri" w:eastAsia="Arial" w:hAnsi="Calibri" w:cs="Calibri"/>
        </w:rPr>
        <w:t>In addition, it is known from open sources that from October the company is going to apply massive layoffs for those who did not pass the "filtering"</w:t>
      </w:r>
      <w:r w:rsidRPr="008C38C7">
        <w:rPr>
          <w:rFonts w:ascii="Calibri" w:eastAsia="Arial" w:hAnsi="Calibri" w:cs="Calibri"/>
          <w:color w:val="252525"/>
          <w:highlight w:val="white"/>
          <w:vertAlign w:val="superscript"/>
        </w:rPr>
        <w:footnoteReference w:id="4"/>
      </w:r>
      <w:r w:rsidRPr="008C38C7">
        <w:rPr>
          <w:rFonts w:ascii="Calibri" w:eastAsia="Arial" w:hAnsi="Calibri" w:cs="Calibri"/>
          <w:color w:val="252525"/>
          <w:highlight w:val="white"/>
        </w:rPr>
        <w:t xml:space="preserve">. </w:t>
      </w:r>
      <w:r w:rsidRPr="008C38C7">
        <w:rPr>
          <w:rFonts w:ascii="Calibri" w:eastAsia="Arial" w:hAnsi="Calibri" w:cs="Calibri"/>
          <w:color w:val="252525"/>
          <w:highlight w:val="white"/>
        </w:rPr>
        <w:t>According to the employees, these "filtering measures" do not apply to employees who show loyalty to the management.</w:t>
      </w:r>
    </w:p>
    <w:p w14:paraId="00000006"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000000"/>
        </w:rPr>
      </w:pPr>
      <w:r w:rsidRPr="008C38C7">
        <w:rPr>
          <w:rFonts w:ascii="Calibri" w:eastAsia="Arial" w:hAnsi="Calibri" w:cs="Calibri"/>
          <w:color w:val="252525"/>
          <w:highlight w:val="white"/>
        </w:rPr>
        <w:t>Protection from discrimination is a fundamental right, which is the basis of the modern understanding of human rights.</w:t>
      </w:r>
      <w:r w:rsidRPr="008C38C7">
        <w:rPr>
          <w:rFonts w:ascii="Calibri" w:eastAsia="Arial" w:hAnsi="Calibri" w:cs="Calibri"/>
          <w:color w:val="252525"/>
          <w:highlight w:val="white"/>
        </w:rPr>
        <w:t xml:space="preserve"> </w:t>
      </w:r>
      <w:r w:rsidRPr="008C38C7">
        <w:rPr>
          <w:rFonts w:ascii="Calibri" w:eastAsia="Arial" w:hAnsi="Calibri" w:cs="Calibri"/>
          <w:color w:val="252525"/>
          <w:highlight w:val="white"/>
        </w:rPr>
        <w:t>The principle of no</w:t>
      </w:r>
      <w:r w:rsidRPr="008C38C7">
        <w:rPr>
          <w:rFonts w:ascii="Calibri" w:eastAsia="Arial" w:hAnsi="Calibri" w:cs="Calibri"/>
          <w:color w:val="252525"/>
          <w:highlight w:val="white"/>
        </w:rPr>
        <w:t>n-discrimination is also stipulated by Art. 26 of the Constitution of Ukraine, which states that all people are equal before the law and have the right, without any discrimination, to equal protection of the law.</w:t>
      </w:r>
      <w:r w:rsidRPr="008C38C7">
        <w:rPr>
          <w:rFonts w:ascii="Calibri" w:eastAsia="Arial" w:hAnsi="Calibri" w:cs="Calibri"/>
          <w:color w:val="000000"/>
        </w:rPr>
        <w:t xml:space="preserve"> </w:t>
      </w:r>
      <w:r w:rsidRPr="008C38C7">
        <w:rPr>
          <w:rFonts w:ascii="Calibri" w:eastAsia="Arial" w:hAnsi="Calibri" w:cs="Calibri"/>
        </w:rPr>
        <w:t xml:space="preserve">In this regard, discrimination of any kind </w:t>
      </w:r>
      <w:r w:rsidRPr="008C38C7">
        <w:rPr>
          <w:rFonts w:ascii="Calibri" w:eastAsia="Arial" w:hAnsi="Calibri" w:cs="Calibri"/>
        </w:rPr>
        <w:t xml:space="preserve">should be prohibited by law, and the law should guarantee all persons equal and effective protection against discrimination on any grounds, such as: race, </w:t>
      </w:r>
      <w:proofErr w:type="spellStart"/>
      <w:r w:rsidRPr="008C38C7">
        <w:rPr>
          <w:rFonts w:ascii="Calibri" w:eastAsia="Arial" w:hAnsi="Calibri" w:cs="Calibri"/>
        </w:rPr>
        <w:t>colour</w:t>
      </w:r>
      <w:proofErr w:type="spellEnd"/>
      <w:r w:rsidRPr="008C38C7">
        <w:rPr>
          <w:rFonts w:ascii="Calibri" w:eastAsia="Arial" w:hAnsi="Calibri" w:cs="Calibri"/>
        </w:rPr>
        <w:t>, sex, language, religion, political or other opinion, national or social origin, property stat</w:t>
      </w:r>
      <w:r w:rsidRPr="008C38C7">
        <w:rPr>
          <w:rFonts w:ascii="Calibri" w:eastAsia="Arial" w:hAnsi="Calibri" w:cs="Calibri"/>
        </w:rPr>
        <w:t>us, birth or other circumstances</w:t>
      </w:r>
      <w:r w:rsidRPr="008C38C7">
        <w:rPr>
          <w:rFonts w:ascii="Calibri" w:eastAsia="Arial" w:hAnsi="Calibri" w:cs="Calibri"/>
          <w:color w:val="000000"/>
        </w:rPr>
        <w:t>.</w:t>
      </w:r>
    </w:p>
    <w:p w14:paraId="00000008" w14:textId="19283712"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333333"/>
          <w:highlight w:val="white"/>
        </w:rPr>
      </w:pPr>
      <w:r w:rsidRPr="008C38C7">
        <w:rPr>
          <w:rFonts w:ascii="Calibri" w:eastAsia="Arial" w:hAnsi="Calibri" w:cs="Calibri"/>
        </w:rPr>
        <w:t>According to the Law of Ukraine "On Principles of Prevention and Counteraction of Discrimination in Ukraine",</w:t>
      </w:r>
      <w:r w:rsidR="008C38C7">
        <w:rPr>
          <w:rStyle w:val="FootnoteReference"/>
          <w:rFonts w:ascii="Calibri" w:eastAsia="Arial" w:hAnsi="Calibri" w:cs="Calibri"/>
        </w:rPr>
        <w:footnoteReference w:id="5"/>
      </w:r>
      <w:r w:rsidRPr="008C38C7">
        <w:rPr>
          <w:rFonts w:ascii="Calibri" w:eastAsia="Arial" w:hAnsi="Calibri" w:cs="Calibri"/>
        </w:rPr>
        <w:t xml:space="preserve"> the situation when a group of persons is treated less favorably than another group of persons in a similar situ</w:t>
      </w:r>
      <w:r w:rsidRPr="008C38C7">
        <w:rPr>
          <w:rFonts w:ascii="Calibri" w:eastAsia="Arial" w:hAnsi="Calibri" w:cs="Calibri"/>
        </w:rPr>
        <w:t>ation due to their certain characteristics is called direct discrimination.</w:t>
      </w:r>
      <w:r w:rsidRPr="008C38C7">
        <w:rPr>
          <w:rFonts w:ascii="Calibri" w:eastAsia="Arial" w:hAnsi="Calibri" w:cs="Calibri"/>
          <w:color w:val="333333"/>
          <w:highlight w:val="white"/>
        </w:rPr>
        <w:t xml:space="preserve"> </w:t>
      </w:r>
    </w:p>
    <w:p w14:paraId="0000000A"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333333"/>
          <w:highlight w:val="white"/>
        </w:rPr>
      </w:pPr>
      <w:r w:rsidRPr="008C38C7">
        <w:rPr>
          <w:rFonts w:ascii="Calibri" w:eastAsia="Arial" w:hAnsi="Calibri" w:cs="Calibri"/>
          <w:color w:val="333333"/>
          <w:highlight w:val="white"/>
        </w:rPr>
        <w:t xml:space="preserve">In this situation, it is impossible to justify the behavior of the "parent" company: all the listed actions are obviously illegal (filtering, preventing work, disconnection from </w:t>
      </w:r>
      <w:r w:rsidRPr="008C38C7">
        <w:rPr>
          <w:rFonts w:ascii="Calibri" w:eastAsia="Arial" w:hAnsi="Calibri" w:cs="Calibri"/>
          <w:color w:val="333333"/>
          <w:highlight w:val="white"/>
        </w:rPr>
        <w:t xml:space="preserve">digital tools, etc.); the obvious main goal of such actions is to reduce the publicity that the company still remains </w:t>
      </w:r>
      <w:r w:rsidRPr="008C38C7">
        <w:rPr>
          <w:rFonts w:ascii="Calibri" w:eastAsia="Arial" w:hAnsi="Calibri" w:cs="Calibri"/>
          <w:color w:val="333333"/>
          <w:highlight w:val="white"/>
        </w:rPr>
        <w:lastRenderedPageBreak/>
        <w:t>on the Russian market and contributes to serious violations of human rights in Ukraine by paying taxes, but this goal is not objectively j</w:t>
      </w:r>
      <w:r w:rsidRPr="008C38C7">
        <w:rPr>
          <w:rFonts w:ascii="Calibri" w:eastAsia="Arial" w:hAnsi="Calibri" w:cs="Calibri"/>
          <w:color w:val="333333"/>
          <w:highlight w:val="white"/>
        </w:rPr>
        <w:t>ustified and is false</w:t>
      </w:r>
      <w:r w:rsidRPr="008C38C7">
        <w:rPr>
          <w:rFonts w:ascii="Calibri" w:eastAsia="Arial" w:hAnsi="Calibri" w:cs="Calibri"/>
          <w:color w:val="333333"/>
          <w:highlight w:val="white"/>
        </w:rPr>
        <w:t>.</w:t>
      </w:r>
    </w:p>
    <w:p w14:paraId="0000000C"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000000"/>
        </w:rPr>
      </w:pPr>
      <w:r w:rsidRPr="008C38C7">
        <w:rPr>
          <w:rFonts w:ascii="Calibri" w:eastAsia="Arial" w:hAnsi="Calibri" w:cs="Calibri"/>
          <w:color w:val="333333"/>
          <w:highlight w:val="white"/>
        </w:rPr>
        <w:t>The company Leroy Merlin Ukraine also violates the provisions of the Tripartite Declaration of Principles Concerning Multinational Enterprises and Social Policy</w:t>
      </w:r>
      <w:r w:rsidRPr="008C38C7">
        <w:rPr>
          <w:rFonts w:ascii="Calibri" w:eastAsia="Arial" w:hAnsi="Calibri" w:cs="Calibri"/>
          <w:color w:val="000000"/>
          <w:vertAlign w:val="superscript"/>
        </w:rPr>
        <w:footnoteReference w:id="6"/>
      </w:r>
      <w:r w:rsidRPr="008C38C7">
        <w:rPr>
          <w:rFonts w:ascii="Calibri" w:eastAsia="Arial" w:hAnsi="Calibri" w:cs="Calibri"/>
          <w:color w:val="000000"/>
        </w:rPr>
        <w:t>,</w:t>
      </w:r>
      <w:r w:rsidRPr="008C38C7">
        <w:rPr>
          <w:rFonts w:ascii="Calibri" w:eastAsia="Arial" w:hAnsi="Calibri" w:cs="Calibri"/>
        </w:rPr>
        <w:t xml:space="preserve"> in particular, its paragraph 35, which indicates the inadmissibility of arbitrary dismissal</w:t>
      </w:r>
      <w:r w:rsidRPr="008C38C7">
        <w:rPr>
          <w:rFonts w:ascii="Calibri" w:eastAsia="Arial" w:hAnsi="Calibri" w:cs="Calibri"/>
          <w:color w:val="000000"/>
        </w:rPr>
        <w:t xml:space="preserve">. </w:t>
      </w:r>
      <w:r w:rsidRPr="008C38C7">
        <w:rPr>
          <w:rFonts w:ascii="Calibri" w:eastAsia="Arial" w:hAnsi="Calibri" w:cs="Calibri"/>
        </w:rPr>
        <w:t>Guarantees aimed at preventing such a situation are enshrined in the OECD Guidelines for Multinational Enterprises</w:t>
      </w:r>
      <w:r w:rsidRPr="008C38C7">
        <w:rPr>
          <w:rFonts w:ascii="Calibri" w:eastAsia="Arial" w:hAnsi="Calibri" w:cs="Calibri"/>
          <w:color w:val="000000"/>
          <w:vertAlign w:val="superscript"/>
        </w:rPr>
        <w:footnoteReference w:id="7"/>
      </w:r>
      <w:r w:rsidRPr="008C38C7">
        <w:rPr>
          <w:rFonts w:ascii="Calibri" w:eastAsia="Arial" w:hAnsi="Calibri" w:cs="Calibri"/>
          <w:color w:val="000000"/>
        </w:rPr>
        <w:t xml:space="preserve">, </w:t>
      </w:r>
      <w:r w:rsidRPr="008C38C7">
        <w:rPr>
          <w:rFonts w:ascii="Calibri" w:eastAsia="Arial" w:hAnsi="Calibri" w:cs="Calibri"/>
        </w:rPr>
        <w:t>according to which, in particular, enterpris</w:t>
      </w:r>
      <w:r w:rsidRPr="008C38C7">
        <w:rPr>
          <w:rFonts w:ascii="Calibri" w:eastAsia="Arial" w:hAnsi="Calibri" w:cs="Calibri"/>
        </w:rPr>
        <w:t>es must guarantee the principle of equality and equal treatment, without discrimination against their employees, including without discrimination on the basis of their political beliefs</w:t>
      </w:r>
      <w:r w:rsidRPr="008C38C7">
        <w:rPr>
          <w:rFonts w:ascii="Calibri" w:eastAsia="Arial" w:hAnsi="Calibri" w:cs="Calibri"/>
          <w:color w:val="000000"/>
        </w:rPr>
        <w:t xml:space="preserve">. </w:t>
      </w:r>
    </w:p>
    <w:p w14:paraId="0000000E"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rPr>
      </w:pPr>
      <w:r w:rsidRPr="008C38C7">
        <w:rPr>
          <w:rFonts w:ascii="Calibri" w:eastAsia="Arial" w:hAnsi="Calibri" w:cs="Calibri"/>
        </w:rPr>
        <w:t>The actions taken by the company also contradict the Ten Principles</w:t>
      </w:r>
      <w:r w:rsidRPr="008C38C7">
        <w:rPr>
          <w:rFonts w:ascii="Calibri" w:eastAsia="Arial" w:hAnsi="Calibri" w:cs="Calibri"/>
        </w:rPr>
        <w:t xml:space="preserve"> of the UN Global Compact - ADEO has been a member since 2019</w:t>
      </w:r>
      <w:r w:rsidRPr="008C38C7">
        <w:rPr>
          <w:rFonts w:ascii="Calibri" w:eastAsia="Arial" w:hAnsi="Calibri" w:cs="Calibri"/>
          <w:color w:val="000000"/>
        </w:rPr>
        <w:t>.</w:t>
      </w:r>
      <w:r w:rsidRPr="008C38C7">
        <w:rPr>
          <w:rFonts w:ascii="Calibri" w:eastAsia="Arial" w:hAnsi="Calibri" w:cs="Calibri"/>
          <w:color w:val="000000"/>
          <w:vertAlign w:val="superscript"/>
        </w:rPr>
        <w:footnoteReference w:id="8"/>
      </w:r>
    </w:p>
    <w:p w14:paraId="0000000F"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000000"/>
        </w:rPr>
      </w:pPr>
      <w:r w:rsidRPr="008C38C7">
        <w:rPr>
          <w:rFonts w:ascii="Calibri" w:eastAsia="Arial" w:hAnsi="Calibri" w:cs="Calibri"/>
          <w:b/>
          <w:color w:val="333333"/>
          <w:highlight w:val="white"/>
        </w:rPr>
        <w:t>According to Principle 11 of the UN Guiding Principles on Business and Human Rights, businesses must avoid violating the human rights of others and must eliminate adverse human rights impacts</w:t>
      </w:r>
      <w:r w:rsidRPr="008C38C7">
        <w:rPr>
          <w:rFonts w:ascii="Calibri" w:eastAsia="Arial" w:hAnsi="Calibri" w:cs="Calibri"/>
          <w:b/>
          <w:color w:val="333333"/>
          <w:highlight w:val="white"/>
        </w:rPr>
        <w:t xml:space="preserve"> that result from their operations.</w:t>
      </w:r>
      <w:r w:rsidRPr="008C38C7">
        <w:rPr>
          <w:rFonts w:ascii="Calibri" w:eastAsia="Arial" w:hAnsi="Calibri" w:cs="Calibri"/>
          <w:color w:val="000000"/>
        </w:rPr>
        <w:t xml:space="preserve"> </w:t>
      </w:r>
      <w:r w:rsidRPr="008C38C7">
        <w:rPr>
          <w:rFonts w:ascii="Calibri" w:eastAsia="Arial" w:hAnsi="Calibri" w:cs="Calibri"/>
        </w:rPr>
        <w:t>Obviously, in this situation, the head office of the company has neglected such obligations of respect. It is unfortunate that the specified violations were committed deliberately, and not due to imprudence or other indi</w:t>
      </w:r>
      <w:r w:rsidRPr="008C38C7">
        <w:rPr>
          <w:rFonts w:ascii="Calibri" w:eastAsia="Arial" w:hAnsi="Calibri" w:cs="Calibri"/>
        </w:rPr>
        <w:t>rect motives.</w:t>
      </w:r>
    </w:p>
    <w:p w14:paraId="00000010"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000000"/>
        </w:rPr>
      </w:pPr>
      <w:r w:rsidRPr="008C38C7">
        <w:rPr>
          <w:rFonts w:ascii="Calibri" w:eastAsia="Arial" w:hAnsi="Calibri" w:cs="Calibri"/>
        </w:rPr>
        <w:t>Instead of continuing the violations and continuing the pressure caused by the position of the employees regarding the inadmissibility of the continuation of the company's activities in the Russian Federation</w:t>
      </w:r>
      <w:r w:rsidRPr="008C38C7">
        <w:rPr>
          <w:rFonts w:ascii="Calibri" w:eastAsia="Arial" w:hAnsi="Calibri" w:cs="Calibri"/>
          <w:color w:val="000000"/>
          <w:vertAlign w:val="superscript"/>
        </w:rPr>
        <w:footnoteReference w:id="9"/>
      </w:r>
      <w:r w:rsidRPr="008C38C7">
        <w:rPr>
          <w:rFonts w:ascii="Calibri" w:eastAsia="Arial" w:hAnsi="Calibri" w:cs="Calibri"/>
          <w:color w:val="000000"/>
        </w:rPr>
        <w:t xml:space="preserve"> </w:t>
      </w:r>
      <w:r w:rsidRPr="008C38C7">
        <w:rPr>
          <w:rFonts w:ascii="Calibri" w:eastAsia="Arial" w:hAnsi="Calibri" w:cs="Calibri"/>
        </w:rPr>
        <w:t>and carry out filtering and demand “dismissal at one's own will</w:t>
      </w:r>
      <w:r w:rsidRPr="008C38C7">
        <w:rPr>
          <w:rFonts w:ascii="Calibri" w:eastAsia="Arial" w:hAnsi="Calibri" w:cs="Calibri"/>
          <w:color w:val="000000"/>
        </w:rPr>
        <w:t>”</w:t>
      </w:r>
      <w:r w:rsidRPr="008C38C7">
        <w:rPr>
          <w:rFonts w:ascii="Calibri" w:eastAsia="Arial" w:hAnsi="Calibri" w:cs="Calibri"/>
          <w:color w:val="000000"/>
          <w:vertAlign w:val="superscript"/>
        </w:rPr>
        <w:footnoteReference w:id="10"/>
      </w:r>
      <w:r w:rsidRPr="008C38C7">
        <w:rPr>
          <w:rFonts w:ascii="Calibri" w:eastAsia="Arial" w:hAnsi="Calibri" w:cs="Calibri"/>
          <w:color w:val="000000"/>
        </w:rPr>
        <w:t xml:space="preserve">, </w:t>
      </w:r>
      <w:r w:rsidRPr="008C38C7">
        <w:rPr>
          <w:rFonts w:ascii="Calibri" w:eastAsia="Arial" w:hAnsi="Calibri" w:cs="Calibri"/>
        </w:rPr>
        <w:t xml:space="preserve">companies should seek to understand the concerns of potentially vulnerable stakeholders by directly consulting with them, while taking into account barriers that could potentially prevent </w:t>
      </w:r>
      <w:r w:rsidRPr="008C38C7">
        <w:rPr>
          <w:rFonts w:ascii="Calibri" w:eastAsia="Arial" w:hAnsi="Calibri" w:cs="Calibri"/>
        </w:rPr>
        <w:t>effective engagement (Principle 19).</w:t>
      </w:r>
      <w:r w:rsidRPr="008C38C7">
        <w:rPr>
          <w:rFonts w:ascii="Calibri" w:eastAsia="Arial" w:hAnsi="Calibri" w:cs="Calibri"/>
          <w:color w:val="000000"/>
        </w:rPr>
        <w:t xml:space="preserve"> </w:t>
      </w:r>
      <w:r w:rsidRPr="008C38C7">
        <w:rPr>
          <w:rFonts w:ascii="Calibri" w:eastAsia="Arial" w:hAnsi="Calibri" w:cs="Calibri"/>
        </w:rPr>
        <w:t>The company's head office clearly and openly neglected these obligations of respect, continuing to commit violations for quite some time, regardless of the resonance of the situation in the community and the appeal of t</w:t>
      </w:r>
      <w:r w:rsidRPr="008C38C7">
        <w:rPr>
          <w:rFonts w:ascii="Calibri" w:eastAsia="Arial" w:hAnsi="Calibri" w:cs="Calibri"/>
        </w:rPr>
        <w:t>he employees</w:t>
      </w:r>
      <w:r w:rsidRPr="008C38C7">
        <w:rPr>
          <w:rFonts w:ascii="Calibri" w:eastAsia="Arial" w:hAnsi="Calibri" w:cs="Calibri"/>
          <w:color w:val="000000"/>
        </w:rPr>
        <w:t>.</w:t>
      </w:r>
    </w:p>
    <w:p w14:paraId="00000011" w14:textId="77777777" w:rsidR="00193477" w:rsidRPr="008C38C7" w:rsidRDefault="00C82FD7" w:rsidP="008C38C7">
      <w:pPr>
        <w:pBdr>
          <w:top w:val="nil"/>
          <w:left w:val="nil"/>
          <w:bottom w:val="nil"/>
          <w:right w:val="nil"/>
          <w:between w:val="nil"/>
        </w:pBdr>
        <w:spacing w:before="120" w:after="120"/>
        <w:jc w:val="both"/>
        <w:rPr>
          <w:rFonts w:ascii="Calibri" w:eastAsia="Arial" w:hAnsi="Calibri" w:cs="Calibri"/>
          <w:color w:val="000000"/>
        </w:rPr>
      </w:pPr>
      <w:r w:rsidRPr="008C38C7">
        <w:rPr>
          <w:rFonts w:ascii="Calibri" w:eastAsia="Arial" w:hAnsi="Calibri" w:cs="Calibri"/>
        </w:rPr>
        <w:t>Based on the above and taking into account that the described situation may not be individual in nature, but may be repeated at the level of other companies, we call:</w:t>
      </w:r>
    </w:p>
    <w:p w14:paraId="00000012" w14:textId="420D9B5B" w:rsidR="00193477" w:rsidRPr="008C38C7" w:rsidRDefault="008C38C7" w:rsidP="008C38C7">
      <w:pPr>
        <w:pBdr>
          <w:top w:val="nil"/>
          <w:left w:val="nil"/>
          <w:bottom w:val="nil"/>
          <w:right w:val="nil"/>
          <w:between w:val="nil"/>
        </w:pBdr>
        <w:spacing w:before="120" w:after="120"/>
        <w:jc w:val="both"/>
        <w:rPr>
          <w:rFonts w:ascii="Calibri" w:eastAsia="Arial" w:hAnsi="Calibri" w:cs="Calibri"/>
          <w:b/>
          <w:i/>
          <w:color w:val="000000"/>
        </w:rPr>
      </w:pPr>
      <w:r>
        <w:rPr>
          <w:rFonts w:ascii="Calibri" w:eastAsia="Arial" w:hAnsi="Calibri" w:cs="Calibri"/>
          <w:b/>
          <w:i/>
          <w:color w:val="000000"/>
        </w:rPr>
        <w:t>Parliamentary Commissioner for Human Rights</w:t>
      </w:r>
      <w:r w:rsidR="00C82FD7" w:rsidRPr="008C38C7">
        <w:rPr>
          <w:rFonts w:ascii="Calibri" w:eastAsia="Arial" w:hAnsi="Calibri" w:cs="Calibri"/>
          <w:b/>
          <w:i/>
          <w:color w:val="000000"/>
        </w:rPr>
        <w:t>:</w:t>
      </w:r>
    </w:p>
    <w:p w14:paraId="00000013" w14:textId="5C65A2EE"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 xml:space="preserve">develop and issue </w:t>
      </w:r>
      <w:r w:rsidR="008C38C7">
        <w:rPr>
          <w:rFonts w:ascii="Calibri" w:eastAsia="Arial" w:hAnsi="Calibri" w:cs="Calibri"/>
        </w:rPr>
        <w:t>guidelines</w:t>
      </w:r>
      <w:r w:rsidRPr="008C38C7">
        <w:rPr>
          <w:rFonts w:ascii="Calibri" w:eastAsia="Arial" w:hAnsi="Calibri" w:cs="Calibri"/>
        </w:rPr>
        <w:t xml:space="preserve"> for business entities regarding the risks of human rights violations in war conditions, actions that companies should take to minimize them, pay attention to the issue of human rights risks in those companies that have busi</w:t>
      </w:r>
      <w:r w:rsidRPr="008C38C7">
        <w:rPr>
          <w:rFonts w:ascii="Calibri" w:eastAsia="Arial" w:hAnsi="Calibri" w:cs="Calibri"/>
        </w:rPr>
        <w:t>ness relations with companies that remain on the Russian market</w:t>
      </w:r>
      <w:r w:rsidRPr="008C38C7">
        <w:rPr>
          <w:rFonts w:ascii="Calibri" w:eastAsia="Arial" w:hAnsi="Calibri" w:cs="Calibri"/>
          <w:color w:val="000000"/>
        </w:rPr>
        <w:t>;</w:t>
      </w:r>
    </w:p>
    <w:p w14:paraId="00000014" w14:textId="77777777"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to check the facts of violation of human rights of Leroy Merlin Ukraine employees</w:t>
      </w:r>
      <w:r w:rsidRPr="008C38C7">
        <w:rPr>
          <w:rFonts w:ascii="Calibri" w:eastAsia="Arial" w:hAnsi="Calibri" w:cs="Calibri"/>
          <w:color w:val="000000"/>
        </w:rPr>
        <w:t>.</w:t>
      </w:r>
    </w:p>
    <w:p w14:paraId="00000015" w14:textId="7A395B5C" w:rsidR="00193477" w:rsidRPr="008C38C7" w:rsidRDefault="008C38C7" w:rsidP="008C38C7">
      <w:pPr>
        <w:pBdr>
          <w:top w:val="nil"/>
          <w:left w:val="nil"/>
          <w:bottom w:val="nil"/>
          <w:right w:val="nil"/>
          <w:between w:val="nil"/>
        </w:pBdr>
        <w:spacing w:before="120" w:after="120"/>
        <w:jc w:val="both"/>
        <w:rPr>
          <w:rFonts w:ascii="Calibri" w:eastAsia="Arial" w:hAnsi="Calibri" w:cs="Calibri"/>
          <w:color w:val="000000"/>
        </w:rPr>
      </w:pPr>
      <w:r>
        <w:rPr>
          <w:rFonts w:ascii="Calibri" w:eastAsia="Arial" w:hAnsi="Calibri" w:cs="Calibri"/>
          <w:b/>
          <w:i/>
          <w:color w:val="000000"/>
        </w:rPr>
        <w:t>Ministry of Economy of Ukraine</w:t>
      </w:r>
      <w:r w:rsidR="00C82FD7" w:rsidRPr="008C38C7">
        <w:rPr>
          <w:rFonts w:ascii="Calibri" w:eastAsia="Arial" w:hAnsi="Calibri" w:cs="Calibri"/>
          <w:color w:val="000000"/>
        </w:rPr>
        <w:t>:</w:t>
      </w:r>
    </w:p>
    <w:p w14:paraId="00000016" w14:textId="057B0BC2"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lastRenderedPageBreak/>
        <w:t>develop and issue Methodological recommendations</w:t>
      </w:r>
      <w:r w:rsidRPr="008C38C7">
        <w:rPr>
          <w:rFonts w:ascii="Calibri" w:eastAsia="Arial" w:hAnsi="Calibri" w:cs="Calibri"/>
        </w:rPr>
        <w:t xml:space="preserve"> for labor </w:t>
      </w:r>
      <w:r w:rsidRPr="008C38C7">
        <w:rPr>
          <w:rFonts w:ascii="Calibri" w:eastAsia="Arial" w:hAnsi="Calibri" w:cs="Calibri"/>
        </w:rPr>
        <w:t xml:space="preserve">inspectors on identifying cases of discrimination at the workplace, as well as on </w:t>
      </w:r>
      <w:r w:rsidRPr="008C38C7">
        <w:rPr>
          <w:rFonts w:ascii="Calibri" w:eastAsia="Arial" w:hAnsi="Calibri" w:cs="Calibri"/>
        </w:rPr>
        <w:t>risks of labor rights violations during wartime</w:t>
      </w:r>
      <w:r w:rsidRPr="008C38C7">
        <w:rPr>
          <w:rFonts w:ascii="Calibri" w:eastAsia="Arial" w:hAnsi="Calibri" w:cs="Calibri"/>
          <w:color w:val="000000"/>
        </w:rPr>
        <w:t>.</w:t>
      </w:r>
    </w:p>
    <w:p w14:paraId="00000017" w14:textId="100136C6" w:rsidR="00193477" w:rsidRPr="008C38C7" w:rsidRDefault="008C38C7" w:rsidP="008C38C7">
      <w:pPr>
        <w:pBdr>
          <w:top w:val="nil"/>
          <w:left w:val="nil"/>
          <w:bottom w:val="nil"/>
          <w:right w:val="nil"/>
          <w:between w:val="nil"/>
        </w:pBdr>
        <w:spacing w:before="120" w:after="120"/>
        <w:jc w:val="both"/>
        <w:rPr>
          <w:rFonts w:ascii="Calibri" w:eastAsia="Arial" w:hAnsi="Calibri" w:cs="Calibri"/>
          <w:color w:val="000000"/>
        </w:rPr>
      </w:pPr>
      <w:r w:rsidRPr="008C38C7">
        <w:rPr>
          <w:rFonts w:ascii="Calibri" w:eastAsia="Arial" w:hAnsi="Calibri" w:cs="Calibri"/>
          <w:b/>
          <w:i/>
          <w:color w:val="000000"/>
        </w:rPr>
        <w:t>State Labor</w:t>
      </w:r>
      <w:r>
        <w:rPr>
          <w:rFonts w:ascii="Calibri" w:eastAsia="Arial" w:hAnsi="Calibri" w:cs="Calibri"/>
          <w:b/>
          <w:i/>
          <w:color w:val="000000"/>
        </w:rPr>
        <w:t xml:space="preserve"> Inspection</w:t>
      </w:r>
      <w:r w:rsidR="00C82FD7" w:rsidRPr="008C38C7">
        <w:rPr>
          <w:rFonts w:ascii="Calibri" w:eastAsia="Arial" w:hAnsi="Calibri" w:cs="Calibri"/>
          <w:color w:val="000000"/>
        </w:rPr>
        <w:t>:</w:t>
      </w:r>
    </w:p>
    <w:p w14:paraId="00000018" w14:textId="77777777"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 xml:space="preserve">conduct an unscheduled inspection of Leroy Merlin Ukraine based on the publication in open sources of </w:t>
      </w:r>
      <w:r w:rsidRPr="008C38C7">
        <w:rPr>
          <w:rFonts w:ascii="Calibri" w:eastAsia="Arial" w:hAnsi="Calibri" w:cs="Calibri"/>
        </w:rPr>
        <w:t>information regarding the company's gross violations of the human rights of its employees</w:t>
      </w:r>
      <w:r w:rsidRPr="008C38C7">
        <w:rPr>
          <w:rFonts w:ascii="Calibri" w:eastAsia="Arial" w:hAnsi="Calibri" w:cs="Calibri"/>
          <w:color w:val="000000"/>
        </w:rPr>
        <w:t>.</w:t>
      </w:r>
    </w:p>
    <w:p w14:paraId="00000019" w14:textId="60EE1984" w:rsidR="00193477" w:rsidRPr="008C38C7" w:rsidRDefault="008C38C7" w:rsidP="008C38C7">
      <w:pPr>
        <w:pBdr>
          <w:top w:val="nil"/>
          <w:left w:val="nil"/>
          <w:bottom w:val="nil"/>
          <w:right w:val="nil"/>
          <w:between w:val="nil"/>
        </w:pBdr>
        <w:spacing w:before="120" w:after="120"/>
        <w:jc w:val="both"/>
        <w:rPr>
          <w:rFonts w:ascii="Calibri" w:eastAsia="Arial" w:hAnsi="Calibri" w:cs="Calibri"/>
          <w:b/>
          <w:i/>
          <w:color w:val="000000"/>
        </w:rPr>
      </w:pPr>
      <w:r>
        <w:rPr>
          <w:rFonts w:ascii="Calibri" w:eastAsia="Arial" w:hAnsi="Calibri" w:cs="Calibri"/>
          <w:b/>
          <w:i/>
          <w:color w:val="000000"/>
        </w:rPr>
        <w:t>Employees of</w:t>
      </w:r>
      <w:r w:rsidR="00C82FD7" w:rsidRPr="008C38C7">
        <w:rPr>
          <w:rFonts w:ascii="Calibri" w:eastAsia="Arial" w:hAnsi="Calibri" w:cs="Calibri"/>
          <w:b/>
          <w:i/>
          <w:color w:val="000000"/>
        </w:rPr>
        <w:t xml:space="preserve"> Leroy Merlin Ukraine </w:t>
      </w:r>
      <w:r>
        <w:rPr>
          <w:rFonts w:ascii="Calibri" w:eastAsia="Arial" w:hAnsi="Calibri" w:cs="Calibri"/>
          <w:b/>
          <w:i/>
          <w:color w:val="000000"/>
        </w:rPr>
        <w:t>and its trade union</w:t>
      </w:r>
      <w:r w:rsidR="00C82FD7" w:rsidRPr="008C38C7">
        <w:rPr>
          <w:rFonts w:ascii="Calibri" w:eastAsia="Arial" w:hAnsi="Calibri" w:cs="Calibri"/>
          <w:b/>
          <w:i/>
          <w:color w:val="000000"/>
        </w:rPr>
        <w:t>:</w:t>
      </w:r>
    </w:p>
    <w:p w14:paraId="0000001A" w14:textId="2955D417"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join forces to act as an organized workforce rather than separate individuals</w:t>
      </w:r>
      <w:r w:rsidRPr="008C38C7">
        <w:rPr>
          <w:rFonts w:ascii="Calibri" w:eastAsia="Arial" w:hAnsi="Calibri" w:cs="Calibri"/>
          <w:color w:val="000000"/>
        </w:rPr>
        <w:t>.</w:t>
      </w:r>
    </w:p>
    <w:p w14:paraId="0000001C" w14:textId="264A899E" w:rsidR="00193477" w:rsidRPr="008C38C7" w:rsidRDefault="008C38C7" w:rsidP="008C38C7">
      <w:pPr>
        <w:pBdr>
          <w:top w:val="nil"/>
          <w:left w:val="nil"/>
          <w:bottom w:val="nil"/>
          <w:right w:val="nil"/>
          <w:between w:val="nil"/>
        </w:pBdr>
        <w:spacing w:before="120" w:after="120"/>
        <w:jc w:val="both"/>
        <w:rPr>
          <w:rFonts w:ascii="Calibri" w:eastAsia="Arial" w:hAnsi="Calibri" w:cs="Calibri"/>
          <w:b/>
          <w:i/>
          <w:color w:val="000000"/>
        </w:rPr>
      </w:pPr>
      <w:r w:rsidRPr="008C38C7">
        <w:rPr>
          <w:rFonts w:ascii="Calibri" w:eastAsia="Arial" w:hAnsi="Calibri" w:cs="Calibri"/>
          <w:b/>
          <w:i/>
          <w:color w:val="000000"/>
        </w:rPr>
        <w:t>Lawyers and human rights organizations of Ukraine who have expertise in business and human rights issues</w:t>
      </w:r>
      <w:r w:rsidR="00C82FD7" w:rsidRPr="008C38C7">
        <w:rPr>
          <w:rFonts w:ascii="Calibri" w:eastAsia="Arial" w:hAnsi="Calibri" w:cs="Calibri"/>
          <w:b/>
          <w:i/>
          <w:color w:val="000000"/>
        </w:rPr>
        <w:t>:</w:t>
      </w:r>
    </w:p>
    <w:p w14:paraId="0000001E" w14:textId="7E768B2B"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 xml:space="preserve">offer legal assistance and other consulting support </w:t>
      </w:r>
      <w:r w:rsidR="008C38C7">
        <w:rPr>
          <w:rFonts w:ascii="Calibri" w:eastAsia="Arial" w:hAnsi="Calibri" w:cs="Calibri"/>
        </w:rPr>
        <w:t>for</w:t>
      </w:r>
      <w:r w:rsidRPr="008C38C7">
        <w:rPr>
          <w:rFonts w:ascii="Calibri" w:eastAsia="Arial" w:hAnsi="Calibri" w:cs="Calibri"/>
        </w:rPr>
        <w:t xml:space="preserve"> employe</w:t>
      </w:r>
      <w:r w:rsidRPr="008C38C7">
        <w:rPr>
          <w:rFonts w:ascii="Calibri" w:eastAsia="Arial" w:hAnsi="Calibri" w:cs="Calibri"/>
        </w:rPr>
        <w:t>es of Leroy Merlin Ukraine</w:t>
      </w:r>
      <w:r w:rsidR="008C38C7">
        <w:rPr>
          <w:rFonts w:ascii="Calibri" w:eastAsia="Arial" w:hAnsi="Calibri" w:cs="Calibri"/>
        </w:rPr>
        <w:t xml:space="preserve"> to seek protection of their rights</w:t>
      </w:r>
      <w:r w:rsidRPr="008C38C7">
        <w:rPr>
          <w:rFonts w:ascii="Calibri" w:eastAsia="Arial" w:hAnsi="Calibri" w:cs="Calibri"/>
          <w:color w:val="000000"/>
        </w:rPr>
        <w:t>.</w:t>
      </w:r>
    </w:p>
    <w:p w14:paraId="00000020" w14:textId="552FDE14" w:rsidR="00193477" w:rsidRPr="008C38C7" w:rsidRDefault="008C38C7" w:rsidP="008C38C7">
      <w:pPr>
        <w:pBdr>
          <w:top w:val="nil"/>
          <w:left w:val="nil"/>
          <w:bottom w:val="nil"/>
          <w:right w:val="nil"/>
          <w:between w:val="nil"/>
        </w:pBdr>
        <w:spacing w:before="120" w:after="120"/>
        <w:jc w:val="both"/>
        <w:rPr>
          <w:rFonts w:ascii="Calibri" w:eastAsia="Arial" w:hAnsi="Calibri" w:cs="Calibri"/>
          <w:color w:val="000000"/>
        </w:rPr>
      </w:pPr>
      <w:r>
        <w:rPr>
          <w:rFonts w:ascii="Calibri" w:eastAsia="Arial" w:hAnsi="Calibri" w:cs="Calibri"/>
          <w:b/>
          <w:i/>
          <w:color w:val="000000"/>
        </w:rPr>
        <w:t>UN Global Compact</w:t>
      </w:r>
      <w:r w:rsidR="00C82FD7" w:rsidRPr="008C38C7">
        <w:rPr>
          <w:rFonts w:ascii="Calibri" w:eastAsia="Arial" w:hAnsi="Calibri" w:cs="Calibri"/>
          <w:color w:val="000000"/>
        </w:rPr>
        <w:t>:</w:t>
      </w:r>
    </w:p>
    <w:p w14:paraId="00000022" w14:textId="230E056B"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 xml:space="preserve">draw attention to the facts of gross violations of human rights by </w:t>
      </w:r>
      <w:r w:rsidR="008C38C7" w:rsidRPr="008C38C7">
        <w:rPr>
          <w:rFonts w:ascii="Calibri" w:eastAsia="Arial" w:hAnsi="Calibri" w:cs="Calibri"/>
        </w:rPr>
        <w:t>ADEO</w:t>
      </w:r>
      <w:r w:rsidR="008C38C7">
        <w:rPr>
          <w:rFonts w:ascii="Calibri" w:eastAsia="Arial" w:hAnsi="Calibri" w:cs="Calibri"/>
        </w:rPr>
        <w:t xml:space="preserve">, </w:t>
      </w:r>
      <w:r w:rsidRPr="008C38C7">
        <w:rPr>
          <w:rFonts w:ascii="Calibri" w:eastAsia="Arial" w:hAnsi="Calibri" w:cs="Calibri"/>
        </w:rPr>
        <w:t>a member of the UN Global Compact</w:t>
      </w:r>
      <w:r w:rsidRPr="008C38C7">
        <w:rPr>
          <w:rFonts w:ascii="Calibri" w:eastAsia="Arial" w:hAnsi="Calibri" w:cs="Calibri"/>
        </w:rPr>
        <w:t>, ensure a response in accordance with the rules and procedures of the UN Global Compact</w:t>
      </w:r>
      <w:r w:rsidRPr="008C38C7">
        <w:rPr>
          <w:rFonts w:ascii="Calibri" w:eastAsia="Arial" w:hAnsi="Calibri" w:cs="Calibri"/>
          <w:color w:val="000000"/>
        </w:rPr>
        <w:t>.</w:t>
      </w:r>
    </w:p>
    <w:p w14:paraId="00000027" w14:textId="6E1C5CC5" w:rsidR="00193477" w:rsidRPr="008C38C7" w:rsidRDefault="008C38C7" w:rsidP="008C38C7">
      <w:pPr>
        <w:pBdr>
          <w:top w:val="nil"/>
          <w:left w:val="nil"/>
          <w:bottom w:val="nil"/>
          <w:right w:val="nil"/>
          <w:between w:val="nil"/>
        </w:pBdr>
        <w:spacing w:before="120" w:after="120"/>
        <w:jc w:val="both"/>
        <w:rPr>
          <w:rFonts w:ascii="Calibri" w:eastAsia="Arial" w:hAnsi="Calibri" w:cs="Calibri"/>
          <w:b/>
          <w:i/>
          <w:color w:val="000000"/>
        </w:rPr>
      </w:pPr>
      <w:r>
        <w:rPr>
          <w:rFonts w:ascii="Calibri" w:eastAsia="Arial" w:hAnsi="Calibri" w:cs="Calibri"/>
          <w:b/>
          <w:i/>
          <w:color w:val="000000"/>
        </w:rPr>
        <w:t>Business associations</w:t>
      </w:r>
      <w:r w:rsidR="00C82FD7" w:rsidRPr="008C38C7">
        <w:rPr>
          <w:rFonts w:ascii="Calibri" w:eastAsia="Arial" w:hAnsi="Calibri" w:cs="Calibri"/>
          <w:b/>
          <w:i/>
          <w:color w:val="000000"/>
        </w:rPr>
        <w:t>:</w:t>
      </w:r>
    </w:p>
    <w:p w14:paraId="00000029" w14:textId="77777777"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conduct training activities for its members on the additional risks to human rights in war.</w:t>
      </w:r>
    </w:p>
    <w:p w14:paraId="0000002B" w14:textId="62139F02" w:rsidR="00193477" w:rsidRPr="008C38C7" w:rsidRDefault="008C38C7" w:rsidP="008C38C7">
      <w:pPr>
        <w:pBdr>
          <w:top w:val="nil"/>
          <w:left w:val="nil"/>
          <w:bottom w:val="nil"/>
          <w:right w:val="nil"/>
          <w:between w:val="nil"/>
        </w:pBdr>
        <w:spacing w:before="120" w:after="120"/>
        <w:jc w:val="both"/>
        <w:rPr>
          <w:rFonts w:ascii="Calibri" w:eastAsia="Arial" w:hAnsi="Calibri" w:cs="Calibri"/>
          <w:b/>
          <w:i/>
          <w:color w:val="000000"/>
        </w:rPr>
      </w:pPr>
      <w:r w:rsidRPr="008C38C7">
        <w:rPr>
          <w:rFonts w:ascii="Calibri" w:eastAsia="Arial" w:hAnsi="Calibri" w:cs="Calibri"/>
          <w:b/>
          <w:i/>
          <w:color w:val="000000"/>
        </w:rPr>
        <w:t>Suppliers, partners, customers</w:t>
      </w:r>
      <w:r w:rsidRPr="008C38C7">
        <w:rPr>
          <w:rFonts w:ascii="Calibri" w:eastAsia="Arial" w:hAnsi="Calibri" w:cs="Calibri"/>
          <w:b/>
          <w:i/>
          <w:color w:val="000000"/>
        </w:rPr>
        <w:t xml:space="preserve"> </w:t>
      </w:r>
      <w:r>
        <w:rPr>
          <w:rFonts w:ascii="Calibri" w:eastAsia="Arial" w:hAnsi="Calibri" w:cs="Calibri"/>
          <w:b/>
          <w:i/>
          <w:color w:val="000000"/>
        </w:rPr>
        <w:t xml:space="preserve">of </w:t>
      </w:r>
      <w:r w:rsidR="00C82FD7" w:rsidRPr="008C38C7">
        <w:rPr>
          <w:rFonts w:ascii="Calibri" w:eastAsia="Arial" w:hAnsi="Calibri" w:cs="Calibri"/>
          <w:b/>
          <w:i/>
          <w:color w:val="000000"/>
        </w:rPr>
        <w:t>ADEO:</w:t>
      </w:r>
    </w:p>
    <w:p w14:paraId="0000002C" w14:textId="4BF86CBB" w:rsidR="00193477" w:rsidRPr="008C38C7" w:rsidRDefault="00C82FD7" w:rsidP="008C38C7">
      <w:pPr>
        <w:pBdr>
          <w:top w:val="nil"/>
          <w:left w:val="nil"/>
          <w:bottom w:val="nil"/>
          <w:right w:val="nil"/>
          <w:between w:val="nil"/>
        </w:pBdr>
        <w:spacing w:before="120" w:after="120"/>
        <w:ind w:left="720"/>
        <w:jc w:val="both"/>
        <w:rPr>
          <w:rFonts w:ascii="Calibri" w:eastAsia="Arial" w:hAnsi="Calibri" w:cs="Calibri"/>
          <w:color w:val="000000"/>
        </w:rPr>
      </w:pPr>
      <w:r w:rsidRPr="008C38C7">
        <w:rPr>
          <w:rFonts w:ascii="Calibri" w:eastAsia="Arial" w:hAnsi="Calibri" w:cs="Calibri"/>
        </w:rPr>
        <w:t>use the lever</w:t>
      </w:r>
      <w:r w:rsidR="008C38C7">
        <w:rPr>
          <w:rFonts w:ascii="Calibri" w:eastAsia="Arial" w:hAnsi="Calibri" w:cs="Calibri"/>
        </w:rPr>
        <w:t>age</w:t>
      </w:r>
      <w:r w:rsidRPr="008C38C7">
        <w:rPr>
          <w:rFonts w:ascii="Calibri" w:eastAsia="Arial" w:hAnsi="Calibri" w:cs="Calibri"/>
        </w:rPr>
        <w:t xml:space="preserve"> </w:t>
      </w:r>
      <w:r w:rsidRPr="008C38C7">
        <w:rPr>
          <w:rFonts w:ascii="Calibri" w:eastAsia="Arial" w:hAnsi="Calibri" w:cs="Calibri"/>
        </w:rPr>
        <w:t>in order to stop gross violations of human rights, up to the termination of relations with the company</w:t>
      </w:r>
      <w:r w:rsidRPr="008C38C7">
        <w:rPr>
          <w:rFonts w:ascii="Calibri" w:eastAsia="Arial" w:hAnsi="Calibri" w:cs="Calibri"/>
          <w:color w:val="000000"/>
        </w:rPr>
        <w:t xml:space="preserve">. </w:t>
      </w:r>
    </w:p>
    <w:p w14:paraId="0000002E" w14:textId="1832F51E" w:rsidR="00193477" w:rsidRPr="008C38C7" w:rsidRDefault="008C38C7" w:rsidP="008C38C7">
      <w:pPr>
        <w:pBdr>
          <w:top w:val="nil"/>
          <w:left w:val="nil"/>
          <w:bottom w:val="nil"/>
          <w:right w:val="nil"/>
          <w:between w:val="nil"/>
        </w:pBdr>
        <w:spacing w:before="120" w:after="120"/>
        <w:rPr>
          <w:rFonts w:ascii="Calibri" w:eastAsia="Arial" w:hAnsi="Calibri" w:cs="Calibri"/>
          <w:b/>
          <w:i/>
          <w:color w:val="212121"/>
          <w:highlight w:val="white"/>
        </w:rPr>
      </w:pPr>
      <w:r w:rsidRPr="008C38C7">
        <w:rPr>
          <w:rFonts w:ascii="Calibri" w:eastAsia="Arial" w:hAnsi="Calibri" w:cs="Calibri"/>
          <w:b/>
          <w:i/>
          <w:color w:val="212121"/>
        </w:rPr>
        <w:t xml:space="preserve">Analytical centers, </w:t>
      </w:r>
      <w:r>
        <w:rPr>
          <w:rFonts w:ascii="Calibri" w:eastAsia="Arial" w:hAnsi="Calibri" w:cs="Calibri"/>
          <w:b/>
          <w:i/>
          <w:color w:val="212121"/>
        </w:rPr>
        <w:t xml:space="preserve">business and human rights </w:t>
      </w:r>
      <w:r w:rsidRPr="008C38C7">
        <w:rPr>
          <w:rFonts w:ascii="Calibri" w:eastAsia="Arial" w:hAnsi="Calibri" w:cs="Calibri"/>
          <w:b/>
          <w:i/>
          <w:color w:val="212121"/>
        </w:rPr>
        <w:t xml:space="preserve">expert </w:t>
      </w:r>
      <w:r>
        <w:rPr>
          <w:rFonts w:ascii="Calibri" w:eastAsia="Arial" w:hAnsi="Calibri" w:cs="Calibri"/>
          <w:b/>
          <w:i/>
          <w:color w:val="212121"/>
        </w:rPr>
        <w:t>community</w:t>
      </w:r>
      <w:r w:rsidR="00AC1114">
        <w:rPr>
          <w:rFonts w:ascii="Calibri" w:eastAsia="Arial" w:hAnsi="Calibri" w:cs="Calibri"/>
          <w:b/>
          <w:i/>
          <w:color w:val="212121"/>
        </w:rPr>
        <w:t>:</w:t>
      </w:r>
      <w:r w:rsidR="00C82FD7" w:rsidRPr="008C38C7">
        <w:rPr>
          <w:rFonts w:ascii="Calibri" w:eastAsia="Arial" w:hAnsi="Calibri" w:cs="Calibri"/>
          <w:b/>
          <w:i/>
          <w:color w:val="212121"/>
          <w:highlight w:val="white"/>
        </w:rPr>
        <w:t xml:space="preserve"> </w:t>
      </w:r>
    </w:p>
    <w:p w14:paraId="00000030" w14:textId="5E309591" w:rsidR="00193477" w:rsidRDefault="00C82FD7" w:rsidP="00AC1114">
      <w:pPr>
        <w:pBdr>
          <w:top w:val="nil"/>
          <w:left w:val="nil"/>
          <w:bottom w:val="nil"/>
          <w:right w:val="nil"/>
          <w:between w:val="nil"/>
        </w:pBdr>
        <w:spacing w:before="120" w:after="120"/>
        <w:ind w:left="720"/>
        <w:jc w:val="both"/>
        <w:rPr>
          <w:rFonts w:ascii="Calibri" w:eastAsia="Arial" w:hAnsi="Calibri" w:cs="Calibri"/>
          <w:color w:val="212121"/>
        </w:rPr>
      </w:pPr>
      <w:r w:rsidRPr="008C38C7">
        <w:rPr>
          <w:rFonts w:ascii="Calibri" w:eastAsia="Arial" w:hAnsi="Calibri" w:cs="Calibri"/>
          <w:color w:val="212121"/>
          <w:highlight w:val="white"/>
        </w:rPr>
        <w:t xml:space="preserve">strengthen consideration of the </w:t>
      </w:r>
      <w:r w:rsidR="00AC1114">
        <w:rPr>
          <w:rFonts w:ascii="Calibri" w:eastAsia="Arial" w:hAnsi="Calibri" w:cs="Calibri"/>
          <w:color w:val="212121"/>
          <w:highlight w:val="white"/>
        </w:rPr>
        <w:t xml:space="preserve">human rights </w:t>
      </w:r>
      <w:r w:rsidRPr="008C38C7">
        <w:rPr>
          <w:rFonts w:ascii="Calibri" w:eastAsia="Arial" w:hAnsi="Calibri" w:cs="Calibri"/>
          <w:color w:val="212121"/>
          <w:highlight w:val="white"/>
        </w:rPr>
        <w:t xml:space="preserve">risks </w:t>
      </w:r>
      <w:r w:rsidRPr="008C38C7">
        <w:rPr>
          <w:rFonts w:ascii="Calibri" w:eastAsia="Arial" w:hAnsi="Calibri" w:cs="Calibri"/>
          <w:color w:val="212121"/>
          <w:highlight w:val="white"/>
        </w:rPr>
        <w:t>during war, in particular, take into account the risks for employees who criticize the company's position not to leave the market of the aggressor country without legitimate reasons and a transparent ex</w:t>
      </w:r>
      <w:r w:rsidRPr="008C38C7">
        <w:rPr>
          <w:rFonts w:ascii="Calibri" w:eastAsia="Arial" w:hAnsi="Calibri" w:cs="Calibri"/>
          <w:color w:val="212121"/>
          <w:highlight w:val="white"/>
        </w:rPr>
        <w:t>planation of its business decision, on the part of the company, as well as personal safety risks for such employees in a situation where negative attitudes towards such companies are growing in society.</w:t>
      </w:r>
    </w:p>
    <w:p w14:paraId="08E6CAF3" w14:textId="190475A4" w:rsidR="00AC1114" w:rsidRDefault="00AC1114" w:rsidP="00AC1114">
      <w:pPr>
        <w:pBdr>
          <w:top w:val="nil"/>
          <w:left w:val="nil"/>
          <w:bottom w:val="nil"/>
          <w:right w:val="nil"/>
          <w:between w:val="nil"/>
        </w:pBdr>
        <w:spacing w:before="120" w:after="120"/>
        <w:ind w:left="720"/>
        <w:jc w:val="both"/>
        <w:rPr>
          <w:rFonts w:ascii="Calibri" w:eastAsia="Arial" w:hAnsi="Calibri" w:cs="Calibri"/>
          <w:color w:val="212121"/>
        </w:rPr>
      </w:pPr>
    </w:p>
    <w:p w14:paraId="5B21D23E" w14:textId="3B8B812C" w:rsidR="00AC1114" w:rsidRDefault="00AC1114" w:rsidP="00AC1114">
      <w:pPr>
        <w:pBdr>
          <w:top w:val="nil"/>
          <w:left w:val="nil"/>
          <w:bottom w:val="nil"/>
          <w:right w:val="nil"/>
          <w:between w:val="nil"/>
        </w:pBdr>
        <w:spacing w:before="120" w:after="120"/>
        <w:ind w:left="720"/>
        <w:jc w:val="both"/>
        <w:rPr>
          <w:rFonts w:ascii="Calibri" w:eastAsia="Arial" w:hAnsi="Calibri" w:cs="Calibri"/>
          <w:color w:val="212121"/>
        </w:rPr>
      </w:pPr>
    </w:p>
    <w:p w14:paraId="71E736FE" w14:textId="583D0D9D" w:rsidR="00AC1114" w:rsidRPr="00AC1114" w:rsidRDefault="00AC1114" w:rsidP="00AC1114">
      <w:pPr>
        <w:pBdr>
          <w:top w:val="nil"/>
          <w:left w:val="nil"/>
          <w:bottom w:val="nil"/>
          <w:right w:val="nil"/>
          <w:between w:val="nil"/>
        </w:pBdr>
        <w:spacing w:before="120" w:after="120"/>
        <w:ind w:left="720"/>
        <w:jc w:val="both"/>
        <w:rPr>
          <w:rFonts w:ascii="Calibri" w:eastAsia="Arial" w:hAnsi="Calibri" w:cs="Calibri"/>
          <w:b/>
          <w:bCs/>
          <w:color w:val="FF0000"/>
        </w:rPr>
      </w:pPr>
      <w:r w:rsidRPr="00AC1114">
        <w:rPr>
          <w:rFonts w:ascii="Calibri" w:eastAsia="Arial" w:hAnsi="Calibri" w:cs="Calibri"/>
          <w:b/>
          <w:bCs/>
          <w:color w:val="FF0000"/>
        </w:rPr>
        <w:t>Signed by:</w:t>
      </w:r>
    </w:p>
    <w:p w14:paraId="39402603" w14:textId="45D8D1FE" w:rsidR="00AC1114" w:rsidRDefault="00AC1114" w:rsidP="00AC1114">
      <w:pPr>
        <w:pStyle w:val="ListParagraph"/>
        <w:numPr>
          <w:ilvl w:val="0"/>
          <w:numId w:val="1"/>
        </w:numPr>
        <w:pBdr>
          <w:top w:val="nil"/>
          <w:left w:val="nil"/>
          <w:bottom w:val="nil"/>
          <w:right w:val="nil"/>
          <w:between w:val="nil"/>
        </w:pBdr>
        <w:spacing w:before="120" w:after="120"/>
        <w:jc w:val="both"/>
        <w:rPr>
          <w:rFonts w:ascii="Calibri" w:eastAsia="Helvetica Neue" w:hAnsi="Calibri" w:cs="Calibri"/>
          <w:color w:val="000000"/>
        </w:rPr>
      </w:pPr>
      <w:r>
        <w:rPr>
          <w:rFonts w:ascii="Calibri" w:eastAsia="Helvetica Neue" w:hAnsi="Calibri" w:cs="Calibri"/>
          <w:color w:val="000000"/>
        </w:rPr>
        <w:t xml:space="preserve">Olena Uvarova, PhD, Chair of the International Lab on Business and Human Rights, </w:t>
      </w:r>
      <w:proofErr w:type="spellStart"/>
      <w:r>
        <w:rPr>
          <w:rFonts w:ascii="Calibri" w:eastAsia="Helvetica Neue" w:hAnsi="Calibri" w:cs="Calibri"/>
          <w:color w:val="000000"/>
        </w:rPr>
        <w:t>Yaroslav</w:t>
      </w:r>
      <w:proofErr w:type="spellEnd"/>
      <w:r>
        <w:rPr>
          <w:rFonts w:ascii="Calibri" w:eastAsia="Helvetica Neue" w:hAnsi="Calibri" w:cs="Calibri"/>
          <w:color w:val="000000"/>
        </w:rPr>
        <w:t xml:space="preserve"> </w:t>
      </w:r>
      <w:proofErr w:type="spellStart"/>
      <w:r>
        <w:rPr>
          <w:rFonts w:ascii="Calibri" w:eastAsia="Helvetica Neue" w:hAnsi="Calibri" w:cs="Calibri"/>
          <w:color w:val="000000"/>
        </w:rPr>
        <w:t>Mudryi</w:t>
      </w:r>
      <w:proofErr w:type="spellEnd"/>
      <w:r>
        <w:rPr>
          <w:rFonts w:ascii="Calibri" w:eastAsia="Helvetica Neue" w:hAnsi="Calibri" w:cs="Calibri"/>
          <w:color w:val="000000"/>
        </w:rPr>
        <w:t xml:space="preserve"> National Law University, Visiting Researcher, Law group, Wageningen University.</w:t>
      </w:r>
    </w:p>
    <w:p w14:paraId="1DA605BE" w14:textId="3B3E15E6" w:rsidR="00AC1114" w:rsidRDefault="00AC1114" w:rsidP="00AC1114">
      <w:pPr>
        <w:pStyle w:val="ListParagraph"/>
        <w:numPr>
          <w:ilvl w:val="0"/>
          <w:numId w:val="1"/>
        </w:numPr>
        <w:pBdr>
          <w:top w:val="nil"/>
          <w:left w:val="nil"/>
          <w:bottom w:val="nil"/>
          <w:right w:val="nil"/>
          <w:between w:val="nil"/>
        </w:pBdr>
        <w:spacing w:before="120" w:after="120"/>
        <w:jc w:val="both"/>
        <w:rPr>
          <w:rFonts w:ascii="Calibri" w:eastAsia="Helvetica Neue" w:hAnsi="Calibri" w:cs="Calibri"/>
          <w:color w:val="000000"/>
        </w:rPr>
      </w:pPr>
      <w:r w:rsidRPr="00AC1114">
        <w:rPr>
          <w:rFonts w:ascii="Calibri" w:eastAsia="Helvetica Neue" w:hAnsi="Calibri" w:cs="Calibri"/>
          <w:color w:val="000000"/>
        </w:rPr>
        <w:t xml:space="preserve">Iryna </w:t>
      </w:r>
      <w:proofErr w:type="spellStart"/>
      <w:r w:rsidRPr="00AC1114">
        <w:rPr>
          <w:rFonts w:ascii="Calibri" w:eastAsia="Helvetica Neue" w:hAnsi="Calibri" w:cs="Calibri"/>
          <w:color w:val="000000"/>
        </w:rPr>
        <w:t>Fedorovych</w:t>
      </w:r>
      <w:proofErr w:type="spellEnd"/>
      <w:r w:rsidRPr="00AC1114">
        <w:rPr>
          <w:rFonts w:ascii="Calibri" w:eastAsia="Helvetica Neue" w:hAnsi="Calibri" w:cs="Calibri"/>
          <w:color w:val="000000"/>
        </w:rPr>
        <w:t xml:space="preserve">, </w:t>
      </w:r>
      <w:r>
        <w:rPr>
          <w:rFonts w:ascii="Calibri" w:eastAsia="Helvetica Neue" w:hAnsi="Calibri" w:cs="Calibri"/>
          <w:color w:val="000000"/>
        </w:rPr>
        <w:t>D</w:t>
      </w:r>
      <w:r w:rsidRPr="00AC1114">
        <w:rPr>
          <w:rFonts w:ascii="Calibri" w:eastAsia="Helvetica Neue" w:hAnsi="Calibri" w:cs="Calibri"/>
          <w:color w:val="000000"/>
        </w:rPr>
        <w:t xml:space="preserve">irector of the NGO Center "Social Action", </w:t>
      </w:r>
      <w:r>
        <w:rPr>
          <w:rFonts w:ascii="Calibri" w:eastAsia="Helvetica Neue" w:hAnsi="Calibri" w:cs="Calibri"/>
          <w:color w:val="000000"/>
        </w:rPr>
        <w:t>R</w:t>
      </w:r>
      <w:r w:rsidRPr="00AC1114">
        <w:rPr>
          <w:rFonts w:ascii="Calibri" w:eastAsia="Helvetica Neue" w:hAnsi="Calibri" w:cs="Calibri"/>
          <w:color w:val="000000"/>
        </w:rPr>
        <w:t xml:space="preserve">esearcher and </w:t>
      </w:r>
      <w:r>
        <w:rPr>
          <w:rFonts w:ascii="Calibri" w:eastAsia="Helvetica Neue" w:hAnsi="Calibri" w:cs="Calibri"/>
          <w:color w:val="000000"/>
        </w:rPr>
        <w:t>T</w:t>
      </w:r>
      <w:r w:rsidRPr="00AC1114">
        <w:rPr>
          <w:rFonts w:ascii="Calibri" w:eastAsia="Helvetica Neue" w:hAnsi="Calibri" w:cs="Calibri"/>
          <w:color w:val="000000"/>
        </w:rPr>
        <w:t>rainer on human rights, non-discrimination and inclusion</w:t>
      </w:r>
      <w:r>
        <w:rPr>
          <w:rFonts w:ascii="Calibri" w:eastAsia="Helvetica Neue" w:hAnsi="Calibri" w:cs="Calibri"/>
          <w:color w:val="000000"/>
        </w:rPr>
        <w:t>.</w:t>
      </w:r>
    </w:p>
    <w:p w14:paraId="57DADD30" w14:textId="7D6925B7" w:rsidR="00AC1114" w:rsidRPr="00AC1114" w:rsidRDefault="00AC1114" w:rsidP="00AC1114">
      <w:pPr>
        <w:pStyle w:val="ListParagraph"/>
        <w:numPr>
          <w:ilvl w:val="0"/>
          <w:numId w:val="1"/>
        </w:numPr>
        <w:pBdr>
          <w:top w:val="nil"/>
          <w:left w:val="nil"/>
          <w:bottom w:val="nil"/>
          <w:right w:val="nil"/>
          <w:between w:val="nil"/>
        </w:pBdr>
        <w:spacing w:before="120" w:after="120"/>
        <w:jc w:val="both"/>
        <w:rPr>
          <w:rFonts w:ascii="Calibri" w:eastAsia="Helvetica Neue" w:hAnsi="Calibri" w:cs="Calibri"/>
          <w:color w:val="000000"/>
        </w:rPr>
      </w:pPr>
      <w:r w:rsidRPr="00AC1114">
        <w:rPr>
          <w:rFonts w:ascii="Calibri" w:eastAsia="Helvetica Neue" w:hAnsi="Calibri" w:cs="Calibri"/>
          <w:color w:val="000000"/>
        </w:rPr>
        <w:t xml:space="preserve">Kateryna </w:t>
      </w:r>
      <w:proofErr w:type="spellStart"/>
      <w:r w:rsidRPr="00AC1114">
        <w:rPr>
          <w:rFonts w:ascii="Calibri" w:eastAsia="Helvetica Neue" w:hAnsi="Calibri" w:cs="Calibri"/>
          <w:color w:val="000000"/>
        </w:rPr>
        <w:t>Buryakovska</w:t>
      </w:r>
      <w:proofErr w:type="spellEnd"/>
      <w:r w:rsidRPr="00AC1114">
        <w:rPr>
          <w:rFonts w:ascii="Calibri" w:eastAsia="Helvetica Neue" w:hAnsi="Calibri" w:cs="Calibri"/>
          <w:color w:val="000000"/>
        </w:rPr>
        <w:t xml:space="preserve">, </w:t>
      </w:r>
      <w:r>
        <w:rPr>
          <w:rFonts w:ascii="Calibri" w:eastAsia="Helvetica Neue" w:hAnsi="Calibri" w:cs="Calibri"/>
          <w:color w:val="000000"/>
        </w:rPr>
        <w:t>PhD</w:t>
      </w:r>
      <w:r w:rsidRPr="00AC1114">
        <w:rPr>
          <w:rFonts w:ascii="Calibri" w:eastAsia="Helvetica Neue" w:hAnsi="Calibri" w:cs="Calibri"/>
          <w:color w:val="000000"/>
        </w:rPr>
        <w:t xml:space="preserve">, </w:t>
      </w:r>
      <w:r>
        <w:rPr>
          <w:rFonts w:ascii="Calibri" w:eastAsia="Helvetica Neue" w:hAnsi="Calibri" w:cs="Calibri"/>
          <w:color w:val="000000"/>
        </w:rPr>
        <w:t>E</w:t>
      </w:r>
      <w:r w:rsidRPr="00AC1114">
        <w:rPr>
          <w:rFonts w:ascii="Calibri" w:eastAsia="Helvetica Neue" w:hAnsi="Calibri" w:cs="Calibri"/>
          <w:color w:val="000000"/>
        </w:rPr>
        <w:t xml:space="preserve">xpert of the International Lab </w:t>
      </w:r>
      <w:r>
        <w:rPr>
          <w:rFonts w:ascii="Calibri" w:eastAsia="Helvetica Neue" w:hAnsi="Calibri" w:cs="Calibri"/>
          <w:color w:val="000000"/>
        </w:rPr>
        <w:t>on</w:t>
      </w:r>
      <w:r w:rsidRPr="00AC1114">
        <w:rPr>
          <w:rFonts w:ascii="Calibri" w:eastAsia="Helvetica Neue" w:hAnsi="Calibri" w:cs="Calibri"/>
          <w:color w:val="000000"/>
        </w:rPr>
        <w:t xml:space="preserve"> Business and Human Rights</w:t>
      </w:r>
      <w:r>
        <w:rPr>
          <w:rFonts w:ascii="Calibri" w:eastAsia="Helvetica Neue" w:hAnsi="Calibri" w:cs="Calibri"/>
          <w:color w:val="000000"/>
        </w:rPr>
        <w:t>,</w:t>
      </w:r>
      <w:r w:rsidRPr="00AC1114">
        <w:rPr>
          <w:rFonts w:ascii="Calibri" w:eastAsia="Helvetica Neue" w:hAnsi="Calibri" w:cs="Calibri"/>
          <w:color w:val="000000"/>
        </w:rPr>
        <w:t xml:space="preserve"> </w:t>
      </w:r>
      <w:proofErr w:type="spellStart"/>
      <w:r w:rsidRPr="00AC1114">
        <w:rPr>
          <w:rFonts w:ascii="Calibri" w:eastAsia="Helvetica Neue" w:hAnsi="Calibri" w:cs="Calibri"/>
          <w:color w:val="000000"/>
        </w:rPr>
        <w:t>Yaroslav</w:t>
      </w:r>
      <w:proofErr w:type="spellEnd"/>
      <w:r w:rsidRPr="00AC1114">
        <w:rPr>
          <w:rFonts w:ascii="Calibri" w:eastAsia="Helvetica Neue" w:hAnsi="Calibri" w:cs="Calibri"/>
          <w:color w:val="000000"/>
        </w:rPr>
        <w:t xml:space="preserve"> </w:t>
      </w:r>
      <w:proofErr w:type="spellStart"/>
      <w:r>
        <w:rPr>
          <w:rFonts w:ascii="Calibri" w:eastAsia="Helvetica Neue" w:hAnsi="Calibri" w:cs="Calibri"/>
          <w:color w:val="000000"/>
        </w:rPr>
        <w:t>Mudryi</w:t>
      </w:r>
      <w:proofErr w:type="spellEnd"/>
      <w:r>
        <w:rPr>
          <w:rFonts w:ascii="Calibri" w:eastAsia="Helvetica Neue" w:hAnsi="Calibri" w:cs="Calibri"/>
          <w:color w:val="000000"/>
        </w:rPr>
        <w:t xml:space="preserve"> </w:t>
      </w:r>
      <w:r w:rsidRPr="00AC1114">
        <w:rPr>
          <w:rFonts w:ascii="Calibri" w:eastAsia="Helvetica Neue" w:hAnsi="Calibri" w:cs="Calibri"/>
          <w:color w:val="000000"/>
        </w:rPr>
        <w:t xml:space="preserve">National </w:t>
      </w:r>
      <w:r>
        <w:rPr>
          <w:rFonts w:ascii="Calibri" w:eastAsia="Helvetica Neue" w:hAnsi="Calibri" w:cs="Calibri"/>
          <w:color w:val="000000"/>
        </w:rPr>
        <w:t xml:space="preserve">Law </w:t>
      </w:r>
      <w:r w:rsidRPr="00AC1114">
        <w:rPr>
          <w:rFonts w:ascii="Calibri" w:eastAsia="Helvetica Neue" w:hAnsi="Calibri" w:cs="Calibri"/>
          <w:color w:val="000000"/>
        </w:rPr>
        <w:t>University</w:t>
      </w:r>
      <w:r>
        <w:rPr>
          <w:rFonts w:ascii="Calibri" w:eastAsia="Helvetica Neue" w:hAnsi="Calibri" w:cs="Calibri"/>
          <w:color w:val="000000"/>
        </w:rPr>
        <w:t>.</w:t>
      </w:r>
    </w:p>
    <w:sectPr w:rsidR="00AC1114" w:rsidRPr="00AC1114">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9CD0" w14:textId="77777777" w:rsidR="00C82FD7" w:rsidRDefault="00C82FD7">
      <w:r>
        <w:separator/>
      </w:r>
    </w:p>
  </w:endnote>
  <w:endnote w:type="continuationSeparator" w:id="0">
    <w:p w14:paraId="21CD9DCC" w14:textId="77777777" w:rsidR="00C82FD7" w:rsidRDefault="00C8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193477" w:rsidRDefault="0019347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169A" w14:textId="77777777" w:rsidR="00C82FD7" w:rsidRDefault="00C82FD7">
      <w:r>
        <w:separator/>
      </w:r>
    </w:p>
  </w:footnote>
  <w:footnote w:type="continuationSeparator" w:id="0">
    <w:p w14:paraId="1118E3D0" w14:textId="77777777" w:rsidR="00C82FD7" w:rsidRDefault="00C82FD7">
      <w:r>
        <w:continuationSeparator/>
      </w:r>
    </w:p>
  </w:footnote>
  <w:footnote w:id="1">
    <w:p w14:paraId="34AB90B9" w14:textId="6AE65441" w:rsidR="008C38C7" w:rsidRPr="008C38C7" w:rsidRDefault="008C38C7" w:rsidP="008C38C7">
      <w:pPr>
        <w:pStyle w:val="FootnoteText"/>
        <w:rPr>
          <w:rFonts w:ascii="Calibri" w:hAnsi="Calibri" w:cs="Calibri"/>
          <w:sz w:val="18"/>
          <w:szCs w:val="18"/>
        </w:rPr>
      </w:pPr>
      <w:r w:rsidRPr="008C38C7">
        <w:rPr>
          <w:rStyle w:val="FootnoteReference"/>
          <w:rFonts w:ascii="Calibri" w:hAnsi="Calibri" w:cs="Calibri"/>
          <w:sz w:val="18"/>
          <w:szCs w:val="18"/>
        </w:rPr>
        <w:footnoteRef/>
      </w:r>
      <w:r w:rsidRPr="008C38C7">
        <w:rPr>
          <w:rFonts w:ascii="Calibri" w:hAnsi="Calibri" w:cs="Calibri"/>
          <w:sz w:val="18"/>
          <w:szCs w:val="18"/>
        </w:rPr>
        <w:t xml:space="preserve"> </w:t>
      </w:r>
      <w:r w:rsidRPr="008C38C7">
        <w:rPr>
          <w:rFonts w:ascii="Calibri" w:hAnsi="Calibri" w:cs="Calibri"/>
          <w:sz w:val="18"/>
          <w:szCs w:val="18"/>
        </w:rPr>
        <w:t>https://www.ohchr.org/documents/publications/guidingprinciplesbusinesshr_en.pdf</w:t>
      </w:r>
      <w:r w:rsidRPr="008C38C7">
        <w:rPr>
          <w:rFonts w:ascii="Calibri" w:hAnsi="Calibri" w:cs="Calibri"/>
          <w:sz w:val="18"/>
          <w:szCs w:val="18"/>
        </w:rPr>
        <w:t>.</w:t>
      </w:r>
    </w:p>
  </w:footnote>
  <w:footnote w:id="2">
    <w:p w14:paraId="00000031" w14:textId="77777777" w:rsidR="00193477" w:rsidRPr="008C38C7" w:rsidRDefault="00C82FD7" w:rsidP="008C38C7">
      <w:pPr>
        <w:pBdr>
          <w:top w:val="nil"/>
          <w:left w:val="nil"/>
          <w:bottom w:val="nil"/>
          <w:right w:val="nil"/>
          <w:between w:val="nil"/>
        </w:pBdr>
        <w:rPr>
          <w:rFonts w:ascii="Calibri" w:eastAsia="Arial" w:hAnsi="Calibri" w:cs="Calibri"/>
          <w:color w:val="000000"/>
          <w:sz w:val="18"/>
          <w:szCs w:val="18"/>
        </w:rPr>
      </w:pPr>
      <w:r w:rsidRPr="008C38C7">
        <w:rPr>
          <w:rFonts w:ascii="Calibri" w:hAnsi="Calibri" w:cs="Calibri"/>
          <w:sz w:val="18"/>
          <w:szCs w:val="18"/>
          <w:vertAlign w:val="superscript"/>
        </w:rPr>
        <w:footnoteRef/>
      </w:r>
      <w:r w:rsidRPr="008C38C7">
        <w:rPr>
          <w:rFonts w:ascii="Calibri" w:eastAsia="Arial" w:hAnsi="Calibri" w:cs="Calibri"/>
          <w:color w:val="000000"/>
          <w:sz w:val="18"/>
          <w:szCs w:val="18"/>
        </w:rPr>
        <w:t xml:space="preserve"> https://zakon.rada.gov.ua/laws/show/995_043#Text.</w:t>
      </w:r>
    </w:p>
  </w:footnote>
  <w:footnote w:id="3">
    <w:p w14:paraId="0000003B" w14:textId="77777777" w:rsidR="00193477" w:rsidRPr="008C38C7" w:rsidRDefault="00C82FD7" w:rsidP="008C38C7">
      <w:pPr>
        <w:rPr>
          <w:rFonts w:ascii="Calibri" w:hAnsi="Calibri" w:cs="Calibri"/>
          <w:sz w:val="18"/>
          <w:szCs w:val="18"/>
        </w:rPr>
      </w:pPr>
      <w:r w:rsidRPr="008C38C7">
        <w:rPr>
          <w:rFonts w:ascii="Calibri" w:hAnsi="Calibri" w:cs="Calibri"/>
          <w:sz w:val="18"/>
          <w:szCs w:val="18"/>
          <w:vertAlign w:val="superscript"/>
        </w:rPr>
        <w:footnoteRef/>
      </w:r>
      <w:r w:rsidRPr="008C38C7">
        <w:rPr>
          <w:rFonts w:ascii="Calibri" w:hAnsi="Calibri" w:cs="Calibri"/>
          <w:sz w:val="18"/>
          <w:szCs w:val="18"/>
        </w:rPr>
        <w:t xml:space="preserve"> https://www.echr.coe.int/Pages/home.aspx?p=basictexts&amp;c#:~:text=The%20Convention%20for%20the%20Protection,force%20on%203%2</w:t>
      </w:r>
      <w:r w:rsidRPr="008C38C7">
        <w:rPr>
          <w:rFonts w:ascii="Calibri" w:hAnsi="Calibri" w:cs="Calibri"/>
          <w:sz w:val="18"/>
          <w:szCs w:val="18"/>
        </w:rPr>
        <w:t>0September%201953.</w:t>
      </w:r>
    </w:p>
  </w:footnote>
  <w:footnote w:id="4">
    <w:p w14:paraId="00000032" w14:textId="77777777" w:rsidR="00193477" w:rsidRPr="008C38C7" w:rsidRDefault="00C82FD7" w:rsidP="008C38C7">
      <w:pPr>
        <w:pBdr>
          <w:top w:val="nil"/>
          <w:left w:val="nil"/>
          <w:bottom w:val="nil"/>
          <w:right w:val="nil"/>
          <w:between w:val="nil"/>
        </w:pBdr>
        <w:rPr>
          <w:rFonts w:ascii="Calibri" w:eastAsia="Arial" w:hAnsi="Calibri" w:cs="Calibri"/>
          <w:color w:val="000000"/>
          <w:sz w:val="18"/>
          <w:szCs w:val="18"/>
        </w:rPr>
      </w:pPr>
      <w:r w:rsidRPr="008C38C7">
        <w:rPr>
          <w:rFonts w:ascii="Calibri" w:hAnsi="Calibri" w:cs="Calibri"/>
          <w:sz w:val="18"/>
          <w:szCs w:val="18"/>
          <w:vertAlign w:val="superscript"/>
        </w:rPr>
        <w:footnoteRef/>
      </w:r>
      <w:r w:rsidRPr="008C38C7">
        <w:rPr>
          <w:rFonts w:ascii="Calibri" w:eastAsia="Arial" w:hAnsi="Calibri" w:cs="Calibri"/>
          <w:color w:val="000000"/>
          <w:sz w:val="18"/>
          <w:szCs w:val="18"/>
        </w:rPr>
        <w:t xml:space="preserve"> </w:t>
      </w:r>
      <w:r w:rsidRPr="008C38C7">
        <w:rPr>
          <w:rFonts w:ascii="Calibri" w:eastAsia="Roboto" w:hAnsi="Calibri" w:cs="Calibri"/>
          <w:color w:val="252525"/>
          <w:sz w:val="18"/>
          <w:szCs w:val="18"/>
          <w:highlight w:val="white"/>
        </w:rPr>
        <w:t>https://rau.ua/novyni/lerua-merlen-zvilnjaje-patriotiv/</w:t>
      </w:r>
      <w:r w:rsidRPr="008C38C7">
        <w:rPr>
          <w:rFonts w:ascii="Calibri" w:eastAsia="Arial" w:hAnsi="Calibri" w:cs="Calibri"/>
          <w:color w:val="000000"/>
          <w:sz w:val="18"/>
          <w:szCs w:val="18"/>
        </w:rPr>
        <w:t xml:space="preserve"> </w:t>
      </w:r>
    </w:p>
  </w:footnote>
  <w:footnote w:id="5">
    <w:p w14:paraId="36D561D7" w14:textId="367A07B8" w:rsidR="008C38C7" w:rsidRPr="008C38C7" w:rsidRDefault="008C38C7">
      <w:pPr>
        <w:pStyle w:val="FootnoteText"/>
        <w:rPr>
          <w:rFonts w:ascii="Calibri" w:hAnsi="Calibri" w:cs="Calibri"/>
          <w:lang w:val="uk-UA"/>
        </w:rPr>
      </w:pPr>
      <w:r w:rsidRPr="008C38C7">
        <w:rPr>
          <w:rStyle w:val="FootnoteReference"/>
          <w:rFonts w:ascii="Calibri" w:hAnsi="Calibri" w:cs="Calibri"/>
        </w:rPr>
        <w:footnoteRef/>
      </w:r>
      <w:r w:rsidRPr="008C38C7">
        <w:rPr>
          <w:rFonts w:ascii="Calibri" w:hAnsi="Calibri" w:cs="Calibri"/>
        </w:rPr>
        <w:t xml:space="preserve"> </w:t>
      </w:r>
      <w:r w:rsidRPr="008C38C7">
        <w:rPr>
          <w:rFonts w:ascii="Calibri" w:hAnsi="Calibri" w:cs="Calibri"/>
        </w:rPr>
        <w:t>https://zakon.rada.gov.ua/laws/show/5207-17#Text</w:t>
      </w:r>
      <w:r w:rsidRPr="008C38C7">
        <w:rPr>
          <w:rFonts w:ascii="Calibri" w:hAnsi="Calibri" w:cs="Calibri"/>
          <w:lang w:val="uk-UA"/>
        </w:rPr>
        <w:t>.</w:t>
      </w:r>
    </w:p>
  </w:footnote>
  <w:footnote w:id="6">
    <w:p w14:paraId="00000033" w14:textId="77777777" w:rsidR="00193477" w:rsidRPr="008C38C7" w:rsidRDefault="00C82FD7" w:rsidP="008C38C7">
      <w:pPr>
        <w:pBdr>
          <w:top w:val="nil"/>
          <w:left w:val="nil"/>
          <w:bottom w:val="nil"/>
          <w:right w:val="nil"/>
          <w:between w:val="nil"/>
        </w:pBdr>
        <w:rPr>
          <w:rFonts w:ascii="Calibri" w:eastAsia="Arial" w:hAnsi="Calibri" w:cs="Calibri"/>
          <w:color w:val="000000"/>
          <w:sz w:val="18"/>
          <w:szCs w:val="18"/>
          <w:lang w:val="uk-UA"/>
        </w:rPr>
      </w:pPr>
      <w:r w:rsidRPr="008C38C7">
        <w:rPr>
          <w:rFonts w:ascii="Calibri" w:hAnsi="Calibri" w:cs="Calibri"/>
          <w:sz w:val="18"/>
          <w:szCs w:val="18"/>
          <w:vertAlign w:val="superscript"/>
        </w:rPr>
        <w:footnoteRef/>
      </w:r>
      <w:r w:rsidRPr="008C38C7">
        <w:rPr>
          <w:rFonts w:ascii="Calibri" w:eastAsia="Arial" w:hAnsi="Calibri" w:cs="Calibri"/>
          <w:color w:val="000000"/>
          <w:sz w:val="18"/>
          <w:szCs w:val="18"/>
          <w:lang w:val="uk-UA"/>
        </w:rPr>
        <w:t xml:space="preserve"> </w:t>
      </w:r>
      <w:r w:rsidRPr="008C38C7">
        <w:rPr>
          <w:rFonts w:ascii="Calibri" w:eastAsia="Arial" w:hAnsi="Calibri" w:cs="Calibri"/>
          <w:color w:val="000000"/>
          <w:sz w:val="18"/>
          <w:szCs w:val="18"/>
        </w:rPr>
        <w:t>https</w:t>
      </w:r>
      <w:r w:rsidRPr="008C38C7">
        <w:rPr>
          <w:rFonts w:ascii="Calibri" w:eastAsia="Arial" w:hAnsi="Calibri" w:cs="Calibri"/>
          <w:color w:val="000000"/>
          <w:sz w:val="18"/>
          <w:szCs w:val="18"/>
          <w:lang w:val="uk-UA"/>
        </w:rPr>
        <w:t>://</w:t>
      </w:r>
      <w:r w:rsidRPr="008C38C7">
        <w:rPr>
          <w:rFonts w:ascii="Calibri" w:eastAsia="Arial" w:hAnsi="Calibri" w:cs="Calibri"/>
          <w:color w:val="000000"/>
          <w:sz w:val="18"/>
          <w:szCs w:val="18"/>
        </w:rPr>
        <w:t>www</w:t>
      </w:r>
      <w:r w:rsidRPr="008C38C7">
        <w:rPr>
          <w:rFonts w:ascii="Calibri" w:eastAsia="Arial" w:hAnsi="Calibri" w:cs="Calibri"/>
          <w:color w:val="000000"/>
          <w:sz w:val="18"/>
          <w:szCs w:val="18"/>
          <w:lang w:val="uk-UA"/>
        </w:rPr>
        <w:t>.</w:t>
      </w:r>
      <w:proofErr w:type="spellStart"/>
      <w:r w:rsidRPr="008C38C7">
        <w:rPr>
          <w:rFonts w:ascii="Calibri" w:eastAsia="Arial" w:hAnsi="Calibri" w:cs="Calibri"/>
          <w:color w:val="000000"/>
          <w:sz w:val="18"/>
          <w:szCs w:val="18"/>
        </w:rPr>
        <w:t>ilo</w:t>
      </w:r>
      <w:proofErr w:type="spellEnd"/>
      <w:r w:rsidRPr="008C38C7">
        <w:rPr>
          <w:rFonts w:ascii="Calibri" w:eastAsia="Arial" w:hAnsi="Calibri" w:cs="Calibri"/>
          <w:color w:val="000000"/>
          <w:sz w:val="18"/>
          <w:szCs w:val="18"/>
          <w:lang w:val="uk-UA"/>
        </w:rPr>
        <w:t>.</w:t>
      </w:r>
      <w:r w:rsidRPr="008C38C7">
        <w:rPr>
          <w:rFonts w:ascii="Calibri" w:eastAsia="Arial" w:hAnsi="Calibri" w:cs="Calibri"/>
          <w:color w:val="000000"/>
          <w:sz w:val="18"/>
          <w:szCs w:val="18"/>
        </w:rPr>
        <w:t>org</w:t>
      </w:r>
      <w:r w:rsidRPr="008C38C7">
        <w:rPr>
          <w:rFonts w:ascii="Calibri" w:eastAsia="Arial" w:hAnsi="Calibri" w:cs="Calibri"/>
          <w:color w:val="000000"/>
          <w:sz w:val="18"/>
          <w:szCs w:val="18"/>
          <w:lang w:val="uk-UA"/>
        </w:rPr>
        <w:t>/</w:t>
      </w:r>
      <w:proofErr w:type="spellStart"/>
      <w:r w:rsidRPr="008C38C7">
        <w:rPr>
          <w:rFonts w:ascii="Calibri" w:eastAsia="Arial" w:hAnsi="Calibri" w:cs="Calibri"/>
          <w:color w:val="000000"/>
          <w:sz w:val="18"/>
          <w:szCs w:val="18"/>
        </w:rPr>
        <w:t>empent</w:t>
      </w:r>
      <w:proofErr w:type="spellEnd"/>
      <w:r w:rsidRPr="008C38C7">
        <w:rPr>
          <w:rFonts w:ascii="Calibri" w:eastAsia="Arial" w:hAnsi="Calibri" w:cs="Calibri"/>
          <w:color w:val="000000"/>
          <w:sz w:val="18"/>
          <w:szCs w:val="18"/>
          <w:lang w:val="uk-UA"/>
        </w:rPr>
        <w:t>/</w:t>
      </w:r>
      <w:r w:rsidRPr="008C38C7">
        <w:rPr>
          <w:rFonts w:ascii="Calibri" w:eastAsia="Arial" w:hAnsi="Calibri" w:cs="Calibri"/>
          <w:color w:val="000000"/>
          <w:sz w:val="18"/>
          <w:szCs w:val="18"/>
        </w:rPr>
        <w:t>Publications</w:t>
      </w:r>
      <w:r w:rsidRPr="008C38C7">
        <w:rPr>
          <w:rFonts w:ascii="Calibri" w:eastAsia="Arial" w:hAnsi="Calibri" w:cs="Calibri"/>
          <w:color w:val="000000"/>
          <w:sz w:val="18"/>
          <w:szCs w:val="18"/>
          <w:lang w:val="uk-UA"/>
        </w:rPr>
        <w:t>/</w:t>
      </w:r>
      <w:r w:rsidRPr="008C38C7">
        <w:rPr>
          <w:rFonts w:ascii="Calibri" w:eastAsia="Arial" w:hAnsi="Calibri" w:cs="Calibri"/>
          <w:color w:val="000000"/>
          <w:sz w:val="18"/>
          <w:szCs w:val="18"/>
        </w:rPr>
        <w:t>WCMS</w:t>
      </w:r>
      <w:r w:rsidRPr="008C38C7">
        <w:rPr>
          <w:rFonts w:ascii="Calibri" w:eastAsia="Arial" w:hAnsi="Calibri" w:cs="Calibri"/>
          <w:color w:val="000000"/>
          <w:sz w:val="18"/>
          <w:szCs w:val="18"/>
          <w:lang w:val="uk-UA"/>
        </w:rPr>
        <w:t>_094386/</w:t>
      </w:r>
      <w:r w:rsidRPr="008C38C7">
        <w:rPr>
          <w:rFonts w:ascii="Calibri" w:eastAsia="Arial" w:hAnsi="Calibri" w:cs="Calibri"/>
          <w:color w:val="000000"/>
          <w:sz w:val="18"/>
          <w:szCs w:val="18"/>
        </w:rPr>
        <w:t>lang</w:t>
      </w:r>
      <w:r w:rsidRPr="008C38C7">
        <w:rPr>
          <w:rFonts w:ascii="Calibri" w:eastAsia="Arial" w:hAnsi="Calibri" w:cs="Calibri"/>
          <w:color w:val="000000"/>
          <w:sz w:val="18"/>
          <w:szCs w:val="18"/>
          <w:lang w:val="uk-UA"/>
        </w:rPr>
        <w:t>--</w:t>
      </w:r>
      <w:proofErr w:type="spellStart"/>
      <w:r w:rsidRPr="008C38C7">
        <w:rPr>
          <w:rFonts w:ascii="Calibri" w:eastAsia="Arial" w:hAnsi="Calibri" w:cs="Calibri"/>
          <w:color w:val="000000"/>
          <w:sz w:val="18"/>
          <w:szCs w:val="18"/>
        </w:rPr>
        <w:t>en</w:t>
      </w:r>
      <w:proofErr w:type="spellEnd"/>
      <w:r w:rsidRPr="008C38C7">
        <w:rPr>
          <w:rFonts w:ascii="Calibri" w:eastAsia="Arial" w:hAnsi="Calibri" w:cs="Calibri"/>
          <w:color w:val="000000"/>
          <w:sz w:val="18"/>
          <w:szCs w:val="18"/>
          <w:lang w:val="uk-UA"/>
        </w:rPr>
        <w:t>/</w:t>
      </w:r>
      <w:r w:rsidRPr="008C38C7">
        <w:rPr>
          <w:rFonts w:ascii="Calibri" w:eastAsia="Arial" w:hAnsi="Calibri" w:cs="Calibri"/>
          <w:color w:val="000000"/>
          <w:sz w:val="18"/>
          <w:szCs w:val="18"/>
        </w:rPr>
        <w:t>index</w:t>
      </w:r>
      <w:r w:rsidRPr="008C38C7">
        <w:rPr>
          <w:rFonts w:ascii="Calibri" w:eastAsia="Arial" w:hAnsi="Calibri" w:cs="Calibri"/>
          <w:color w:val="000000"/>
          <w:sz w:val="18"/>
          <w:szCs w:val="18"/>
          <w:lang w:val="uk-UA"/>
        </w:rPr>
        <w:t>.</w:t>
      </w:r>
      <w:proofErr w:type="spellStart"/>
      <w:r w:rsidRPr="008C38C7">
        <w:rPr>
          <w:rFonts w:ascii="Calibri" w:eastAsia="Arial" w:hAnsi="Calibri" w:cs="Calibri"/>
          <w:color w:val="000000"/>
          <w:sz w:val="18"/>
          <w:szCs w:val="18"/>
        </w:rPr>
        <w:t>htm</w:t>
      </w:r>
      <w:proofErr w:type="spellEnd"/>
      <w:r w:rsidRPr="008C38C7">
        <w:rPr>
          <w:rFonts w:ascii="Calibri" w:eastAsia="Arial" w:hAnsi="Calibri" w:cs="Calibri"/>
          <w:color w:val="000000"/>
          <w:sz w:val="18"/>
          <w:szCs w:val="18"/>
          <w:lang w:val="uk-UA"/>
        </w:rPr>
        <w:t>.</w:t>
      </w:r>
    </w:p>
  </w:footnote>
  <w:footnote w:id="7">
    <w:p w14:paraId="00000034" w14:textId="77777777" w:rsidR="00193477" w:rsidRPr="008C38C7" w:rsidRDefault="00C82FD7" w:rsidP="008C38C7">
      <w:pPr>
        <w:pBdr>
          <w:top w:val="nil"/>
          <w:left w:val="nil"/>
          <w:bottom w:val="nil"/>
          <w:right w:val="nil"/>
          <w:between w:val="nil"/>
        </w:pBdr>
        <w:rPr>
          <w:rFonts w:ascii="Calibri" w:eastAsia="Arial" w:hAnsi="Calibri" w:cs="Calibri"/>
          <w:color w:val="000000"/>
          <w:sz w:val="18"/>
          <w:szCs w:val="18"/>
        </w:rPr>
      </w:pPr>
      <w:r w:rsidRPr="008C38C7">
        <w:rPr>
          <w:rFonts w:ascii="Calibri" w:hAnsi="Calibri" w:cs="Calibri"/>
          <w:sz w:val="18"/>
          <w:szCs w:val="18"/>
          <w:vertAlign w:val="superscript"/>
        </w:rPr>
        <w:footnoteRef/>
      </w:r>
      <w:r w:rsidRPr="008C38C7">
        <w:rPr>
          <w:rFonts w:ascii="Calibri" w:eastAsia="Arial" w:hAnsi="Calibri" w:cs="Calibri"/>
          <w:color w:val="000000"/>
          <w:sz w:val="18"/>
          <w:szCs w:val="18"/>
        </w:rPr>
        <w:t xml:space="preserve"> http://mneguidelines.oecd.org/guidelines/.</w:t>
      </w:r>
    </w:p>
  </w:footnote>
  <w:footnote w:id="8">
    <w:p w14:paraId="00000035" w14:textId="77777777" w:rsidR="00193477" w:rsidRPr="008C38C7" w:rsidRDefault="00C82FD7" w:rsidP="008C38C7">
      <w:pPr>
        <w:pBdr>
          <w:top w:val="nil"/>
          <w:left w:val="nil"/>
          <w:bottom w:val="nil"/>
          <w:right w:val="nil"/>
          <w:between w:val="nil"/>
        </w:pBdr>
        <w:rPr>
          <w:rFonts w:ascii="Calibri" w:eastAsia="Arial" w:hAnsi="Calibri" w:cs="Calibri"/>
          <w:color w:val="000000"/>
          <w:sz w:val="18"/>
          <w:szCs w:val="18"/>
        </w:rPr>
      </w:pPr>
      <w:r w:rsidRPr="008C38C7">
        <w:rPr>
          <w:rFonts w:ascii="Calibri" w:hAnsi="Calibri" w:cs="Calibri"/>
          <w:sz w:val="18"/>
          <w:szCs w:val="18"/>
          <w:vertAlign w:val="superscript"/>
        </w:rPr>
        <w:footnoteRef/>
      </w:r>
      <w:r w:rsidRPr="008C38C7">
        <w:rPr>
          <w:rFonts w:ascii="Calibri" w:eastAsia="Arial" w:hAnsi="Calibri" w:cs="Calibri"/>
          <w:color w:val="000000"/>
          <w:sz w:val="18"/>
          <w:szCs w:val="18"/>
        </w:rPr>
        <w:t xml:space="preserve"> https://www.unglobalcompa</w:t>
      </w:r>
      <w:r w:rsidRPr="008C38C7">
        <w:rPr>
          <w:rFonts w:ascii="Calibri" w:eastAsia="Arial" w:hAnsi="Calibri" w:cs="Calibri"/>
          <w:color w:val="000000"/>
          <w:sz w:val="18"/>
          <w:szCs w:val="18"/>
        </w:rPr>
        <w:t>ct.org/what-is-gc/participants/136203.</w:t>
      </w:r>
    </w:p>
  </w:footnote>
  <w:footnote w:id="9">
    <w:p w14:paraId="00000036" w14:textId="77777777" w:rsidR="00193477" w:rsidRPr="008C38C7" w:rsidRDefault="00C82FD7" w:rsidP="008C38C7">
      <w:pPr>
        <w:pBdr>
          <w:top w:val="nil"/>
          <w:left w:val="nil"/>
          <w:bottom w:val="nil"/>
          <w:right w:val="nil"/>
          <w:between w:val="nil"/>
        </w:pBdr>
        <w:rPr>
          <w:rFonts w:ascii="Calibri" w:eastAsia="Arial" w:hAnsi="Calibri" w:cs="Calibri"/>
          <w:color w:val="000000"/>
          <w:sz w:val="18"/>
          <w:szCs w:val="18"/>
        </w:rPr>
      </w:pPr>
      <w:r w:rsidRPr="008C38C7">
        <w:rPr>
          <w:rFonts w:ascii="Calibri" w:hAnsi="Calibri" w:cs="Calibri"/>
          <w:sz w:val="18"/>
          <w:szCs w:val="18"/>
          <w:vertAlign w:val="superscript"/>
        </w:rPr>
        <w:footnoteRef/>
      </w:r>
      <w:r w:rsidRPr="008C38C7">
        <w:rPr>
          <w:rFonts w:ascii="Calibri" w:eastAsia="Arial" w:hAnsi="Calibri" w:cs="Calibri"/>
          <w:color w:val="000000"/>
          <w:sz w:val="18"/>
          <w:szCs w:val="18"/>
        </w:rPr>
        <w:t xml:space="preserve"> </w:t>
      </w:r>
      <w:hyperlink r:id="rId1">
        <w:r w:rsidRPr="008C38C7">
          <w:rPr>
            <w:rFonts w:ascii="Calibri" w:eastAsia="Arial" w:hAnsi="Calibri" w:cs="Calibri"/>
            <w:color w:val="1155CC"/>
            <w:sz w:val="18"/>
            <w:szCs w:val="18"/>
            <w:u w:val="single"/>
          </w:rPr>
          <w:t>https://rau.ua/ru/news/konflikt/tragedija-lerua/</w:t>
        </w:r>
      </w:hyperlink>
      <w:r w:rsidRPr="008C38C7">
        <w:rPr>
          <w:rFonts w:ascii="Calibri" w:eastAsia="Arial" w:hAnsi="Calibri" w:cs="Calibri"/>
          <w:color w:val="000000"/>
          <w:sz w:val="18"/>
          <w:szCs w:val="18"/>
        </w:rPr>
        <w:t xml:space="preserve"> </w:t>
      </w:r>
    </w:p>
  </w:footnote>
  <w:footnote w:id="10">
    <w:p w14:paraId="00000037" w14:textId="77777777" w:rsidR="00193477" w:rsidRPr="008C38C7" w:rsidRDefault="00C82FD7" w:rsidP="008C38C7">
      <w:pPr>
        <w:pBdr>
          <w:top w:val="nil"/>
          <w:left w:val="nil"/>
          <w:bottom w:val="nil"/>
          <w:right w:val="nil"/>
          <w:between w:val="nil"/>
        </w:pBdr>
        <w:rPr>
          <w:rFonts w:ascii="Calibri" w:eastAsia="Arial" w:hAnsi="Calibri" w:cs="Calibri"/>
          <w:color w:val="000000"/>
          <w:sz w:val="18"/>
          <w:szCs w:val="18"/>
        </w:rPr>
      </w:pPr>
      <w:r w:rsidRPr="008C38C7">
        <w:rPr>
          <w:rFonts w:ascii="Calibri" w:hAnsi="Calibri" w:cs="Calibri"/>
          <w:sz w:val="18"/>
          <w:szCs w:val="18"/>
          <w:vertAlign w:val="superscript"/>
        </w:rPr>
        <w:footnoteRef/>
      </w:r>
      <w:r w:rsidRPr="008C38C7">
        <w:rPr>
          <w:rFonts w:ascii="Calibri" w:eastAsia="Arial" w:hAnsi="Calibri" w:cs="Calibri"/>
          <w:color w:val="000000"/>
          <w:sz w:val="18"/>
          <w:szCs w:val="18"/>
        </w:rPr>
        <w:t xml:space="preserve"> </w:t>
      </w:r>
      <w:hyperlink r:id="rId2">
        <w:r w:rsidRPr="008C38C7">
          <w:rPr>
            <w:rFonts w:ascii="Calibri" w:eastAsia="Arial" w:hAnsi="Calibri" w:cs="Calibri"/>
            <w:color w:val="1155CC"/>
            <w:sz w:val="18"/>
            <w:szCs w:val="18"/>
            <w:u w:val="single"/>
          </w:rPr>
          <w:t>https://rau.ua/novyni/lerua-merlen-zvilnjaje-patriotiv/</w:t>
        </w:r>
      </w:hyperlink>
      <w:r w:rsidRPr="008C38C7">
        <w:rPr>
          <w:rFonts w:ascii="Calibri" w:eastAsia="Arial" w:hAnsi="Calibri" w:cs="Calibri"/>
          <w:color w:val="000000"/>
          <w:sz w:val="18"/>
          <w:szCs w:val="18"/>
        </w:rPr>
        <w:t xml:space="preserve"> .</w:t>
      </w:r>
    </w:p>
    <w:p w14:paraId="00000038" w14:textId="77777777" w:rsidR="00193477" w:rsidRPr="008C38C7" w:rsidRDefault="00193477" w:rsidP="008C38C7">
      <w:pPr>
        <w:widowControl w:val="0"/>
        <w:pBdr>
          <w:top w:val="nil"/>
          <w:left w:val="nil"/>
          <w:bottom w:val="nil"/>
          <w:right w:val="nil"/>
          <w:between w:val="nil"/>
        </w:pBdr>
        <w:rPr>
          <w:rFonts w:ascii="Calibri" w:eastAsia="Arial" w:hAnsi="Calibri" w:cs="Calibri"/>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193477" w:rsidRDefault="0019347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FEE"/>
    <w:multiLevelType w:val="hybridMultilevel"/>
    <w:tmpl w:val="2D101EF0"/>
    <w:lvl w:ilvl="0" w:tplc="9FAAA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77"/>
    <w:rsid w:val="00193477"/>
    <w:rsid w:val="0073202D"/>
    <w:rsid w:val="008C38C7"/>
    <w:rsid w:val="00AC1114"/>
    <w:rsid w:val="00C8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2E0D"/>
  <w15:docId w15:val="{492D8DBF-C644-43E7-AFE0-C9954DF2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C38C7"/>
    <w:rPr>
      <w:sz w:val="20"/>
      <w:szCs w:val="20"/>
    </w:rPr>
  </w:style>
  <w:style w:type="character" w:customStyle="1" w:styleId="FootnoteTextChar">
    <w:name w:val="Footnote Text Char"/>
    <w:basedOn w:val="DefaultParagraphFont"/>
    <w:link w:val="FootnoteText"/>
    <w:uiPriority w:val="99"/>
    <w:semiHidden/>
    <w:rsid w:val="008C38C7"/>
    <w:rPr>
      <w:sz w:val="20"/>
      <w:szCs w:val="20"/>
    </w:rPr>
  </w:style>
  <w:style w:type="character" w:styleId="FootnoteReference">
    <w:name w:val="footnote reference"/>
    <w:basedOn w:val="DefaultParagraphFont"/>
    <w:uiPriority w:val="99"/>
    <w:semiHidden/>
    <w:unhideWhenUsed/>
    <w:rsid w:val="008C38C7"/>
    <w:rPr>
      <w:vertAlign w:val="superscript"/>
    </w:rPr>
  </w:style>
  <w:style w:type="paragraph" w:styleId="ListParagraph">
    <w:name w:val="List Paragraph"/>
    <w:basedOn w:val="Normal"/>
    <w:uiPriority w:val="34"/>
    <w:qFormat/>
    <w:rsid w:val="00AC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au.ua/novyni/lerua-merlen-zvilnjaje-patriotiv/" TargetMode="External"/><Relationship Id="rId1" Type="http://schemas.openxmlformats.org/officeDocument/2006/relationships/hyperlink" Target="https://rau.ua/ru/news/konflikt/tragedija-ler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74ED-52F5-4D26-8A3C-F7EC75A3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Uvarova, Lena</cp:lastModifiedBy>
  <cp:revision>2</cp:revision>
  <dcterms:created xsi:type="dcterms:W3CDTF">2022-09-26T10:27:00Z</dcterms:created>
  <dcterms:modified xsi:type="dcterms:W3CDTF">2022-09-26T10:27:00Z</dcterms:modified>
</cp:coreProperties>
</file>