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511C" w14:textId="77777777" w:rsidR="00D36B91" w:rsidRPr="00A67396" w:rsidRDefault="00D36B91" w:rsidP="00D36B91">
      <w:pPr>
        <w:shd w:val="clear" w:color="auto" w:fill="FFFFFF"/>
        <w:wordWrap/>
        <w:snapToGrid w:val="0"/>
        <w:spacing w:after="0" w:line="384" w:lineRule="auto"/>
        <w:jc w:val="center"/>
        <w:textAlignment w:val="baseline"/>
        <w:rPr>
          <w:rFonts w:ascii="HCR Batang" w:eastAsia="HCR Batang" w:hAnsi="HCR Batang" w:cs="HCR Batang"/>
          <w:color w:val="000000"/>
          <w:kern w:val="0"/>
          <w:szCs w:val="20"/>
        </w:rPr>
      </w:pPr>
      <w:r w:rsidRPr="00A67396">
        <w:rPr>
          <w:rFonts w:ascii="HCR Batang" w:eastAsia="HCR Batang" w:hAnsi="HCR Batang" w:cs="HCR Batang" w:hint="eastAsia"/>
          <w:noProof/>
          <w:color w:val="000000"/>
          <w:kern w:val="0"/>
          <w:szCs w:val="20"/>
        </w:rPr>
        <w:drawing>
          <wp:inline distT="0" distB="0" distL="0" distR="0" wp14:anchorId="2D2FF9B0" wp14:editId="248A9AC6">
            <wp:extent cx="2179592" cy="666483"/>
            <wp:effectExtent l="0" t="0" r="5080" b="0"/>
            <wp:docPr id="7" name="그림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스크린샷 2017-02-07 오후 3.41.2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9592" cy="666483"/>
                    </a:xfrm>
                    <a:prstGeom prst="rect">
                      <a:avLst/>
                    </a:prstGeom>
                  </pic:spPr>
                </pic:pic>
              </a:graphicData>
            </a:graphic>
          </wp:inline>
        </w:drawing>
      </w:r>
    </w:p>
    <w:tbl>
      <w:tblPr>
        <w:tblOverlap w:val="never"/>
        <w:tblW w:w="9123"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3"/>
      </w:tblGrid>
      <w:tr w:rsidR="00D36B91" w:rsidRPr="00A67396" w14:paraId="42948FCB" w14:textId="77777777" w:rsidTr="00A47858">
        <w:trPr>
          <w:trHeight w:val="340"/>
        </w:trPr>
        <w:tc>
          <w:tcPr>
            <w:tcW w:w="9123"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28" w:type="dxa"/>
              <w:right w:w="28" w:type="dxa"/>
            </w:tcMar>
            <w:vAlign w:val="center"/>
            <w:hideMark/>
          </w:tcPr>
          <w:p w14:paraId="0E088381" w14:textId="77777777" w:rsidR="00D36B91" w:rsidRPr="00A67396" w:rsidRDefault="00D36B91" w:rsidP="00A47858">
            <w:pPr>
              <w:shd w:val="clear" w:color="auto" w:fill="FFFFFF"/>
              <w:wordWrap/>
              <w:snapToGrid w:val="0"/>
              <w:spacing w:after="0" w:line="312" w:lineRule="auto"/>
              <w:jc w:val="center"/>
              <w:textAlignment w:val="baseline"/>
              <w:rPr>
                <w:rFonts w:ascii="HCR Batang" w:eastAsia="HCR Batang" w:hAnsi="HCR Batang" w:cs="HCR Batang"/>
                <w:color w:val="000000"/>
                <w:spacing w:val="14"/>
                <w:kern w:val="0"/>
                <w:sz w:val="18"/>
                <w:szCs w:val="18"/>
              </w:rPr>
            </w:pPr>
            <w:r w:rsidRPr="00A67396">
              <w:rPr>
                <w:rFonts w:ascii="HCR Batang" w:eastAsia="HCR Batang" w:hAnsi="HCR Batang" w:cs="HCR Batang" w:hint="eastAsia"/>
                <w:color w:val="000000"/>
                <w:spacing w:val="14"/>
                <w:kern w:val="0"/>
                <w:sz w:val="18"/>
                <w:szCs w:val="18"/>
              </w:rPr>
              <w:t xml:space="preserve">주소: 서울시 종로구 </w:t>
            </w:r>
            <w:proofErr w:type="spellStart"/>
            <w:r w:rsidRPr="00A67396">
              <w:rPr>
                <w:rFonts w:ascii="HCR Batang" w:eastAsia="HCR Batang" w:hAnsi="HCR Batang" w:cs="HCR Batang" w:hint="eastAsia"/>
                <w:color w:val="000000"/>
                <w:spacing w:val="14"/>
                <w:kern w:val="0"/>
                <w:sz w:val="18"/>
                <w:szCs w:val="18"/>
              </w:rPr>
              <w:t>율곡로</w:t>
            </w:r>
            <w:proofErr w:type="spellEnd"/>
            <w:r w:rsidRPr="00A67396">
              <w:rPr>
                <w:rFonts w:ascii="HCR Batang" w:eastAsia="HCR Batang" w:hAnsi="HCR Batang" w:cs="HCR Batang" w:hint="eastAsia"/>
                <w:color w:val="000000"/>
                <w:spacing w:val="14"/>
                <w:kern w:val="0"/>
                <w:sz w:val="18"/>
                <w:szCs w:val="18"/>
              </w:rPr>
              <w:t xml:space="preserve"> 47, 505호(안국동) T : 02) 3478-0529 F: 02) 3478-0527</w:t>
            </w:r>
          </w:p>
          <w:p w14:paraId="77A9A7BA" w14:textId="77777777" w:rsidR="00D36B91" w:rsidRPr="00A67396" w:rsidRDefault="00D36B91" w:rsidP="00A47858">
            <w:pPr>
              <w:shd w:val="clear" w:color="auto" w:fill="FFFFFF"/>
              <w:wordWrap/>
              <w:snapToGrid w:val="0"/>
              <w:spacing w:after="0" w:line="312" w:lineRule="auto"/>
              <w:jc w:val="center"/>
              <w:textAlignment w:val="baseline"/>
              <w:rPr>
                <w:rFonts w:ascii="HCR Batang" w:eastAsia="HCR Batang" w:hAnsi="HCR Batang" w:cs="HCR Batang"/>
                <w:color w:val="000000"/>
                <w:w w:val="98"/>
                <w:kern w:val="0"/>
                <w:sz w:val="24"/>
                <w:szCs w:val="24"/>
              </w:rPr>
            </w:pPr>
            <w:r w:rsidRPr="00A67396">
              <w:rPr>
                <w:rFonts w:ascii="HCR Batang" w:eastAsia="HCR Batang" w:hAnsi="HCR Batang" w:cs="HCR Batang" w:hint="eastAsia"/>
                <w:color w:val="000000"/>
                <w:kern w:val="0"/>
                <w:sz w:val="18"/>
                <w:szCs w:val="18"/>
              </w:rPr>
              <w:t xml:space="preserve">변호사: 김세진, </w:t>
            </w:r>
            <w:proofErr w:type="spellStart"/>
            <w:r>
              <w:rPr>
                <w:rFonts w:ascii="HCR Batang" w:eastAsia="HCR Batang" w:hAnsi="HCR Batang" w:cs="HCR Batang" w:hint="eastAsia"/>
                <w:color w:val="000000"/>
                <w:kern w:val="0"/>
                <w:sz w:val="18"/>
                <w:szCs w:val="18"/>
              </w:rPr>
              <w:t>정신영</w:t>
            </w:r>
            <w:proofErr w:type="spellEnd"/>
            <w:r>
              <w:rPr>
                <w:rFonts w:ascii="HCR Batang" w:eastAsia="HCR Batang" w:hAnsi="HCR Batang" w:cs="HCR Batang" w:hint="eastAsia"/>
                <w:color w:val="000000"/>
                <w:kern w:val="0"/>
                <w:sz w:val="18"/>
                <w:szCs w:val="18"/>
              </w:rPr>
              <w:t>,</w:t>
            </w:r>
            <w:r>
              <w:rPr>
                <w:rFonts w:ascii="HCR Batang" w:eastAsia="HCR Batang" w:hAnsi="HCR Batang" w:cs="HCR Batang"/>
                <w:color w:val="000000"/>
                <w:kern w:val="0"/>
                <w:sz w:val="18"/>
                <w:szCs w:val="18"/>
              </w:rPr>
              <w:t xml:space="preserve"> </w:t>
            </w:r>
            <w:r w:rsidRPr="00A67396">
              <w:rPr>
                <w:rFonts w:ascii="HCR Batang" w:eastAsia="HCR Batang" w:hAnsi="HCR Batang" w:cs="HCR Batang" w:hint="eastAsia"/>
                <w:color w:val="000000"/>
                <w:kern w:val="0"/>
                <w:sz w:val="18"/>
                <w:szCs w:val="18"/>
              </w:rPr>
              <w:t>이일, 전수연 E-mail: info @apil.or.kr 홈페이지:www.apil.or.kr</w:t>
            </w:r>
          </w:p>
        </w:tc>
      </w:tr>
      <w:tr w:rsidR="00D36B91" w:rsidRPr="00A67396" w14:paraId="0B1726C1" w14:textId="77777777" w:rsidTr="00A47858">
        <w:trPr>
          <w:trHeight w:val="286"/>
        </w:trPr>
        <w:tc>
          <w:tcPr>
            <w:tcW w:w="9123" w:type="dxa"/>
            <w:tcBorders>
              <w:top w:val="single" w:sz="12" w:space="0" w:color="000000"/>
              <w:left w:val="nil"/>
              <w:bottom w:val="nil"/>
              <w:right w:val="nil"/>
            </w:tcBorders>
            <w:shd w:val="clear" w:color="auto" w:fill="FFDA62"/>
            <w:tcMar>
              <w:top w:w="28" w:type="dxa"/>
              <w:left w:w="28" w:type="dxa"/>
              <w:bottom w:w="28" w:type="dxa"/>
              <w:right w:w="28" w:type="dxa"/>
            </w:tcMar>
            <w:vAlign w:val="center"/>
            <w:hideMark/>
          </w:tcPr>
          <w:p w14:paraId="585D3716" w14:textId="77777777" w:rsidR="00D36B91" w:rsidRPr="00A67396" w:rsidRDefault="00D36B91" w:rsidP="00A47858">
            <w:pPr>
              <w:snapToGrid w:val="0"/>
              <w:spacing w:after="0" w:line="384" w:lineRule="auto"/>
              <w:textAlignment w:val="baseline"/>
              <w:rPr>
                <w:rFonts w:ascii="HCR Batang" w:eastAsia="HCR Batang" w:hAnsi="HCR Batang" w:cs="HCR Batang"/>
                <w:color w:val="000000"/>
                <w:kern w:val="0"/>
                <w:szCs w:val="20"/>
              </w:rPr>
            </w:pPr>
          </w:p>
        </w:tc>
      </w:tr>
    </w:tbl>
    <w:p w14:paraId="468B55D2" w14:textId="77777777" w:rsidR="002A3B9B" w:rsidRDefault="002A3B9B" w:rsidP="00D36B91">
      <w:pPr>
        <w:rPr>
          <w:rFonts w:ascii="NanumGothic" w:eastAsia="NanumGothic" w:hAnsi="NanumGothic"/>
          <w:b/>
          <w:bCs/>
        </w:rPr>
      </w:pPr>
    </w:p>
    <w:p w14:paraId="5EC35CE3" w14:textId="59239EAE" w:rsidR="00D36B91" w:rsidRPr="0051590B" w:rsidRDefault="00D36B91" w:rsidP="00D36B91">
      <w:pPr>
        <w:rPr>
          <w:rFonts w:ascii="NanumGothic" w:eastAsia="NanumGothic" w:hAnsi="NanumGothic"/>
          <w:b/>
          <w:bCs/>
        </w:rPr>
      </w:pPr>
      <w:r w:rsidRPr="0051590B">
        <w:rPr>
          <w:rFonts w:ascii="NanumGothic" w:eastAsia="NanumGothic" w:hAnsi="NanumGothic" w:hint="eastAsia"/>
          <w:b/>
          <w:bCs/>
        </w:rPr>
        <w:t>[대상]</w:t>
      </w:r>
    </w:p>
    <w:p w14:paraId="07CF5EEA" w14:textId="77777777" w:rsidR="00D36B91" w:rsidRDefault="00D36B91" w:rsidP="00D36B91">
      <w:pPr>
        <w:rPr>
          <w:rFonts w:ascii="NanumGothic" w:eastAsia="NanumGothic" w:hAnsi="NanumGothic"/>
        </w:rPr>
      </w:pPr>
    </w:p>
    <w:p w14:paraId="3978E072" w14:textId="77777777" w:rsidR="00D36B91" w:rsidRDefault="00D36B91" w:rsidP="00D36B91">
      <w:pPr>
        <w:rPr>
          <w:rFonts w:ascii="NanumGothic" w:eastAsia="NanumGothic" w:hAnsi="NanumGothic"/>
        </w:rPr>
      </w:pPr>
      <w:r w:rsidRPr="004813F0">
        <w:rPr>
          <w:rFonts w:ascii="NanumGothic" w:eastAsia="NanumGothic" w:hAnsi="NanumGothic" w:hint="eastAsia"/>
        </w:rPr>
        <w:t>2</w:t>
      </w:r>
      <w:r w:rsidRPr="004813F0">
        <w:rPr>
          <w:rFonts w:ascii="NanumGothic" w:eastAsia="NanumGothic" w:hAnsi="NanumGothic"/>
        </w:rPr>
        <w:t>020</w:t>
      </w:r>
      <w:r>
        <w:rPr>
          <w:rFonts w:ascii="NanumGothic" w:eastAsia="NanumGothic" w:hAnsi="NanumGothic" w:hint="eastAsia"/>
        </w:rPr>
        <w:t xml:space="preserve">년 </w:t>
      </w:r>
      <w:r w:rsidRPr="004813F0">
        <w:rPr>
          <w:rFonts w:ascii="NanumGothic" w:eastAsia="NanumGothic" w:hAnsi="NanumGothic"/>
        </w:rPr>
        <w:t>8</w:t>
      </w:r>
      <w:r>
        <w:rPr>
          <w:rFonts w:ascii="NanumGothic" w:eastAsia="NanumGothic" w:hAnsi="NanumGothic" w:hint="eastAsia"/>
        </w:rPr>
        <w:t>월</w:t>
      </w:r>
      <w:r w:rsidRPr="004813F0">
        <w:rPr>
          <w:rFonts w:ascii="NanumGothic" w:eastAsia="NanumGothic" w:hAnsi="NanumGothic"/>
        </w:rPr>
        <w:t xml:space="preserve"> 9</w:t>
      </w:r>
      <w:r>
        <w:rPr>
          <w:rFonts w:ascii="NanumGothic" w:eastAsia="NanumGothic" w:hAnsi="NanumGothic" w:hint="eastAsia"/>
        </w:rPr>
        <w:t>일</w:t>
      </w:r>
      <w:r w:rsidRPr="004813F0">
        <w:rPr>
          <w:rFonts w:ascii="NanumGothic" w:eastAsia="NanumGothic" w:hAnsi="NanumGothic" w:hint="eastAsia"/>
        </w:rPr>
        <w:t>자 질의에 대해</w:t>
      </w:r>
      <w:r>
        <w:rPr>
          <w:rFonts w:ascii="NanumGothic" w:eastAsia="NanumGothic" w:hAnsi="NanumGothic" w:hint="eastAsia"/>
        </w:rPr>
        <w:t xml:space="preserve"> 답변해 주셔서 감사합니다.</w:t>
      </w:r>
      <w:r>
        <w:rPr>
          <w:rFonts w:ascii="NanumGothic" w:eastAsia="NanumGothic" w:hAnsi="NanumGothic"/>
        </w:rPr>
        <w:t xml:space="preserve"> </w:t>
      </w:r>
      <w:r>
        <w:rPr>
          <w:rFonts w:ascii="NanumGothic" w:eastAsia="NanumGothic" w:hAnsi="NanumGothic" w:hint="eastAsia"/>
        </w:rPr>
        <w:t xml:space="preserve">귀사의 </w:t>
      </w:r>
      <w:r>
        <w:rPr>
          <w:rFonts w:ascii="NanumGothic" w:eastAsia="NanumGothic" w:hAnsi="NanumGothic"/>
        </w:rPr>
        <w:t>2022</w:t>
      </w:r>
      <w:r>
        <w:rPr>
          <w:rFonts w:ascii="NanumGothic" w:eastAsia="NanumGothic" w:hAnsi="NanumGothic" w:hint="eastAsia"/>
        </w:rPr>
        <w:t xml:space="preserve">년 </w:t>
      </w:r>
      <w:r>
        <w:rPr>
          <w:rFonts w:ascii="NanumGothic" w:eastAsia="NanumGothic" w:hAnsi="NanumGothic"/>
        </w:rPr>
        <w:t>9</w:t>
      </w:r>
      <w:r>
        <w:rPr>
          <w:rFonts w:ascii="NanumGothic" w:eastAsia="NanumGothic" w:hAnsi="NanumGothic" w:hint="eastAsia"/>
        </w:rPr>
        <w:t xml:space="preserve">월 </w:t>
      </w:r>
      <w:r>
        <w:rPr>
          <w:rFonts w:ascii="NanumGothic" w:eastAsia="NanumGothic" w:hAnsi="NanumGothic"/>
        </w:rPr>
        <w:t>7</w:t>
      </w:r>
      <w:r>
        <w:rPr>
          <w:rFonts w:ascii="NanumGothic" w:eastAsia="NanumGothic" w:hAnsi="NanumGothic" w:hint="eastAsia"/>
        </w:rPr>
        <w:t>일자 답변에 대해 다음과 같이 추가 질문을 드리니 답변을</w:t>
      </w:r>
      <w:r>
        <w:rPr>
          <w:rFonts w:ascii="NanumGothic" w:eastAsia="NanumGothic" w:hAnsi="NanumGothic"/>
        </w:rPr>
        <w:t xml:space="preserve"> </w:t>
      </w:r>
      <w:r>
        <w:rPr>
          <w:rFonts w:ascii="NanumGothic" w:eastAsia="NanumGothic" w:hAnsi="NanumGothic" w:hint="eastAsia"/>
        </w:rPr>
        <w:t>해주시길 정중히 요청 드립니다.</w:t>
      </w:r>
      <w:r>
        <w:rPr>
          <w:rFonts w:ascii="NanumGothic" w:eastAsia="NanumGothic" w:hAnsi="NanumGothic"/>
        </w:rPr>
        <w:t xml:space="preserve"> </w:t>
      </w:r>
    </w:p>
    <w:p w14:paraId="6D473A0C" w14:textId="77777777" w:rsidR="00D36B91" w:rsidRDefault="00D36B91" w:rsidP="00D36B91">
      <w:pPr>
        <w:rPr>
          <w:rFonts w:ascii="NanumGothic" w:eastAsia="NanumGothic" w:hAnsi="NanumGothic"/>
        </w:rPr>
      </w:pPr>
    </w:p>
    <w:tbl>
      <w:tblPr>
        <w:tblStyle w:val="TableGrid"/>
        <w:tblW w:w="0" w:type="auto"/>
        <w:tblLook w:val="04A0" w:firstRow="1" w:lastRow="0" w:firstColumn="1" w:lastColumn="0" w:noHBand="0" w:noVBand="1"/>
      </w:tblPr>
      <w:tblGrid>
        <w:gridCol w:w="9016"/>
      </w:tblGrid>
      <w:tr w:rsidR="00D36B91" w14:paraId="46FCB4ED" w14:textId="77777777" w:rsidTr="00A47858">
        <w:tc>
          <w:tcPr>
            <w:tcW w:w="9016" w:type="dxa"/>
          </w:tcPr>
          <w:p w14:paraId="608AC6E2" w14:textId="77777777" w:rsidR="00D36B91" w:rsidRPr="007078F5" w:rsidRDefault="00D36B91" w:rsidP="00A47858">
            <w:pPr>
              <w:textAlignment w:val="baseline"/>
              <w:rPr>
                <w:rFonts w:ascii="NanumGothic" w:eastAsia="NanumGothic" w:hAnsi="NanumGothic" w:cs="Times New Roman"/>
                <w:color w:val="000000"/>
                <w:szCs w:val="20"/>
              </w:rPr>
            </w:pPr>
            <w:r w:rsidRPr="007078F5">
              <w:rPr>
                <w:rFonts w:ascii="NanumGothic" w:eastAsia="NanumGothic" w:hAnsi="NanumGothic" w:cs="Times New Roman"/>
                <w:color w:val="000000"/>
                <w:szCs w:val="20"/>
              </w:rPr>
              <w:t xml:space="preserve">Forced labor in salt farms received </w:t>
            </w:r>
            <w:r>
              <w:rPr>
                <w:rFonts w:ascii="NanumGothic" w:eastAsia="NanumGothic" w:hAnsi="NanumGothic" w:cs="Times New Roman"/>
                <w:color w:val="000000"/>
                <w:szCs w:val="20"/>
              </w:rPr>
              <w:t xml:space="preserve">a </w:t>
            </w:r>
            <w:r w:rsidRPr="007078F5">
              <w:rPr>
                <w:rFonts w:ascii="NanumGothic" w:eastAsia="NanumGothic" w:hAnsi="NanumGothic" w:cs="Times New Roman"/>
                <w:color w:val="000000"/>
                <w:szCs w:val="20"/>
              </w:rPr>
              <w:t xml:space="preserve">significant media spotlight in 2014, which revealed in detail the vulnerabilities of South Korea’s solar salt industry and the subsequent risks of serious human rights violations including forced labor and human trafficking. </w:t>
            </w:r>
            <w:r w:rsidRPr="004813F0">
              <w:rPr>
                <w:rFonts w:ascii="NanumGothic" w:eastAsia="NanumGothic" w:hAnsi="NanumGothic" w:cs="Times New Roman"/>
                <w:color w:val="000000"/>
                <w:szCs w:val="20"/>
                <w:u w:val="single"/>
              </w:rPr>
              <w:t xml:space="preserve">Since 2014, what concrete steps has </w:t>
            </w:r>
            <w:proofErr w:type="spellStart"/>
            <w:r w:rsidRPr="004813F0">
              <w:rPr>
                <w:rFonts w:ascii="NanumGothic" w:eastAsia="NanumGothic" w:hAnsi="NanumGothic" w:cs="Times New Roman"/>
                <w:color w:val="000000"/>
                <w:szCs w:val="20"/>
                <w:u w:val="single"/>
              </w:rPr>
              <w:t>Daesang</w:t>
            </w:r>
            <w:proofErr w:type="spellEnd"/>
            <w:r w:rsidRPr="004813F0">
              <w:rPr>
                <w:rFonts w:ascii="NanumGothic" w:eastAsia="NanumGothic" w:hAnsi="NanumGothic" w:cs="Times New Roman"/>
                <w:color w:val="000000"/>
                <w:szCs w:val="20"/>
                <w:u w:val="single"/>
              </w:rPr>
              <w:t xml:space="preserve"> taken each year</w:t>
            </w:r>
            <w:r w:rsidRPr="007078F5">
              <w:rPr>
                <w:rFonts w:ascii="NanumGothic" w:eastAsia="NanumGothic" w:hAnsi="NanumGothic" w:cs="Times New Roman"/>
                <w:color w:val="000000"/>
                <w:szCs w:val="20"/>
              </w:rPr>
              <w:t xml:space="preserve"> to preemptively identify, prevent, and respond to human rights violations in the company’s solar salt supply chain? If there is a due diligence/monitoring system used for salt farms, please provide </w:t>
            </w:r>
            <w:r w:rsidRPr="004813F0">
              <w:rPr>
                <w:rFonts w:ascii="NanumGothic" w:eastAsia="NanumGothic" w:hAnsi="NanumGothic" w:cs="Times New Roman"/>
                <w:color w:val="000000"/>
                <w:szCs w:val="20"/>
                <w:u w:val="single"/>
              </w:rPr>
              <w:t>a detailed description including the method, frequency, and result of such assessment</w:t>
            </w:r>
            <w:r>
              <w:rPr>
                <w:rFonts w:ascii="NanumGothic" w:eastAsia="NanumGothic" w:hAnsi="NanumGothic" w:cs="Times New Roman"/>
                <w:color w:val="000000"/>
                <w:szCs w:val="20"/>
                <w:u w:val="single"/>
              </w:rPr>
              <w:t>.</w:t>
            </w:r>
          </w:p>
        </w:tc>
      </w:tr>
    </w:tbl>
    <w:p w14:paraId="67B5C65B" w14:textId="77777777" w:rsidR="00D36B91" w:rsidRDefault="00D36B91" w:rsidP="00D36B91">
      <w:pPr>
        <w:rPr>
          <w:rFonts w:ascii="NanumGothic" w:eastAsia="NanumGothic" w:hAnsi="NanumGothic"/>
        </w:rPr>
      </w:pPr>
    </w:p>
    <w:p w14:paraId="43877E3B" w14:textId="77777777" w:rsidR="00D36B91" w:rsidRPr="00C263BF" w:rsidRDefault="00D36B91" w:rsidP="00D36B91">
      <w:pPr>
        <w:rPr>
          <w:rFonts w:ascii="NanumGothic" w:eastAsia="NanumGothic" w:hAnsi="NanumGothic"/>
        </w:rPr>
      </w:pPr>
      <w:r w:rsidRPr="00C263BF">
        <w:rPr>
          <w:rFonts w:ascii="NanumGothic" w:eastAsia="NanumGothic" w:hAnsi="NanumGothic" w:hint="eastAsia"/>
        </w:rPr>
        <w:t xml:space="preserve">귀사는 </w:t>
      </w:r>
      <w:r>
        <w:rPr>
          <w:rFonts w:ascii="NanumGothic" w:eastAsia="NanumGothic" w:hAnsi="NanumGothic" w:hint="eastAsia"/>
        </w:rPr>
        <w:t xml:space="preserve">위 질의에 대해 </w:t>
      </w:r>
      <w:r w:rsidRPr="00C263BF">
        <w:rPr>
          <w:rFonts w:ascii="NanumGothic" w:eastAsia="NanumGothic" w:hAnsi="NanumGothic" w:hint="eastAsia"/>
        </w:rPr>
        <w:t xml:space="preserve">매년 </w:t>
      </w:r>
      <w:r w:rsidRPr="00C263BF">
        <w:rPr>
          <w:rFonts w:ascii="NanumGothic" w:eastAsia="NanumGothic" w:hAnsi="NanumGothic"/>
        </w:rPr>
        <w:t>4</w:t>
      </w:r>
      <w:r w:rsidRPr="00C263BF">
        <w:rPr>
          <w:rFonts w:ascii="NanumGothic" w:eastAsia="NanumGothic" w:hAnsi="NanumGothic" w:hint="eastAsia"/>
        </w:rPr>
        <w:t>월 소금 공급업체에 대해 인권 항목을</w:t>
      </w:r>
      <w:r w:rsidRPr="00C263BF">
        <w:rPr>
          <w:rFonts w:ascii="NanumGothic" w:eastAsia="NanumGothic" w:hAnsi="NanumGothic"/>
        </w:rPr>
        <w:t xml:space="preserve"> </w:t>
      </w:r>
      <w:r w:rsidRPr="00C263BF">
        <w:rPr>
          <w:rFonts w:ascii="NanumGothic" w:eastAsia="NanumGothic" w:hAnsi="NanumGothic" w:hint="eastAsia"/>
        </w:rPr>
        <w:t>평가(소금 생산 방법,</w:t>
      </w:r>
      <w:r w:rsidRPr="00C263BF">
        <w:rPr>
          <w:rFonts w:ascii="NanumGothic" w:eastAsia="NanumGothic" w:hAnsi="NanumGothic"/>
        </w:rPr>
        <w:t xml:space="preserve"> </w:t>
      </w:r>
      <w:r w:rsidRPr="00C263BF">
        <w:rPr>
          <w:rFonts w:ascii="NanumGothic" w:eastAsia="NanumGothic" w:hAnsi="NanumGothic" w:hint="eastAsia"/>
        </w:rPr>
        <w:t xml:space="preserve">노동환경 직접생산 여부)한다고 </w:t>
      </w:r>
      <w:r>
        <w:rPr>
          <w:rFonts w:ascii="NanumGothic" w:eastAsia="NanumGothic" w:hAnsi="NanumGothic" w:hint="eastAsia"/>
        </w:rPr>
        <w:t>답변하였습니다.</w:t>
      </w:r>
      <w:r w:rsidRPr="00C263BF">
        <w:rPr>
          <w:rFonts w:ascii="NanumGothic" w:eastAsia="NanumGothic" w:hAnsi="NanumGothic"/>
        </w:rPr>
        <w:t xml:space="preserve"> </w:t>
      </w:r>
    </w:p>
    <w:p w14:paraId="400269DC" w14:textId="77777777" w:rsidR="00D36B91" w:rsidRDefault="00D36B91" w:rsidP="00D36B91">
      <w:pPr>
        <w:rPr>
          <w:rFonts w:ascii="NanumGothic" w:eastAsia="NanumGothic" w:hAnsi="NanumGothic"/>
        </w:rPr>
      </w:pPr>
    </w:p>
    <w:p w14:paraId="37A40140" w14:textId="77777777" w:rsidR="00D36B91" w:rsidRPr="00C263BF" w:rsidRDefault="00D36B91" w:rsidP="00D36B91">
      <w:pPr>
        <w:pStyle w:val="ListParagraph"/>
        <w:numPr>
          <w:ilvl w:val="0"/>
          <w:numId w:val="6"/>
        </w:numPr>
        <w:ind w:leftChars="0"/>
        <w:rPr>
          <w:rFonts w:ascii="NanumGothic" w:eastAsia="NanumGothic" w:hAnsi="NanumGothic"/>
          <w:lang w:eastAsia="ko-KR"/>
        </w:rPr>
      </w:pPr>
      <w:r w:rsidRPr="00C263BF">
        <w:rPr>
          <w:rFonts w:ascii="NanumGothic" w:eastAsia="NanumGothic" w:hAnsi="NanumGothic" w:hint="eastAsia"/>
          <w:lang w:eastAsia="ko-KR"/>
        </w:rPr>
        <w:t xml:space="preserve">그렇다면 귀사는 </w:t>
      </w:r>
      <w:r w:rsidRPr="000465B4">
        <w:rPr>
          <w:rFonts w:ascii="NanumGothic" w:eastAsia="NanumGothic" w:hAnsi="NanumGothic" w:hint="eastAsia"/>
          <w:u w:val="single"/>
          <w:lang w:eastAsia="ko-KR"/>
        </w:rPr>
        <w:t>몇 년도부터</w:t>
      </w:r>
      <w:r w:rsidRPr="00C263BF">
        <w:rPr>
          <w:rFonts w:ascii="NanumGothic" w:eastAsia="NanumGothic" w:hAnsi="NanumGothic" w:hint="eastAsia"/>
          <w:lang w:eastAsia="ko-KR"/>
        </w:rPr>
        <w:t xml:space="preserve"> 매년 위와 같은 인권 항목 평가를 하고 있는지요?</w:t>
      </w:r>
      <w:r w:rsidRPr="00C263BF">
        <w:rPr>
          <w:rFonts w:ascii="NanumGothic" w:eastAsia="NanumGothic" w:hAnsi="NanumGothic"/>
          <w:lang w:eastAsia="ko-KR"/>
        </w:rPr>
        <w:t xml:space="preserve"> </w:t>
      </w:r>
    </w:p>
    <w:p w14:paraId="29D0D668" w14:textId="77777777" w:rsidR="00D36B91" w:rsidRDefault="00D36B91" w:rsidP="00D36B91">
      <w:pPr>
        <w:rPr>
          <w:rFonts w:ascii="NanumGothic" w:eastAsia="NanumGothic" w:hAnsi="NanumGothic"/>
        </w:rPr>
      </w:pPr>
    </w:p>
    <w:p w14:paraId="4BBE2BAC" w14:textId="77777777" w:rsidR="00D36B91" w:rsidRPr="00C263BF" w:rsidRDefault="00D36B91" w:rsidP="00D36B91">
      <w:pPr>
        <w:rPr>
          <w:rFonts w:ascii="NanumGothic" w:eastAsia="NanumGothic" w:hAnsi="NanumGothic"/>
        </w:rPr>
      </w:pPr>
      <w:r w:rsidRPr="00C263BF">
        <w:rPr>
          <w:rFonts w:ascii="NanumGothic" w:eastAsia="NanumGothic" w:hAnsi="NanumGothic" w:hint="eastAsia"/>
        </w:rPr>
        <w:t xml:space="preserve">귀사는 </w:t>
      </w:r>
      <w:r>
        <w:rPr>
          <w:rFonts w:ascii="NanumGothic" w:eastAsia="NanumGothic" w:hAnsi="NanumGothic" w:hint="eastAsia"/>
        </w:rPr>
        <w:t xml:space="preserve">위 답변서에서 </w:t>
      </w:r>
      <w:r w:rsidRPr="00C263BF">
        <w:rPr>
          <w:rFonts w:ascii="NanumGothic" w:eastAsia="NanumGothic" w:hAnsi="NanumGothic" w:hint="eastAsia"/>
        </w:rPr>
        <w:t>염전 농가의 작업환경 등을 모니터링하고 있으며 해당 평가는 모두 평가기준표를 통해서 시행 및 관리하고 있다고 답변하였습니다.</w:t>
      </w:r>
      <w:r w:rsidRPr="00C263BF">
        <w:rPr>
          <w:rFonts w:ascii="NanumGothic" w:eastAsia="NanumGothic" w:hAnsi="NanumGothic"/>
        </w:rPr>
        <w:t xml:space="preserve"> </w:t>
      </w:r>
    </w:p>
    <w:p w14:paraId="599E41CB" w14:textId="77777777" w:rsidR="00D36B91" w:rsidRDefault="00D36B91" w:rsidP="00D36B91">
      <w:pPr>
        <w:ind w:left="400"/>
        <w:rPr>
          <w:rFonts w:ascii="NanumGothic" w:eastAsia="NanumGothic" w:hAnsi="NanumGothic"/>
        </w:rPr>
      </w:pPr>
    </w:p>
    <w:p w14:paraId="274F008F" w14:textId="77777777" w:rsidR="00D36B91" w:rsidRPr="00C263BF" w:rsidRDefault="00D36B91" w:rsidP="00D36B91">
      <w:pPr>
        <w:pStyle w:val="ListParagraph"/>
        <w:numPr>
          <w:ilvl w:val="0"/>
          <w:numId w:val="6"/>
        </w:numPr>
        <w:ind w:leftChars="0"/>
        <w:rPr>
          <w:rFonts w:ascii="NanumGothic" w:eastAsia="NanumGothic" w:hAnsi="NanumGothic"/>
          <w:lang w:eastAsia="ko-KR"/>
        </w:rPr>
      </w:pPr>
      <w:r w:rsidRPr="00C263BF">
        <w:rPr>
          <w:rFonts w:ascii="NanumGothic" w:eastAsia="NanumGothic" w:hAnsi="NanumGothic" w:hint="eastAsia"/>
          <w:lang w:eastAsia="ko-KR"/>
        </w:rPr>
        <w:t xml:space="preserve">그렇다면 귀사는 </w:t>
      </w:r>
      <w:r w:rsidRPr="000465B4">
        <w:rPr>
          <w:rFonts w:ascii="NanumGothic" w:eastAsia="NanumGothic" w:hAnsi="NanumGothic" w:hint="eastAsia"/>
          <w:u w:val="single"/>
          <w:lang w:eastAsia="ko-KR"/>
        </w:rPr>
        <w:t>구체적으로 어떻게</w:t>
      </w:r>
      <w:r w:rsidRPr="00C263BF">
        <w:rPr>
          <w:rFonts w:ascii="NanumGothic" w:eastAsia="NanumGothic" w:hAnsi="NanumGothic" w:hint="eastAsia"/>
          <w:lang w:eastAsia="ko-KR"/>
        </w:rPr>
        <w:t xml:space="preserve"> 모니터링을 수행하는지</w:t>
      </w:r>
      <w:r>
        <w:rPr>
          <w:rFonts w:ascii="NanumGothic" w:eastAsia="NanumGothic" w:hAnsi="NanumGothic" w:hint="eastAsia"/>
          <w:lang w:eastAsia="ko-KR"/>
        </w:rPr>
        <w:t xml:space="preserve"> 상세한 설명을 부탁드립니다</w:t>
      </w:r>
      <w:r>
        <w:rPr>
          <w:rFonts w:ascii="NanumGothic" w:eastAsia="NanumGothic" w:hAnsi="NanumGothic"/>
          <w:lang w:eastAsia="ko-KR"/>
        </w:rPr>
        <w:t>.</w:t>
      </w:r>
      <w:r w:rsidRPr="00C263BF">
        <w:rPr>
          <w:rFonts w:ascii="NanumGothic" w:eastAsia="NanumGothic" w:hAnsi="NanumGothic"/>
          <w:lang w:eastAsia="ko-KR"/>
        </w:rPr>
        <w:t xml:space="preserve"> (</w:t>
      </w:r>
      <w:r w:rsidRPr="00C263BF">
        <w:rPr>
          <w:rFonts w:ascii="NanumGothic" w:eastAsia="NanumGothic" w:hAnsi="NanumGothic" w:hint="eastAsia"/>
          <w:lang w:eastAsia="ko-KR"/>
        </w:rPr>
        <w:t>예를 들어</w:t>
      </w:r>
      <w:r w:rsidRPr="00C263BF">
        <w:rPr>
          <w:rFonts w:ascii="NanumGothic" w:eastAsia="NanumGothic" w:hAnsi="NanumGothic"/>
          <w:lang w:eastAsia="ko-KR"/>
        </w:rPr>
        <w:t xml:space="preserve">, </w:t>
      </w:r>
      <w:r w:rsidRPr="00C263BF">
        <w:rPr>
          <w:rFonts w:ascii="NanumGothic" w:eastAsia="NanumGothic" w:hAnsi="NanumGothic" w:hint="eastAsia"/>
          <w:lang w:eastAsia="ko-KR"/>
        </w:rPr>
        <w:t>소금 공급자가 평가기준표를 가지고 자가 진단하는 것인지요?</w:t>
      </w:r>
      <w:r w:rsidRPr="00C263BF">
        <w:rPr>
          <w:rFonts w:ascii="NanumGothic" w:eastAsia="NanumGothic" w:hAnsi="NanumGothic"/>
          <w:lang w:eastAsia="ko-KR"/>
        </w:rPr>
        <w:t xml:space="preserve"> </w:t>
      </w:r>
      <w:r w:rsidRPr="00C263BF">
        <w:rPr>
          <w:rFonts w:ascii="NanumGothic" w:eastAsia="NanumGothic" w:hAnsi="NanumGothic" w:hint="eastAsia"/>
          <w:lang w:eastAsia="ko-KR"/>
        </w:rPr>
        <w:t>아니면 귀사</w:t>
      </w:r>
      <w:r>
        <w:rPr>
          <w:rFonts w:ascii="NanumGothic" w:eastAsia="NanumGothic" w:hAnsi="NanumGothic" w:hint="eastAsia"/>
          <w:lang w:eastAsia="ko-KR"/>
        </w:rPr>
        <w:t xml:space="preserve"> 직원이나</w:t>
      </w:r>
      <w:r>
        <w:rPr>
          <w:rFonts w:ascii="NanumGothic" w:eastAsia="NanumGothic" w:hAnsi="NanumGothic"/>
          <w:lang w:eastAsia="ko-KR"/>
        </w:rPr>
        <w:t xml:space="preserve"> </w:t>
      </w:r>
      <w:r>
        <w:rPr>
          <w:rFonts w:ascii="NanumGothic" w:eastAsia="NanumGothic" w:hAnsi="NanumGothic" w:hint="eastAsia"/>
          <w:lang w:eastAsia="ko-KR"/>
        </w:rPr>
        <w:t>귀사에서 의뢰한 제3자가</w:t>
      </w:r>
      <w:r w:rsidRPr="00C263BF">
        <w:rPr>
          <w:rFonts w:ascii="NanumGothic" w:eastAsia="NanumGothic" w:hAnsi="NanumGothic" w:hint="eastAsia"/>
          <w:lang w:eastAsia="ko-KR"/>
        </w:rPr>
        <w:t xml:space="preserve"> 직접 현장에 방문해서 평가기준표를 가지고 평가를 하는지요?</w:t>
      </w:r>
      <w:r w:rsidRPr="00C263BF">
        <w:rPr>
          <w:rFonts w:ascii="NanumGothic" w:eastAsia="NanumGothic" w:hAnsi="NanumGothic"/>
          <w:lang w:eastAsia="ko-KR"/>
        </w:rPr>
        <w:t xml:space="preserve">) </w:t>
      </w:r>
    </w:p>
    <w:p w14:paraId="1CD53270" w14:textId="77777777" w:rsidR="00D36B91" w:rsidRDefault="00D36B91" w:rsidP="00D36B91">
      <w:pPr>
        <w:rPr>
          <w:rFonts w:ascii="NanumGothic" w:eastAsia="NanumGothic" w:hAnsi="NanumGothic"/>
        </w:rPr>
      </w:pPr>
    </w:p>
    <w:p w14:paraId="39FCA6EA" w14:textId="77777777" w:rsidR="00D36B91" w:rsidRPr="00C263BF" w:rsidRDefault="00D36B91" w:rsidP="00D36B91">
      <w:pPr>
        <w:pStyle w:val="ListParagraph"/>
        <w:numPr>
          <w:ilvl w:val="0"/>
          <w:numId w:val="6"/>
        </w:numPr>
        <w:ind w:leftChars="0"/>
        <w:rPr>
          <w:rFonts w:ascii="NanumGothic" w:eastAsia="NanumGothic" w:hAnsi="NanumGothic"/>
          <w:lang w:eastAsia="ko-KR"/>
        </w:rPr>
      </w:pPr>
      <w:r w:rsidRPr="00C263BF">
        <w:rPr>
          <w:rFonts w:ascii="NanumGothic" w:eastAsia="NanumGothic" w:hAnsi="NanumGothic" w:hint="eastAsia"/>
          <w:lang w:eastAsia="ko-KR"/>
        </w:rPr>
        <w:lastRenderedPageBreak/>
        <w:t xml:space="preserve">귀사가 인권 항목 평가 시 사용하는 </w:t>
      </w:r>
      <w:r w:rsidRPr="00A6233E">
        <w:rPr>
          <w:rFonts w:ascii="NanumGothic" w:eastAsia="NanumGothic" w:hAnsi="NanumGothic" w:hint="eastAsia"/>
          <w:u w:val="single"/>
          <w:lang w:eastAsia="ko-KR"/>
        </w:rPr>
        <w:t>평가기준표</w:t>
      </w:r>
      <w:r w:rsidRPr="00C263BF">
        <w:rPr>
          <w:rFonts w:ascii="NanumGothic" w:eastAsia="NanumGothic" w:hAnsi="NanumGothic" w:hint="eastAsia"/>
          <w:lang w:eastAsia="ko-KR"/>
        </w:rPr>
        <w:t>를 공유해 주시겠습니까?</w:t>
      </w:r>
      <w:r w:rsidRPr="00C263BF">
        <w:rPr>
          <w:rFonts w:ascii="NanumGothic" w:eastAsia="NanumGothic" w:hAnsi="NanumGothic"/>
          <w:lang w:eastAsia="ko-KR"/>
        </w:rPr>
        <w:t xml:space="preserve"> </w:t>
      </w:r>
    </w:p>
    <w:p w14:paraId="2C9C29A3" w14:textId="77777777" w:rsidR="00D36B91" w:rsidRDefault="00D36B91" w:rsidP="00D36B91">
      <w:pPr>
        <w:rPr>
          <w:rFonts w:ascii="NanumGothic" w:eastAsia="NanumGothic" w:hAnsi="NanumGothic"/>
        </w:rPr>
      </w:pPr>
    </w:p>
    <w:p w14:paraId="7DF628C1" w14:textId="77777777" w:rsidR="00D36B91" w:rsidRPr="00C263BF" w:rsidRDefault="00D36B91" w:rsidP="00D36B91">
      <w:pPr>
        <w:pStyle w:val="ListParagraph"/>
        <w:numPr>
          <w:ilvl w:val="0"/>
          <w:numId w:val="6"/>
        </w:numPr>
        <w:ind w:leftChars="0"/>
        <w:rPr>
          <w:rFonts w:ascii="NanumGothic" w:eastAsia="NanumGothic" w:hAnsi="NanumGothic"/>
          <w:lang w:eastAsia="ko-KR"/>
        </w:rPr>
      </w:pPr>
      <w:r w:rsidRPr="00C263BF">
        <w:rPr>
          <w:rFonts w:ascii="NanumGothic" w:eastAsia="NanumGothic" w:hAnsi="NanumGothic" w:hint="eastAsia"/>
          <w:lang w:eastAsia="ko-KR"/>
        </w:rPr>
        <w:t xml:space="preserve">귀사는 최근 </w:t>
      </w:r>
      <w:r w:rsidRPr="00C263BF">
        <w:rPr>
          <w:rFonts w:ascii="NanumGothic" w:eastAsia="NanumGothic" w:hAnsi="NanumGothic"/>
          <w:lang w:eastAsia="ko-KR"/>
        </w:rPr>
        <w:t>5</w:t>
      </w:r>
      <w:r w:rsidRPr="00C263BF">
        <w:rPr>
          <w:rFonts w:ascii="NanumGothic" w:eastAsia="NanumGothic" w:hAnsi="NanumGothic" w:hint="eastAsia"/>
          <w:lang w:eastAsia="ko-KR"/>
        </w:rPr>
        <w:t xml:space="preserve">년 간 </w:t>
      </w:r>
      <w:r w:rsidRPr="00A6233E">
        <w:rPr>
          <w:rFonts w:ascii="NanumGothic" w:eastAsia="NanumGothic" w:hAnsi="NanumGothic" w:hint="eastAsia"/>
          <w:u w:val="single"/>
          <w:lang w:eastAsia="ko-KR"/>
        </w:rPr>
        <w:t>인권 항목 평가 결과</w:t>
      </w:r>
      <w:r w:rsidRPr="00C263BF">
        <w:rPr>
          <w:rFonts w:ascii="NanumGothic" w:eastAsia="NanumGothic" w:hAnsi="NanumGothic" w:hint="eastAsia"/>
          <w:lang w:eastAsia="ko-KR"/>
        </w:rPr>
        <w:t xml:space="preserve"> 부정적인 평가가 나온 공급자를 발견하였는지요?</w:t>
      </w:r>
      <w:r w:rsidRPr="00C263BF">
        <w:rPr>
          <w:rFonts w:ascii="NanumGothic" w:eastAsia="NanumGothic" w:hAnsi="NanumGothic"/>
          <w:lang w:eastAsia="ko-KR"/>
        </w:rPr>
        <w:t xml:space="preserve"> </w:t>
      </w:r>
      <w:r w:rsidRPr="00C263BF">
        <w:rPr>
          <w:rFonts w:ascii="NanumGothic" w:eastAsia="NanumGothic" w:hAnsi="NanumGothic" w:hint="eastAsia"/>
          <w:lang w:eastAsia="ko-KR"/>
        </w:rPr>
        <w:t>발견하셨다면 그 숫자가 얼마나 되는지요?</w:t>
      </w:r>
      <w:r w:rsidRPr="00C263BF">
        <w:rPr>
          <w:rFonts w:ascii="NanumGothic" w:eastAsia="NanumGothic" w:hAnsi="NanumGothic"/>
          <w:lang w:eastAsia="ko-KR"/>
        </w:rPr>
        <w:t xml:space="preserve"> </w:t>
      </w:r>
      <w:r w:rsidRPr="00C263BF">
        <w:rPr>
          <w:rFonts w:ascii="NanumGothic" w:eastAsia="NanumGothic" w:hAnsi="NanumGothic" w:hint="eastAsia"/>
          <w:lang w:eastAsia="ko-KR"/>
        </w:rPr>
        <w:t>귀사는 부정적인 평가가 나온 공급자에 대해 어떻게 대응을 하였는지요?</w:t>
      </w:r>
    </w:p>
    <w:p w14:paraId="67866C72" w14:textId="77777777" w:rsidR="00D36B91" w:rsidRPr="00477E9C" w:rsidRDefault="00D36B91" w:rsidP="00D36B91">
      <w:pPr>
        <w:textAlignment w:val="baseline"/>
        <w:rPr>
          <w:rFonts w:ascii="Times New Roman" w:eastAsia="Batang" w:hAnsi="Times New Roman" w:cs="Times New Roman"/>
          <w:color w:val="000000"/>
          <w:sz w:val="23"/>
          <w:szCs w:val="23"/>
        </w:rPr>
      </w:pPr>
    </w:p>
    <w:tbl>
      <w:tblPr>
        <w:tblStyle w:val="TableGrid"/>
        <w:tblW w:w="0" w:type="auto"/>
        <w:tblLook w:val="04A0" w:firstRow="1" w:lastRow="0" w:firstColumn="1" w:lastColumn="0" w:noHBand="0" w:noVBand="1"/>
      </w:tblPr>
      <w:tblGrid>
        <w:gridCol w:w="9016"/>
      </w:tblGrid>
      <w:tr w:rsidR="00D36B91" w14:paraId="04D8FEB2" w14:textId="77777777" w:rsidTr="00A47858">
        <w:tc>
          <w:tcPr>
            <w:tcW w:w="9016" w:type="dxa"/>
          </w:tcPr>
          <w:p w14:paraId="2AFB46D4" w14:textId="77777777" w:rsidR="00D36B91" w:rsidRPr="00A6233E" w:rsidRDefault="00D36B91" w:rsidP="00A47858">
            <w:pPr>
              <w:rPr>
                <w:rFonts w:ascii="NanumGothic" w:eastAsia="NanumGothic" w:hAnsi="NanumGothic"/>
                <w:szCs w:val="20"/>
              </w:rPr>
            </w:pPr>
            <w:r w:rsidRPr="00A6233E">
              <w:rPr>
                <w:rFonts w:ascii="NanumGothic" w:eastAsia="NanumGothic" w:hAnsi="NanumGothic" w:cs="Times New Roman"/>
                <w:color w:val="000000"/>
                <w:szCs w:val="20"/>
              </w:rPr>
              <w:t xml:space="preserve">Is </w:t>
            </w:r>
            <w:proofErr w:type="spellStart"/>
            <w:r w:rsidRPr="00A6233E">
              <w:rPr>
                <w:rFonts w:ascii="NanumGothic" w:eastAsia="NanumGothic" w:hAnsi="NanumGothic" w:cs="Times New Roman"/>
                <w:color w:val="000000"/>
                <w:szCs w:val="20"/>
              </w:rPr>
              <w:t>Daesang</w:t>
            </w:r>
            <w:proofErr w:type="spellEnd"/>
            <w:r w:rsidRPr="00A6233E">
              <w:rPr>
                <w:rFonts w:ascii="NanumGothic" w:eastAsia="NanumGothic" w:hAnsi="NanumGothic" w:cs="Times New Roman"/>
                <w:color w:val="000000"/>
                <w:szCs w:val="20"/>
              </w:rPr>
              <w:t xml:space="preserve"> aware of salt farms without employees that supply the company with quantities substantially larger than salt farms with employees? If so, what is the company’s understanding of such differences? [</w:t>
            </w:r>
            <w:r w:rsidRPr="00A6233E">
              <w:rPr>
                <w:rFonts w:ascii="NanumGothic" w:eastAsia="NanumGothic" w:hAnsi="NanumGothic" w:cs="Times New Roman" w:hint="eastAsia"/>
                <w:color w:val="000000"/>
                <w:szCs w:val="20"/>
              </w:rPr>
              <w:t xml:space="preserve">대상에 납품하는 염전 중 </w:t>
            </w:r>
            <w:proofErr w:type="spellStart"/>
            <w:r w:rsidRPr="00A6233E">
              <w:rPr>
                <w:rFonts w:ascii="NanumGothic" w:eastAsia="NanumGothic" w:hAnsi="NanumGothic" w:cs="Times New Roman" w:hint="eastAsia"/>
                <w:color w:val="000000"/>
                <w:szCs w:val="20"/>
              </w:rPr>
              <w:t>고용염전보다</w:t>
            </w:r>
            <w:proofErr w:type="spellEnd"/>
            <w:r w:rsidRPr="00A6233E">
              <w:rPr>
                <w:rFonts w:ascii="NanumGothic" w:eastAsia="NanumGothic" w:hAnsi="NanumGothic" w:cs="Times New Roman" w:hint="eastAsia"/>
                <w:color w:val="000000"/>
                <w:szCs w:val="20"/>
              </w:rPr>
              <w:t xml:space="preserve"> 훨씬 더 많은 양을 납품하는 </w:t>
            </w:r>
            <w:proofErr w:type="spellStart"/>
            <w:r w:rsidRPr="00A6233E">
              <w:rPr>
                <w:rFonts w:ascii="NanumGothic" w:eastAsia="NanumGothic" w:hAnsi="NanumGothic" w:cs="Times New Roman" w:hint="eastAsia"/>
                <w:color w:val="000000"/>
                <w:szCs w:val="20"/>
              </w:rPr>
              <w:t>비고용염전에</w:t>
            </w:r>
            <w:proofErr w:type="spellEnd"/>
            <w:r w:rsidRPr="00A6233E">
              <w:rPr>
                <w:rFonts w:ascii="NanumGothic" w:eastAsia="NanumGothic" w:hAnsi="NanumGothic" w:cs="Times New Roman" w:hint="eastAsia"/>
                <w:color w:val="000000"/>
                <w:szCs w:val="20"/>
              </w:rPr>
              <w:t xml:space="preserve"> 대해 파악하고 있습니까?</w:t>
            </w:r>
            <w:r w:rsidRPr="00A6233E">
              <w:rPr>
                <w:rFonts w:ascii="NanumGothic" w:eastAsia="NanumGothic" w:hAnsi="NanumGothic" w:cs="Times New Roman"/>
                <w:color w:val="000000"/>
                <w:szCs w:val="20"/>
              </w:rPr>
              <w:t xml:space="preserve"> </w:t>
            </w:r>
            <w:r w:rsidRPr="00A6233E">
              <w:rPr>
                <w:rFonts w:ascii="NanumGothic" w:eastAsia="NanumGothic" w:hAnsi="NanumGothic" w:cs="Times New Roman" w:hint="eastAsia"/>
                <w:color w:val="000000"/>
                <w:szCs w:val="20"/>
              </w:rPr>
              <w:t>그렇다면</w:t>
            </w:r>
            <w:r w:rsidRPr="00A6233E">
              <w:rPr>
                <w:rFonts w:ascii="NanumGothic" w:eastAsia="NanumGothic" w:hAnsi="NanumGothic" w:cs="Times New Roman"/>
                <w:color w:val="000000"/>
                <w:szCs w:val="20"/>
              </w:rPr>
              <w:t xml:space="preserve"> </w:t>
            </w:r>
            <w:r w:rsidRPr="00A6233E">
              <w:rPr>
                <w:rFonts w:ascii="NanumGothic" w:eastAsia="NanumGothic" w:hAnsi="NanumGothic" w:cs="Times New Roman" w:hint="eastAsia"/>
                <w:color w:val="000000"/>
                <w:szCs w:val="20"/>
              </w:rPr>
              <w:t>대상은 이 상황을 어떻게 이해하고 있습니까?</w:t>
            </w:r>
            <w:r w:rsidRPr="00A6233E">
              <w:rPr>
                <w:rFonts w:ascii="NanumGothic" w:eastAsia="NanumGothic" w:hAnsi="NanumGothic" w:cs="Times New Roman"/>
                <w:color w:val="000000"/>
                <w:szCs w:val="20"/>
              </w:rPr>
              <w:t>]</w:t>
            </w:r>
          </w:p>
        </w:tc>
      </w:tr>
    </w:tbl>
    <w:p w14:paraId="13AFB7AD" w14:textId="77777777" w:rsidR="00D36B91" w:rsidRPr="00F50AC5" w:rsidRDefault="00D36B91" w:rsidP="00D36B91">
      <w:pPr>
        <w:rPr>
          <w:rFonts w:ascii="NanumGothic" w:eastAsia="NanumGothic" w:hAnsi="NanumGothic"/>
        </w:rPr>
      </w:pPr>
    </w:p>
    <w:p w14:paraId="5726267D" w14:textId="77777777" w:rsidR="00D36B91" w:rsidRPr="00C263BF" w:rsidRDefault="00D36B91" w:rsidP="00D36B91">
      <w:pPr>
        <w:rPr>
          <w:rFonts w:ascii="NanumGothic" w:eastAsia="NanumGothic" w:hAnsi="NanumGothic"/>
        </w:rPr>
      </w:pPr>
      <w:r w:rsidRPr="00C263BF">
        <w:rPr>
          <w:rFonts w:ascii="NanumGothic" w:eastAsia="NanumGothic" w:hAnsi="NanumGothic" w:hint="eastAsia"/>
        </w:rPr>
        <w:t xml:space="preserve">귀사는 </w:t>
      </w:r>
      <w:r>
        <w:rPr>
          <w:rFonts w:ascii="NanumGothic" w:eastAsia="NanumGothic" w:hAnsi="NanumGothic" w:hint="eastAsia"/>
        </w:rPr>
        <w:t xml:space="preserve">위 질문에 대해 </w:t>
      </w:r>
      <w:proofErr w:type="spellStart"/>
      <w:r w:rsidRPr="00C263BF">
        <w:rPr>
          <w:rFonts w:ascii="NanumGothic" w:eastAsia="NanumGothic" w:hAnsi="NanumGothic" w:hint="eastAsia"/>
        </w:rPr>
        <w:t>도초도에서</w:t>
      </w:r>
      <w:proofErr w:type="spellEnd"/>
      <w:r w:rsidRPr="00C263BF">
        <w:rPr>
          <w:rFonts w:ascii="NanumGothic" w:eastAsia="NanumGothic" w:hAnsi="NanumGothic" w:hint="eastAsia"/>
        </w:rPr>
        <w:t xml:space="preserve"> 소금을 생사하고 있는 농가의 </w:t>
      </w:r>
      <w:r w:rsidRPr="00C263BF">
        <w:rPr>
          <w:rFonts w:ascii="NanumGothic" w:eastAsia="NanumGothic" w:hAnsi="NanumGothic"/>
        </w:rPr>
        <w:t>90%</w:t>
      </w:r>
      <w:r w:rsidRPr="00C263BF">
        <w:rPr>
          <w:rFonts w:ascii="NanumGothic" w:eastAsia="NanumGothic" w:hAnsi="NanumGothic" w:hint="eastAsia"/>
        </w:rPr>
        <w:t>이상이 직접 소금을 생산하고 있으며 대여한 농지에서 생산하는 경우에도 노동자를 고용하여 소금을 생산하지 않는 것으로 확인했다고 답변하였습니다.</w:t>
      </w:r>
      <w:r w:rsidRPr="00C263BF">
        <w:rPr>
          <w:rFonts w:ascii="NanumGothic" w:eastAsia="NanumGothic" w:hAnsi="NanumGothic"/>
        </w:rPr>
        <w:t xml:space="preserve"> </w:t>
      </w:r>
    </w:p>
    <w:p w14:paraId="6D9F5D8D" w14:textId="77777777" w:rsidR="00D36B91" w:rsidRDefault="00D36B91" w:rsidP="00D36B91">
      <w:pPr>
        <w:rPr>
          <w:rFonts w:ascii="NanumGothic" w:eastAsia="NanumGothic" w:hAnsi="NanumGothic"/>
        </w:rPr>
      </w:pPr>
    </w:p>
    <w:p w14:paraId="15D4E9C1" w14:textId="77777777" w:rsidR="00D36B91" w:rsidRPr="00C263BF" w:rsidRDefault="00D36B91" w:rsidP="00D36B91">
      <w:pPr>
        <w:pStyle w:val="ListParagraph"/>
        <w:numPr>
          <w:ilvl w:val="0"/>
          <w:numId w:val="6"/>
        </w:numPr>
        <w:ind w:leftChars="0"/>
        <w:rPr>
          <w:rFonts w:ascii="NanumGothic" w:eastAsia="NanumGothic" w:hAnsi="NanumGothic"/>
          <w:lang w:eastAsia="ko-KR"/>
        </w:rPr>
      </w:pPr>
      <w:r w:rsidRPr="00C263BF">
        <w:rPr>
          <w:rFonts w:ascii="NanumGothic" w:eastAsia="NanumGothic" w:hAnsi="NanumGothic" w:hint="eastAsia"/>
          <w:lang w:eastAsia="ko-KR"/>
        </w:rPr>
        <w:t xml:space="preserve">그렇다면 지난 </w:t>
      </w:r>
      <w:r w:rsidRPr="00C263BF">
        <w:rPr>
          <w:rFonts w:ascii="NanumGothic" w:eastAsia="NanumGothic" w:hAnsi="NanumGothic"/>
          <w:lang w:eastAsia="ko-KR"/>
        </w:rPr>
        <w:t>5</w:t>
      </w:r>
      <w:r w:rsidRPr="00C263BF">
        <w:rPr>
          <w:rFonts w:ascii="NanumGothic" w:eastAsia="NanumGothic" w:hAnsi="NanumGothic" w:hint="eastAsia"/>
          <w:lang w:eastAsia="ko-KR"/>
        </w:rPr>
        <w:t xml:space="preserve">년 동안 </w:t>
      </w:r>
      <w:r w:rsidRPr="001524D9">
        <w:rPr>
          <w:rFonts w:ascii="NanumGothic" w:eastAsia="NanumGothic" w:hAnsi="NanumGothic" w:hint="eastAsia"/>
          <w:u w:val="single"/>
          <w:lang w:eastAsia="ko-KR"/>
        </w:rPr>
        <w:t>귀사에 소금을 납품하는 공급업체 중에서 노동자를 고용하고 있는 염 생산자는 연도 별로 몇 개</w:t>
      </w:r>
      <w:r w:rsidRPr="00C263BF">
        <w:rPr>
          <w:rFonts w:ascii="NanumGothic" w:eastAsia="NanumGothic" w:hAnsi="NanumGothic" w:hint="eastAsia"/>
          <w:lang w:eastAsia="ko-KR"/>
        </w:rPr>
        <w:t>입니까?</w:t>
      </w:r>
      <w:r w:rsidRPr="00C263BF">
        <w:rPr>
          <w:rFonts w:ascii="NanumGothic" w:eastAsia="NanumGothic" w:hAnsi="NanumGothic"/>
          <w:lang w:eastAsia="ko-KR"/>
        </w:rPr>
        <w:t xml:space="preserve"> </w:t>
      </w:r>
      <w:r w:rsidRPr="00C263BF">
        <w:rPr>
          <w:rFonts w:ascii="NanumGothic" w:eastAsia="NanumGothic" w:hAnsi="NanumGothic" w:hint="eastAsia"/>
          <w:lang w:eastAsia="ko-KR"/>
        </w:rPr>
        <w:t xml:space="preserve">또한 지난 </w:t>
      </w:r>
      <w:r w:rsidRPr="00C263BF">
        <w:rPr>
          <w:rFonts w:ascii="NanumGothic" w:eastAsia="NanumGothic" w:hAnsi="NanumGothic"/>
          <w:lang w:eastAsia="ko-KR"/>
        </w:rPr>
        <w:t>5</w:t>
      </w:r>
      <w:r w:rsidRPr="00C263BF">
        <w:rPr>
          <w:rFonts w:ascii="NanumGothic" w:eastAsia="NanumGothic" w:hAnsi="NanumGothic" w:hint="eastAsia"/>
          <w:lang w:eastAsia="ko-KR"/>
        </w:rPr>
        <w:t xml:space="preserve">년 동안 위 </w:t>
      </w:r>
      <w:r w:rsidRPr="001524D9">
        <w:rPr>
          <w:rFonts w:ascii="NanumGothic" w:eastAsia="NanumGothic" w:hAnsi="NanumGothic" w:hint="eastAsia"/>
          <w:u w:val="single"/>
          <w:lang w:eastAsia="ko-KR"/>
        </w:rPr>
        <w:t>염 생산자인 공급업체가 고용하고 있는 노동자는 연도 별로 몇 명</w:t>
      </w:r>
      <w:r w:rsidRPr="00C263BF">
        <w:rPr>
          <w:rFonts w:ascii="NanumGothic" w:eastAsia="NanumGothic" w:hAnsi="NanumGothic" w:hint="eastAsia"/>
          <w:lang w:eastAsia="ko-KR"/>
        </w:rPr>
        <w:t>입니까?</w:t>
      </w:r>
    </w:p>
    <w:p w14:paraId="24184A96" w14:textId="77777777" w:rsidR="00D36B91" w:rsidRPr="00C263BF" w:rsidRDefault="00D36B91" w:rsidP="00D36B91">
      <w:pPr>
        <w:rPr>
          <w:rFonts w:ascii="NanumGothic" w:eastAsia="NanumGothic" w:hAnsi="NanumGothic"/>
        </w:rPr>
      </w:pPr>
    </w:p>
    <w:p w14:paraId="52F21C2E" w14:textId="77777777" w:rsidR="00F74DFF" w:rsidRPr="00D36B91" w:rsidRDefault="00F74DFF"/>
    <w:sectPr w:rsidR="00F74DFF" w:rsidRPr="00D36B91">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HCR Batang">
    <w:altName w:val="Batang"/>
    <w:panose1 w:val="020B0604020202020204"/>
    <w:charset w:val="81"/>
    <w:family w:val="roman"/>
    <w:pitch w:val="variable"/>
    <w:sig w:usb0="F7002EFF" w:usb1="19DFFFFF" w:usb2="001BFDD7" w:usb3="00000000" w:csb0="000801FF" w:csb1="00000000"/>
  </w:font>
  <w:font w:name="NanumGothic">
    <w:panose1 w:val="020B0604020202020204"/>
    <w:charset w:val="81"/>
    <w:family w:val="auto"/>
    <w:pitch w:val="variable"/>
    <w:sig w:usb0="900002A7" w:usb1="29D7FCFB" w:usb2="00000010" w:usb3="00000000" w:csb0="002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E7B"/>
    <w:multiLevelType w:val="hybridMultilevel"/>
    <w:tmpl w:val="E6DAE9F8"/>
    <w:lvl w:ilvl="0" w:tplc="5E4023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4127DC"/>
    <w:multiLevelType w:val="multilevel"/>
    <w:tmpl w:val="CFD01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A34D8"/>
    <w:multiLevelType w:val="multilevel"/>
    <w:tmpl w:val="DBB8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81BE2"/>
    <w:multiLevelType w:val="multilevel"/>
    <w:tmpl w:val="B40E2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435061">
    <w:abstractNumId w:val="2"/>
  </w:num>
  <w:num w:numId="2" w16cid:durableId="222563222">
    <w:abstractNumId w:val="1"/>
    <w:lvlOverride w:ilvl="0">
      <w:lvl w:ilvl="0">
        <w:numFmt w:val="decimal"/>
        <w:lvlText w:val="%1."/>
        <w:lvlJc w:val="left"/>
      </w:lvl>
    </w:lvlOverride>
  </w:num>
  <w:num w:numId="3" w16cid:durableId="222563222">
    <w:abstractNumId w:val="1"/>
    <w:lvlOverride w:ilvl="0">
      <w:lvl w:ilvl="0">
        <w:numFmt w:val="decimal"/>
        <w:lvlText w:val="%1."/>
        <w:lvlJc w:val="left"/>
      </w:lvl>
    </w:lvlOverride>
  </w:num>
  <w:num w:numId="4" w16cid:durableId="222563222">
    <w:abstractNumId w:val="1"/>
    <w:lvlOverride w:ilvl="0">
      <w:lvl w:ilvl="0">
        <w:numFmt w:val="decimal"/>
        <w:lvlText w:val="%1."/>
        <w:lvlJc w:val="left"/>
      </w:lvl>
    </w:lvlOverride>
  </w:num>
  <w:num w:numId="5" w16cid:durableId="1480221947">
    <w:abstractNumId w:val="3"/>
    <w:lvlOverride w:ilvl="0">
      <w:lvl w:ilvl="0">
        <w:numFmt w:val="decimal"/>
        <w:lvlText w:val="%1."/>
        <w:lvlJc w:val="left"/>
      </w:lvl>
    </w:lvlOverride>
  </w:num>
  <w:num w:numId="6" w16cid:durableId="1415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91"/>
    <w:rsid w:val="002910AB"/>
    <w:rsid w:val="002A3B9B"/>
    <w:rsid w:val="00753A1C"/>
    <w:rsid w:val="00CF5EF2"/>
    <w:rsid w:val="00D36B91"/>
    <w:rsid w:val="00DD1045"/>
    <w:rsid w:val="00F74DFF"/>
    <w:rsid w:val="00FE362B"/>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ecimalSymbol w:val="."/>
  <w:listSeparator w:val=","/>
  <w14:docId w14:val="2FC94150"/>
  <w15:chartTrackingRefBased/>
  <w15:docId w15:val="{5237BBA2-510A-A846-8AA3-BFAD06E4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91"/>
    <w:pPr>
      <w:widowControl w:val="0"/>
      <w:wordWrap w:val="0"/>
      <w:autoSpaceDE w:val="0"/>
      <w:autoSpaceDN w:val="0"/>
      <w:spacing w:after="200" w:line="276" w:lineRule="auto"/>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B9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rPr>
  </w:style>
  <w:style w:type="paragraph" w:styleId="ListParagraph">
    <w:name w:val="List Paragraph"/>
    <w:basedOn w:val="Normal"/>
    <w:uiPriority w:val="34"/>
    <w:qFormat/>
    <w:rsid w:val="00D36B91"/>
    <w:pPr>
      <w:spacing w:after="0" w:line="240" w:lineRule="auto"/>
      <w:ind w:leftChars="400" w:left="800"/>
    </w:pPr>
    <w:rPr>
      <w:szCs w:val="24"/>
      <w:lang/>
    </w:rPr>
  </w:style>
  <w:style w:type="table" w:styleId="TableGrid">
    <w:name w:val="Table Grid"/>
    <w:basedOn w:val="TableNormal"/>
    <w:uiPriority w:val="39"/>
    <w:rsid w:val="00D3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jc</dc:creator>
  <cp:keywords/>
  <dc:description/>
  <cp:lastModifiedBy>Yoo Na Kim</cp:lastModifiedBy>
  <cp:revision>2</cp:revision>
  <dcterms:created xsi:type="dcterms:W3CDTF">2022-12-20T06:45:00Z</dcterms:created>
  <dcterms:modified xsi:type="dcterms:W3CDTF">2022-12-20T06:45:00Z</dcterms:modified>
</cp:coreProperties>
</file>