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84" w:rsidRDefault="00511D84" w:rsidP="00DB2127">
      <w:pPr>
        <w:jc w:val="both"/>
        <w:rPr>
          <w:rFonts w:ascii="Arial" w:hAnsi="Arial" w:cs="Arial"/>
          <w:sz w:val="16"/>
          <w:szCs w:val="16"/>
          <w:lang w:val="sr-Latn-ME"/>
        </w:rPr>
      </w:pPr>
      <w:bookmarkStart w:id="0" w:name="_GoBack"/>
      <w:bookmarkEnd w:id="0"/>
    </w:p>
    <w:p w:rsidR="00F2657C" w:rsidRDefault="00F2657C" w:rsidP="00DB2127">
      <w:pPr>
        <w:jc w:val="both"/>
        <w:rPr>
          <w:rFonts w:ascii="Arial" w:hAnsi="Arial" w:cs="Arial"/>
          <w:sz w:val="16"/>
          <w:szCs w:val="16"/>
          <w:lang w:val="sr-Latn-ME"/>
        </w:rPr>
      </w:pPr>
    </w:p>
    <w:p w:rsidR="00DB2127" w:rsidRPr="00784918" w:rsidRDefault="00784918" w:rsidP="00DB2127">
      <w:pPr>
        <w:jc w:val="both"/>
        <w:rPr>
          <w:rFonts w:ascii="Arial" w:hAnsi="Arial" w:cs="Arial"/>
          <w:b/>
          <w:sz w:val="16"/>
          <w:szCs w:val="16"/>
          <w:lang w:val="sr-Latn-ME"/>
        </w:rPr>
      </w:pPr>
      <w:r>
        <w:rPr>
          <w:rFonts w:ascii="Arial" w:hAnsi="Arial" w:cs="Arial"/>
          <w:sz w:val="16"/>
          <w:szCs w:val="16"/>
          <w:lang w:val="sr-Latn-ME"/>
        </w:rPr>
        <w:t>Nikšić</w:t>
      </w:r>
      <w:r w:rsidR="00EE5E04">
        <w:rPr>
          <w:rFonts w:ascii="Arial" w:hAnsi="Arial" w:cs="Arial"/>
          <w:sz w:val="16"/>
          <w:szCs w:val="16"/>
          <w:lang w:val="sr-Latn-ME"/>
        </w:rPr>
        <w:t>, March</w:t>
      </w:r>
      <w:r w:rsidR="006875E7">
        <w:rPr>
          <w:rFonts w:ascii="Arial" w:hAnsi="Arial" w:cs="Arial"/>
          <w:sz w:val="16"/>
          <w:szCs w:val="16"/>
          <w:lang w:val="sr-Latn-ME"/>
        </w:rPr>
        <w:t xml:space="preserve"> 13th</w:t>
      </w:r>
      <w:r w:rsidR="00EE5E04">
        <w:rPr>
          <w:rFonts w:ascii="Arial" w:hAnsi="Arial" w:cs="Arial"/>
          <w:sz w:val="16"/>
          <w:szCs w:val="16"/>
          <w:lang w:val="sr-Latn-ME"/>
        </w:rPr>
        <w:t>,</w:t>
      </w:r>
      <w:r>
        <w:rPr>
          <w:rFonts w:ascii="Arial" w:hAnsi="Arial" w:cs="Arial"/>
          <w:sz w:val="16"/>
          <w:szCs w:val="16"/>
          <w:lang w:val="sr-Latn-ME"/>
        </w:rPr>
        <w:t xml:space="preserve"> 2017</w:t>
      </w:r>
      <w:r w:rsidR="00DB2127" w:rsidRPr="00784918">
        <w:rPr>
          <w:rFonts w:ascii="Arial" w:hAnsi="Arial" w:cs="Arial"/>
          <w:sz w:val="16"/>
          <w:szCs w:val="16"/>
          <w:lang w:val="sr-Latn-ME"/>
        </w:rPr>
        <w:t xml:space="preserve"> </w:t>
      </w:r>
    </w:p>
    <w:p w:rsidR="00DB2FD1" w:rsidRPr="00976FD7" w:rsidRDefault="00DB2FD1" w:rsidP="00DB2127">
      <w:pPr>
        <w:jc w:val="center"/>
        <w:rPr>
          <w:rFonts w:ascii="Arial" w:hAnsi="Arial" w:cs="Arial"/>
          <w:b/>
          <w:lang w:val="sr-Latn-ME"/>
        </w:rPr>
      </w:pPr>
    </w:p>
    <w:p w:rsidR="00784918" w:rsidRDefault="00784918" w:rsidP="00DB2127">
      <w:pPr>
        <w:jc w:val="center"/>
        <w:rPr>
          <w:rFonts w:ascii="Arial" w:hAnsi="Arial" w:cs="Arial"/>
          <w:b/>
          <w:color w:val="000000"/>
          <w:shd w:val="clear" w:color="auto" w:fill="FFFFFF"/>
        </w:rPr>
      </w:pPr>
    </w:p>
    <w:p w:rsidR="00DB2FD1" w:rsidRPr="00784918" w:rsidRDefault="00784918" w:rsidP="00DB2127">
      <w:pPr>
        <w:jc w:val="center"/>
        <w:rPr>
          <w:rFonts w:ascii="Arial" w:hAnsi="Arial" w:cs="Arial"/>
          <w:b/>
          <w:sz w:val="28"/>
          <w:szCs w:val="28"/>
          <w:lang w:val="sr-Latn-ME"/>
        </w:rPr>
      </w:pPr>
      <w:r w:rsidRPr="00784918">
        <w:rPr>
          <w:rFonts w:ascii="Arial" w:hAnsi="Arial" w:cs="Arial"/>
          <w:b/>
          <w:color w:val="000000"/>
          <w:sz w:val="28"/>
          <w:szCs w:val="28"/>
          <w:shd w:val="clear" w:color="auto" w:fill="FFFFFF"/>
        </w:rPr>
        <w:t>ANSWERS FOR BUSINESS &amp; HUMAN RIGHTS RESOURCE CENTRE IN LONDON</w:t>
      </w:r>
    </w:p>
    <w:p w:rsidR="00784918" w:rsidRPr="00784918" w:rsidRDefault="00784918" w:rsidP="00784918">
      <w:pPr>
        <w:jc w:val="both"/>
        <w:rPr>
          <w:rFonts w:ascii="Arial" w:hAnsi="Arial" w:cs="Arial"/>
          <w:sz w:val="28"/>
          <w:szCs w:val="28"/>
        </w:rPr>
      </w:pPr>
    </w:p>
    <w:p w:rsidR="00784918" w:rsidRPr="00F2657C" w:rsidRDefault="00B14485" w:rsidP="00784918">
      <w:pPr>
        <w:jc w:val="both"/>
        <w:rPr>
          <w:rFonts w:ascii="Arial" w:hAnsi="Arial" w:cs="Arial"/>
          <w:color w:val="000000" w:themeColor="text1"/>
        </w:rPr>
      </w:pPr>
      <w:r>
        <w:rPr>
          <w:rFonts w:ascii="Arial" w:hAnsi="Arial" w:cs="Arial"/>
          <w:color w:val="000000" w:themeColor="text1"/>
        </w:rPr>
        <w:t>Dear All</w:t>
      </w:r>
      <w:r w:rsidR="00784918" w:rsidRPr="00F2657C">
        <w:rPr>
          <w:rFonts w:ascii="Arial" w:hAnsi="Arial" w:cs="Arial"/>
          <w:color w:val="000000" w:themeColor="text1"/>
        </w:rPr>
        <w:t>,</w:t>
      </w:r>
    </w:p>
    <w:p w:rsidR="00784918" w:rsidRPr="00F2657C" w:rsidRDefault="00784918" w:rsidP="00784918">
      <w:pPr>
        <w:jc w:val="both"/>
        <w:rPr>
          <w:rFonts w:ascii="Arial" w:hAnsi="Arial" w:cs="Arial"/>
          <w:color w:val="000000" w:themeColor="text1"/>
        </w:rPr>
      </w:pPr>
    </w:p>
    <w:p w:rsidR="00784918" w:rsidRPr="00F2657C" w:rsidRDefault="00784918" w:rsidP="00784918">
      <w:pPr>
        <w:jc w:val="both"/>
        <w:rPr>
          <w:rFonts w:ascii="Arial" w:hAnsi="Arial" w:cs="Arial"/>
          <w:iCs/>
          <w:color w:val="000000" w:themeColor="text1"/>
        </w:rPr>
      </w:pPr>
      <w:r w:rsidRPr="00F2657C">
        <w:rPr>
          <w:rFonts w:ascii="Arial" w:hAnsi="Arial" w:cs="Arial"/>
          <w:iCs/>
          <w:color w:val="000000" w:themeColor="text1"/>
        </w:rPr>
        <w:t xml:space="preserve">We </w:t>
      </w:r>
      <w:r w:rsidR="00511D84" w:rsidRPr="00F2657C">
        <w:rPr>
          <w:rFonts w:ascii="Arial" w:hAnsi="Arial" w:cs="Arial"/>
          <w:iCs/>
          <w:color w:val="000000" w:themeColor="text1"/>
        </w:rPr>
        <w:t>appreciate that you gave us the opportunity to state our point of view. We are s</w:t>
      </w:r>
      <w:r w:rsidR="00B14485">
        <w:rPr>
          <w:rFonts w:ascii="Arial" w:hAnsi="Arial" w:cs="Arial"/>
          <w:iCs/>
          <w:color w:val="000000" w:themeColor="text1"/>
        </w:rPr>
        <w:t>ending you the integral answer to</w:t>
      </w:r>
      <w:r w:rsidR="00511D84" w:rsidRPr="00F2657C">
        <w:rPr>
          <w:rFonts w:ascii="Arial" w:hAnsi="Arial" w:cs="Arial"/>
          <w:iCs/>
          <w:color w:val="000000" w:themeColor="text1"/>
        </w:rPr>
        <w:t xml:space="preserve"> your questions.  </w:t>
      </w:r>
    </w:p>
    <w:p w:rsidR="00511D84" w:rsidRPr="00F2657C" w:rsidRDefault="00511D84" w:rsidP="00784918">
      <w:pPr>
        <w:jc w:val="both"/>
        <w:rPr>
          <w:rFonts w:ascii="Arial" w:hAnsi="Arial" w:cs="Arial"/>
          <w:iCs/>
          <w:color w:val="000000" w:themeColor="text1"/>
        </w:rPr>
      </w:pPr>
    </w:p>
    <w:p w:rsidR="00784918" w:rsidRPr="00F2657C" w:rsidRDefault="00784918" w:rsidP="00784918">
      <w:pPr>
        <w:jc w:val="both"/>
        <w:rPr>
          <w:rFonts w:ascii="Arial" w:hAnsi="Arial" w:cs="Arial"/>
          <w:b/>
          <w:iCs/>
          <w:color w:val="000000" w:themeColor="text1"/>
        </w:rPr>
      </w:pPr>
      <w:r w:rsidRPr="00F2657C">
        <w:rPr>
          <w:rFonts w:ascii="Arial" w:hAnsi="Arial" w:cs="Arial"/>
          <w:b/>
          <w:iCs/>
          <w:color w:val="000000" w:themeColor="text1"/>
        </w:rPr>
        <w:t>Pljevlja lignite power plant - Unit 1.</w:t>
      </w:r>
    </w:p>
    <w:p w:rsidR="00511D84" w:rsidRPr="00F2657C" w:rsidRDefault="00511D84" w:rsidP="00784918">
      <w:pPr>
        <w:jc w:val="both"/>
        <w:rPr>
          <w:rFonts w:ascii="Arial" w:hAnsi="Arial" w:cs="Arial"/>
          <w:iCs/>
          <w:color w:val="000000" w:themeColor="text1"/>
        </w:rPr>
      </w:pPr>
    </w:p>
    <w:p w:rsidR="00784918" w:rsidRDefault="00784918" w:rsidP="00784918">
      <w:pPr>
        <w:jc w:val="both"/>
        <w:rPr>
          <w:rFonts w:ascii="Arial" w:hAnsi="Arial" w:cs="Arial"/>
          <w:iCs/>
          <w:color w:val="000000" w:themeColor="text1"/>
        </w:rPr>
      </w:pPr>
      <w:r w:rsidRPr="00F2657C">
        <w:rPr>
          <w:rFonts w:ascii="Arial" w:hAnsi="Arial" w:cs="Arial"/>
          <w:iCs/>
          <w:color w:val="000000" w:themeColor="text1"/>
        </w:rPr>
        <w:t xml:space="preserve">EPCG owns </w:t>
      </w:r>
      <w:r w:rsidR="00511D84" w:rsidRPr="00F2657C">
        <w:rPr>
          <w:rFonts w:ascii="Arial" w:hAnsi="Arial" w:cs="Arial"/>
          <w:iCs/>
          <w:color w:val="000000" w:themeColor="text1"/>
        </w:rPr>
        <w:t xml:space="preserve">one </w:t>
      </w:r>
      <w:r w:rsidRPr="00F2657C">
        <w:rPr>
          <w:rFonts w:ascii="Arial" w:hAnsi="Arial" w:cs="Arial"/>
          <w:iCs/>
          <w:color w:val="000000" w:themeColor="text1"/>
        </w:rPr>
        <w:t xml:space="preserve">coal fired power plant with a single lignite 218 MW Unit </w:t>
      </w:r>
      <w:r w:rsidR="00B14485">
        <w:rPr>
          <w:rFonts w:ascii="Arial" w:hAnsi="Arial" w:cs="Arial"/>
          <w:iCs/>
          <w:color w:val="000000" w:themeColor="text1"/>
        </w:rPr>
        <w:t>in</w:t>
      </w:r>
      <w:r w:rsidRPr="00F2657C">
        <w:rPr>
          <w:rFonts w:ascii="Arial" w:hAnsi="Arial" w:cs="Arial"/>
          <w:iCs/>
          <w:color w:val="000000" w:themeColor="text1"/>
        </w:rPr>
        <w:t xml:space="preserve"> Pljevlja</w:t>
      </w:r>
      <w:r w:rsidR="00511D84" w:rsidRPr="00F2657C">
        <w:rPr>
          <w:rFonts w:ascii="Arial" w:hAnsi="Arial" w:cs="Arial"/>
          <w:iCs/>
          <w:color w:val="000000" w:themeColor="text1"/>
        </w:rPr>
        <w:t xml:space="preserve"> and seven hydro power plants </w:t>
      </w:r>
      <w:r w:rsidRPr="00F2657C">
        <w:rPr>
          <w:rFonts w:ascii="Arial" w:hAnsi="Arial" w:cs="Arial"/>
          <w:iCs/>
          <w:color w:val="000000" w:themeColor="text1"/>
        </w:rPr>
        <w:t xml:space="preserve">(approx. 650 MW </w:t>
      </w:r>
      <w:r w:rsidR="00B14485">
        <w:rPr>
          <w:rFonts w:ascii="Arial" w:hAnsi="Arial" w:cs="Arial"/>
          <w:iCs/>
          <w:color w:val="000000" w:themeColor="text1"/>
        </w:rPr>
        <w:t xml:space="preserve">of </w:t>
      </w:r>
      <w:r w:rsidRPr="00F2657C">
        <w:rPr>
          <w:rFonts w:ascii="Arial" w:hAnsi="Arial" w:cs="Arial"/>
          <w:iCs/>
          <w:color w:val="000000" w:themeColor="text1"/>
        </w:rPr>
        <w:t>installed</w:t>
      </w:r>
      <w:r w:rsidR="00B14485">
        <w:rPr>
          <w:rFonts w:ascii="Arial" w:hAnsi="Arial" w:cs="Arial"/>
          <w:iCs/>
          <w:color w:val="000000" w:themeColor="text1"/>
        </w:rPr>
        <w:t xml:space="preserve"> capacity</w:t>
      </w:r>
      <w:r w:rsidRPr="00F2657C">
        <w:rPr>
          <w:rFonts w:ascii="Arial" w:hAnsi="Arial" w:cs="Arial"/>
          <w:iCs/>
          <w:color w:val="000000" w:themeColor="text1"/>
        </w:rPr>
        <w:t>)</w:t>
      </w:r>
      <w:r w:rsidR="00511D84" w:rsidRPr="00F2657C">
        <w:rPr>
          <w:rFonts w:ascii="Arial" w:hAnsi="Arial" w:cs="Arial"/>
          <w:iCs/>
          <w:color w:val="000000" w:themeColor="text1"/>
        </w:rPr>
        <w:t xml:space="preserve">. </w:t>
      </w:r>
    </w:p>
    <w:p w:rsidR="00F2657C" w:rsidRPr="00F2657C" w:rsidRDefault="00F2657C" w:rsidP="00784918">
      <w:pPr>
        <w:jc w:val="both"/>
        <w:rPr>
          <w:rFonts w:ascii="Arial" w:hAnsi="Arial" w:cs="Arial"/>
          <w:iCs/>
          <w:color w:val="000000" w:themeColor="text1"/>
        </w:rPr>
      </w:pPr>
    </w:p>
    <w:p w:rsidR="00784918" w:rsidRDefault="00511D84" w:rsidP="00784918">
      <w:pPr>
        <w:jc w:val="both"/>
        <w:rPr>
          <w:rFonts w:ascii="Arial" w:hAnsi="Arial" w:cs="Arial"/>
          <w:iCs/>
          <w:color w:val="000000" w:themeColor="text1"/>
        </w:rPr>
      </w:pPr>
      <w:r w:rsidRPr="00F2657C">
        <w:rPr>
          <w:rFonts w:ascii="Arial" w:hAnsi="Arial" w:cs="Arial"/>
          <w:iCs/>
          <w:color w:val="000000" w:themeColor="text1"/>
        </w:rPr>
        <w:t>C</w:t>
      </w:r>
      <w:r w:rsidR="00784918" w:rsidRPr="00F2657C">
        <w:rPr>
          <w:rFonts w:ascii="Arial" w:hAnsi="Arial" w:cs="Arial"/>
          <w:iCs/>
          <w:color w:val="000000" w:themeColor="text1"/>
        </w:rPr>
        <w:t xml:space="preserve">ompany </w:t>
      </w:r>
      <w:r w:rsidRPr="00F2657C">
        <w:rPr>
          <w:rFonts w:ascii="Arial" w:hAnsi="Arial" w:cs="Arial"/>
          <w:iCs/>
          <w:color w:val="000000" w:themeColor="text1"/>
        </w:rPr>
        <w:t xml:space="preserve">has </w:t>
      </w:r>
      <w:r w:rsidR="00784918" w:rsidRPr="00F2657C">
        <w:rPr>
          <w:rFonts w:ascii="Arial" w:hAnsi="Arial" w:cs="Arial"/>
          <w:iCs/>
          <w:color w:val="000000" w:themeColor="text1"/>
        </w:rPr>
        <w:t xml:space="preserve">already submitted </w:t>
      </w:r>
      <w:r w:rsidR="00B14485">
        <w:rPr>
          <w:rFonts w:ascii="Arial" w:hAnsi="Arial" w:cs="Arial"/>
          <w:iCs/>
          <w:color w:val="000000" w:themeColor="text1"/>
        </w:rPr>
        <w:t xml:space="preserve">the </w:t>
      </w:r>
      <w:r w:rsidR="00784918" w:rsidRPr="00F2657C">
        <w:rPr>
          <w:rFonts w:ascii="Arial" w:hAnsi="Arial" w:cs="Arial"/>
          <w:iCs/>
          <w:color w:val="000000" w:themeColor="text1"/>
        </w:rPr>
        <w:t xml:space="preserve">request to obtain IPPC permit (in accordance with the Law on Integrated Pollution Prevention Control) </w:t>
      </w:r>
      <w:r w:rsidR="00B14485">
        <w:rPr>
          <w:rFonts w:ascii="Arial" w:hAnsi="Arial" w:cs="Arial"/>
          <w:iCs/>
          <w:color w:val="000000" w:themeColor="text1"/>
        </w:rPr>
        <w:t>because of</w:t>
      </w:r>
      <w:r w:rsidR="00784918" w:rsidRPr="00F2657C">
        <w:rPr>
          <w:rFonts w:ascii="Arial" w:hAnsi="Arial" w:cs="Arial"/>
          <w:iCs/>
          <w:color w:val="000000" w:themeColor="text1"/>
        </w:rPr>
        <w:t xml:space="preserve"> </w:t>
      </w:r>
      <w:r w:rsidRPr="00F2657C">
        <w:rPr>
          <w:rFonts w:ascii="Arial" w:hAnsi="Arial" w:cs="Arial"/>
          <w:iCs/>
          <w:color w:val="000000" w:themeColor="text1"/>
        </w:rPr>
        <w:t xml:space="preserve">our </w:t>
      </w:r>
      <w:r w:rsidR="00784918" w:rsidRPr="00F2657C">
        <w:rPr>
          <w:rFonts w:ascii="Arial" w:hAnsi="Arial" w:cs="Arial"/>
          <w:iCs/>
          <w:color w:val="000000" w:themeColor="text1"/>
        </w:rPr>
        <w:t xml:space="preserve">intention to reconstruct </w:t>
      </w:r>
      <w:r w:rsidR="00B14485">
        <w:rPr>
          <w:rFonts w:ascii="Arial" w:hAnsi="Arial" w:cs="Arial"/>
          <w:iCs/>
          <w:color w:val="000000" w:themeColor="text1"/>
        </w:rPr>
        <w:t xml:space="preserve">the </w:t>
      </w:r>
      <w:r w:rsidR="00784918" w:rsidRPr="00F2657C">
        <w:rPr>
          <w:rFonts w:ascii="Arial" w:hAnsi="Arial" w:cs="Arial"/>
          <w:iCs/>
          <w:color w:val="000000" w:themeColor="text1"/>
        </w:rPr>
        <w:t xml:space="preserve">existing Unit I </w:t>
      </w:r>
      <w:r w:rsidR="00B14485">
        <w:rPr>
          <w:rFonts w:ascii="Arial" w:hAnsi="Arial" w:cs="Arial"/>
          <w:iCs/>
          <w:color w:val="000000" w:themeColor="text1"/>
        </w:rPr>
        <w:t>until</w:t>
      </w:r>
      <w:r w:rsidR="00784918" w:rsidRPr="00F2657C">
        <w:rPr>
          <w:rFonts w:ascii="Arial" w:hAnsi="Arial" w:cs="Arial"/>
          <w:iCs/>
          <w:color w:val="000000" w:themeColor="text1"/>
        </w:rPr>
        <w:t xml:space="preserve"> 2021, with relevant investments </w:t>
      </w:r>
      <w:r w:rsidR="00B14485">
        <w:rPr>
          <w:rFonts w:ascii="Arial" w:hAnsi="Arial" w:cs="Arial"/>
          <w:iCs/>
          <w:color w:val="000000" w:themeColor="text1"/>
        </w:rPr>
        <w:t>in</w:t>
      </w:r>
      <w:r w:rsidR="00784918" w:rsidRPr="00F2657C">
        <w:rPr>
          <w:rFonts w:ascii="Arial" w:hAnsi="Arial" w:cs="Arial"/>
          <w:iCs/>
          <w:color w:val="000000" w:themeColor="text1"/>
        </w:rPr>
        <w:t xml:space="preserve"> environmental refurbishment. Decision </w:t>
      </w:r>
      <w:r w:rsidR="00B14485">
        <w:rPr>
          <w:rFonts w:ascii="Arial" w:hAnsi="Arial" w:cs="Arial"/>
          <w:iCs/>
          <w:color w:val="000000" w:themeColor="text1"/>
        </w:rPr>
        <w:t xml:space="preserve">has </w:t>
      </w:r>
      <w:r w:rsidR="00784918" w:rsidRPr="00F2657C">
        <w:rPr>
          <w:rFonts w:ascii="Arial" w:hAnsi="Arial" w:cs="Arial"/>
          <w:iCs/>
          <w:color w:val="000000" w:themeColor="text1"/>
        </w:rPr>
        <w:t xml:space="preserve">already </w:t>
      </w:r>
      <w:r w:rsidR="00B14485">
        <w:rPr>
          <w:rFonts w:ascii="Arial" w:hAnsi="Arial" w:cs="Arial"/>
          <w:iCs/>
          <w:color w:val="000000" w:themeColor="text1"/>
        </w:rPr>
        <w:t xml:space="preserve">been </w:t>
      </w:r>
      <w:r w:rsidR="00784918" w:rsidRPr="00F2657C">
        <w:rPr>
          <w:rFonts w:ascii="Arial" w:hAnsi="Arial" w:cs="Arial"/>
          <w:iCs/>
          <w:color w:val="000000" w:themeColor="text1"/>
        </w:rPr>
        <w:t>inserted in EPCG industrial plan with related important CAPEX; all</w:t>
      </w:r>
      <w:r w:rsidR="00B14485">
        <w:rPr>
          <w:rFonts w:ascii="Arial" w:hAnsi="Arial" w:cs="Arial"/>
          <w:iCs/>
          <w:color w:val="000000" w:themeColor="text1"/>
        </w:rPr>
        <w:t xml:space="preserve"> the activities will be carried out</w:t>
      </w:r>
      <w:r w:rsidR="00784918" w:rsidRPr="00F2657C">
        <w:rPr>
          <w:rFonts w:ascii="Arial" w:hAnsi="Arial" w:cs="Arial"/>
          <w:iCs/>
          <w:color w:val="000000" w:themeColor="text1"/>
        </w:rPr>
        <w:t xml:space="preserve"> to reach all parameters prescribed by EC regarding environmental protection, health, safety and social impact respects.</w:t>
      </w:r>
    </w:p>
    <w:p w:rsidR="00F2657C" w:rsidRPr="00F2657C" w:rsidRDefault="00F2657C" w:rsidP="00784918">
      <w:pPr>
        <w:jc w:val="both"/>
        <w:rPr>
          <w:rFonts w:ascii="Arial" w:hAnsi="Arial" w:cs="Arial"/>
          <w:iCs/>
          <w:color w:val="000000" w:themeColor="text1"/>
        </w:rPr>
      </w:pPr>
    </w:p>
    <w:p w:rsidR="00784918" w:rsidRDefault="00784918" w:rsidP="00784918">
      <w:pPr>
        <w:jc w:val="both"/>
        <w:rPr>
          <w:rFonts w:ascii="Arial" w:hAnsi="Arial" w:cs="Arial"/>
          <w:iCs/>
          <w:color w:val="000000" w:themeColor="text1"/>
        </w:rPr>
      </w:pPr>
      <w:r w:rsidRPr="00F2657C">
        <w:rPr>
          <w:rFonts w:ascii="Arial" w:hAnsi="Arial" w:cs="Arial"/>
          <w:iCs/>
          <w:color w:val="000000" w:themeColor="text1"/>
        </w:rPr>
        <w:t>In particular</w:t>
      </w:r>
      <w:r w:rsidR="00B14485">
        <w:rPr>
          <w:rFonts w:ascii="Arial" w:hAnsi="Arial" w:cs="Arial"/>
          <w:iCs/>
          <w:color w:val="000000" w:themeColor="text1"/>
        </w:rPr>
        <w:t>, it i</w:t>
      </w:r>
      <w:r w:rsidRPr="00F2657C">
        <w:rPr>
          <w:rFonts w:ascii="Arial" w:hAnsi="Arial" w:cs="Arial"/>
          <w:iCs/>
          <w:color w:val="000000" w:themeColor="text1"/>
        </w:rPr>
        <w:t xml:space="preserve">s envisaged </w:t>
      </w:r>
      <w:r w:rsidR="00B14485">
        <w:rPr>
          <w:rFonts w:ascii="Arial" w:hAnsi="Arial" w:cs="Arial"/>
          <w:iCs/>
          <w:color w:val="000000" w:themeColor="text1"/>
        </w:rPr>
        <w:t xml:space="preserve">the following: </w:t>
      </w:r>
      <w:r w:rsidRPr="00F2657C">
        <w:rPr>
          <w:rFonts w:ascii="Arial" w:hAnsi="Arial" w:cs="Arial"/>
          <w:iCs/>
          <w:color w:val="000000" w:themeColor="text1"/>
        </w:rPr>
        <w:t xml:space="preserve">construction of desulfurization and </w:t>
      </w:r>
      <w:proofErr w:type="spellStart"/>
      <w:r w:rsidRPr="00F2657C">
        <w:rPr>
          <w:rFonts w:ascii="Arial" w:hAnsi="Arial" w:cs="Arial"/>
          <w:iCs/>
          <w:color w:val="000000" w:themeColor="text1"/>
        </w:rPr>
        <w:t>denitrification</w:t>
      </w:r>
      <w:proofErr w:type="spellEnd"/>
      <w:r w:rsidRPr="00F2657C">
        <w:rPr>
          <w:rFonts w:ascii="Arial" w:hAnsi="Arial" w:cs="Arial"/>
          <w:iCs/>
          <w:color w:val="000000" w:themeColor="text1"/>
        </w:rPr>
        <w:t xml:space="preserve"> plants (</w:t>
      </w:r>
      <w:proofErr w:type="spellStart"/>
      <w:r w:rsidRPr="00F2657C">
        <w:rPr>
          <w:rFonts w:ascii="Arial" w:hAnsi="Arial" w:cs="Arial"/>
          <w:iCs/>
          <w:color w:val="000000" w:themeColor="text1"/>
        </w:rPr>
        <w:t>DeSOx</w:t>
      </w:r>
      <w:proofErr w:type="spellEnd"/>
      <w:r w:rsidRPr="00F2657C">
        <w:rPr>
          <w:rFonts w:ascii="Arial" w:hAnsi="Arial" w:cs="Arial"/>
          <w:iCs/>
          <w:color w:val="000000" w:themeColor="text1"/>
        </w:rPr>
        <w:t xml:space="preserve"> and </w:t>
      </w:r>
      <w:proofErr w:type="spellStart"/>
      <w:r w:rsidRPr="00F2657C">
        <w:rPr>
          <w:rFonts w:ascii="Arial" w:hAnsi="Arial" w:cs="Arial"/>
          <w:iCs/>
          <w:color w:val="000000" w:themeColor="text1"/>
        </w:rPr>
        <w:t>DeNOx</w:t>
      </w:r>
      <w:proofErr w:type="spellEnd"/>
      <w:r w:rsidRPr="00F2657C">
        <w:rPr>
          <w:rFonts w:ascii="Arial" w:hAnsi="Arial" w:cs="Arial"/>
          <w:iCs/>
          <w:color w:val="000000" w:themeColor="text1"/>
        </w:rPr>
        <w:t xml:space="preserve">), total renewal of water treatment plants, improvement of existing electrostatic precipitator (ESP), </w:t>
      </w:r>
      <w:r w:rsidR="00B14485">
        <w:rPr>
          <w:rFonts w:ascii="Arial" w:hAnsi="Arial" w:cs="Arial"/>
          <w:iCs/>
          <w:color w:val="000000" w:themeColor="text1"/>
        </w:rPr>
        <w:t>which entered in full operation i</w:t>
      </w:r>
      <w:r w:rsidRPr="00F2657C">
        <w:rPr>
          <w:rFonts w:ascii="Arial" w:hAnsi="Arial" w:cs="Arial"/>
          <w:iCs/>
          <w:color w:val="000000" w:themeColor="text1"/>
        </w:rPr>
        <w:t xml:space="preserve">n 2012 and </w:t>
      </w:r>
      <w:r w:rsidR="00B14485">
        <w:rPr>
          <w:rFonts w:ascii="Arial" w:hAnsi="Arial" w:cs="Arial"/>
          <w:iCs/>
          <w:color w:val="000000" w:themeColor="text1"/>
        </w:rPr>
        <w:t xml:space="preserve">is </w:t>
      </w:r>
      <w:r w:rsidRPr="00F2657C">
        <w:rPr>
          <w:rFonts w:ascii="Arial" w:hAnsi="Arial" w:cs="Arial"/>
          <w:iCs/>
          <w:color w:val="000000" w:themeColor="text1"/>
        </w:rPr>
        <w:t xml:space="preserve">already fulfilling </w:t>
      </w:r>
      <w:r w:rsidR="00B14485">
        <w:rPr>
          <w:rFonts w:ascii="Arial" w:hAnsi="Arial" w:cs="Arial"/>
          <w:iCs/>
          <w:color w:val="000000" w:themeColor="text1"/>
        </w:rPr>
        <w:t xml:space="preserve">the </w:t>
      </w:r>
      <w:r w:rsidRPr="00F2657C">
        <w:rPr>
          <w:rFonts w:ascii="Arial" w:hAnsi="Arial" w:cs="Arial"/>
          <w:iCs/>
          <w:color w:val="000000" w:themeColor="text1"/>
        </w:rPr>
        <w:t>legal standards, in order to reach future even stricter ELVs and to remove dust from flue gas, asbestos removal from</w:t>
      </w:r>
      <w:r w:rsidR="00B14485">
        <w:rPr>
          <w:rFonts w:ascii="Arial" w:hAnsi="Arial" w:cs="Arial"/>
          <w:iCs/>
          <w:color w:val="000000" w:themeColor="text1"/>
        </w:rPr>
        <w:t xml:space="preserve"> the</w:t>
      </w:r>
      <w:r w:rsidRPr="00F2657C">
        <w:rPr>
          <w:rFonts w:ascii="Arial" w:hAnsi="Arial" w:cs="Arial"/>
          <w:iCs/>
          <w:color w:val="000000" w:themeColor="text1"/>
        </w:rPr>
        <w:t xml:space="preserve"> existing facilities, predisposition of the unit for district heating, substitution of startup system in order to ensure lower emission during startup operations, refurbishment of </w:t>
      </w:r>
      <w:r w:rsidR="00B14485">
        <w:rPr>
          <w:rFonts w:ascii="Arial" w:hAnsi="Arial" w:cs="Arial"/>
          <w:iCs/>
          <w:color w:val="000000" w:themeColor="text1"/>
        </w:rPr>
        <w:t xml:space="preserve">the </w:t>
      </w:r>
      <w:r w:rsidRPr="00F2657C">
        <w:rPr>
          <w:rFonts w:ascii="Arial" w:hAnsi="Arial" w:cs="Arial"/>
          <w:iCs/>
          <w:color w:val="000000" w:themeColor="text1"/>
        </w:rPr>
        <w:t xml:space="preserve">existing auxiliary boiler to reduce environmental impact and to serve as a backup of district heating system in case of main plant outages and other actions. </w:t>
      </w:r>
    </w:p>
    <w:p w:rsidR="00086C89" w:rsidRPr="00F2657C" w:rsidRDefault="00086C89" w:rsidP="00784918">
      <w:pPr>
        <w:jc w:val="both"/>
        <w:rPr>
          <w:rFonts w:ascii="Arial" w:hAnsi="Arial" w:cs="Arial"/>
          <w:iCs/>
          <w:color w:val="000000" w:themeColor="text1"/>
        </w:rPr>
      </w:pPr>
    </w:p>
    <w:p w:rsidR="00784918" w:rsidRPr="008551C1" w:rsidRDefault="00784918" w:rsidP="00784918">
      <w:pPr>
        <w:jc w:val="both"/>
        <w:rPr>
          <w:rFonts w:ascii="Arial" w:hAnsi="Arial" w:cs="Arial"/>
          <w:strike/>
          <w:color w:val="000000" w:themeColor="text1"/>
          <w:lang w:val="en-GB"/>
        </w:rPr>
      </w:pPr>
      <w:r w:rsidRPr="00F2657C">
        <w:rPr>
          <w:rFonts w:ascii="Arial" w:hAnsi="Arial" w:cs="Arial"/>
          <w:iCs/>
          <w:color w:val="000000" w:themeColor="text1"/>
        </w:rPr>
        <w:t>Also</w:t>
      </w:r>
      <w:r w:rsidR="00511D84" w:rsidRPr="00F2657C">
        <w:rPr>
          <w:rFonts w:ascii="Arial" w:hAnsi="Arial" w:cs="Arial"/>
          <w:iCs/>
          <w:color w:val="000000" w:themeColor="text1"/>
        </w:rPr>
        <w:t>,</w:t>
      </w:r>
      <w:r w:rsidRPr="00F2657C">
        <w:rPr>
          <w:rFonts w:ascii="Arial" w:hAnsi="Arial" w:cs="Arial"/>
          <w:iCs/>
          <w:color w:val="000000" w:themeColor="text1"/>
        </w:rPr>
        <w:t xml:space="preserve"> the landfill will be totally revamped in line with </w:t>
      </w:r>
      <w:r w:rsidR="00B14485">
        <w:rPr>
          <w:rFonts w:ascii="Arial" w:hAnsi="Arial" w:cs="Arial"/>
          <w:iCs/>
          <w:color w:val="000000" w:themeColor="text1"/>
        </w:rPr>
        <w:t xml:space="preserve">the </w:t>
      </w:r>
      <w:r w:rsidRPr="00F2657C">
        <w:rPr>
          <w:rFonts w:ascii="Arial" w:hAnsi="Arial" w:cs="Arial"/>
          <w:iCs/>
          <w:color w:val="000000" w:themeColor="text1"/>
        </w:rPr>
        <w:t>European standard and the whole exhausted area rehabilitated, in line with a step</w:t>
      </w:r>
      <w:r w:rsidR="00B14485">
        <w:rPr>
          <w:rFonts w:ascii="Arial" w:hAnsi="Arial" w:cs="Arial"/>
          <w:iCs/>
          <w:color w:val="000000" w:themeColor="text1"/>
        </w:rPr>
        <w:t>-</w:t>
      </w:r>
      <w:r w:rsidRPr="00F2657C">
        <w:rPr>
          <w:rFonts w:ascii="Arial" w:hAnsi="Arial" w:cs="Arial"/>
          <w:iCs/>
          <w:color w:val="000000" w:themeColor="text1"/>
        </w:rPr>
        <w:t>by</w:t>
      </w:r>
      <w:r w:rsidR="00B14485">
        <w:rPr>
          <w:rFonts w:ascii="Arial" w:hAnsi="Arial" w:cs="Arial"/>
          <w:iCs/>
          <w:color w:val="000000" w:themeColor="text1"/>
        </w:rPr>
        <w:t>-</w:t>
      </w:r>
      <w:r w:rsidRPr="00F2657C">
        <w:rPr>
          <w:rFonts w:ascii="Arial" w:hAnsi="Arial" w:cs="Arial"/>
          <w:iCs/>
          <w:color w:val="000000" w:themeColor="text1"/>
        </w:rPr>
        <w:t>step plan to recover all area after its utilization.</w:t>
      </w:r>
      <w:r w:rsidRPr="00F2657C">
        <w:rPr>
          <w:rFonts w:ascii="Arial" w:hAnsi="Arial" w:cs="Arial"/>
          <w:color w:val="000000" w:themeColor="text1"/>
        </w:rPr>
        <w:t xml:space="preserve"> </w:t>
      </w:r>
      <w:r w:rsidR="00B14485">
        <w:rPr>
          <w:rFonts w:ascii="Arial" w:hAnsi="Arial" w:cs="Arial"/>
          <w:color w:val="000000" w:themeColor="text1"/>
          <w:lang w:val="en-GB"/>
        </w:rPr>
        <w:t>Therefore</w:t>
      </w:r>
      <w:r w:rsidRPr="00F2657C">
        <w:rPr>
          <w:rFonts w:ascii="Arial" w:hAnsi="Arial" w:cs="Arial"/>
          <w:color w:val="000000" w:themeColor="text1"/>
          <w:lang w:val="en-GB"/>
        </w:rPr>
        <w:t xml:space="preserve">, up to now we </w:t>
      </w:r>
      <w:r w:rsidR="00B14485">
        <w:rPr>
          <w:rFonts w:ascii="Arial" w:hAnsi="Arial" w:cs="Arial"/>
          <w:color w:val="000000" w:themeColor="text1"/>
          <w:lang w:val="en-GB"/>
        </w:rPr>
        <w:t>have already invested 12 M€ i</w:t>
      </w:r>
      <w:r w:rsidRPr="00F2657C">
        <w:rPr>
          <w:rFonts w:ascii="Arial" w:hAnsi="Arial" w:cs="Arial"/>
          <w:color w:val="000000" w:themeColor="text1"/>
          <w:lang w:val="en-GB"/>
        </w:rPr>
        <w:t xml:space="preserve">n </w:t>
      </w:r>
      <w:r w:rsidR="00B14485">
        <w:rPr>
          <w:rFonts w:ascii="Arial" w:hAnsi="Arial" w:cs="Arial"/>
          <w:color w:val="000000" w:themeColor="text1"/>
          <w:lang w:val="en-GB"/>
        </w:rPr>
        <w:t xml:space="preserve">the </w:t>
      </w:r>
      <w:r w:rsidRPr="00F2657C">
        <w:rPr>
          <w:rFonts w:ascii="Arial" w:hAnsi="Arial" w:cs="Arial"/>
          <w:color w:val="000000" w:themeColor="text1"/>
          <w:lang w:val="en-GB"/>
        </w:rPr>
        <w:t xml:space="preserve">existing Unit </w:t>
      </w:r>
      <w:r w:rsidR="00511D84" w:rsidRPr="00F2657C">
        <w:rPr>
          <w:rFonts w:ascii="Arial" w:hAnsi="Arial" w:cs="Arial"/>
          <w:color w:val="000000" w:themeColor="text1"/>
          <w:lang w:val="en-GB"/>
        </w:rPr>
        <w:t>I</w:t>
      </w:r>
      <w:r w:rsidRPr="00F2657C">
        <w:rPr>
          <w:rFonts w:ascii="Arial" w:hAnsi="Arial" w:cs="Arial"/>
          <w:color w:val="000000" w:themeColor="text1"/>
          <w:lang w:val="en-GB"/>
        </w:rPr>
        <w:t xml:space="preserve"> and we are in </w:t>
      </w:r>
      <w:r w:rsidR="00B14485">
        <w:rPr>
          <w:rFonts w:ascii="Arial" w:hAnsi="Arial" w:cs="Arial"/>
          <w:color w:val="000000" w:themeColor="text1"/>
          <w:lang w:val="en-GB"/>
        </w:rPr>
        <w:t xml:space="preserve">the </w:t>
      </w:r>
      <w:r w:rsidRPr="00F2657C">
        <w:rPr>
          <w:rFonts w:ascii="Arial" w:hAnsi="Arial" w:cs="Arial"/>
          <w:color w:val="000000" w:themeColor="text1"/>
          <w:lang w:val="en-GB"/>
        </w:rPr>
        <w:t xml:space="preserve">process of designing works for ecological reconstruction where we </w:t>
      </w:r>
      <w:r w:rsidR="00B14485">
        <w:rPr>
          <w:rFonts w:ascii="Arial" w:hAnsi="Arial" w:cs="Arial"/>
          <w:color w:val="000000" w:themeColor="text1"/>
          <w:lang w:val="en-GB"/>
        </w:rPr>
        <w:t xml:space="preserve">have </w:t>
      </w:r>
      <w:r w:rsidR="006875E7">
        <w:rPr>
          <w:rFonts w:ascii="Arial" w:hAnsi="Arial" w:cs="Arial"/>
          <w:color w:val="000000" w:themeColor="text1"/>
          <w:lang w:val="en-GB"/>
        </w:rPr>
        <w:t>already planned to invest.</w:t>
      </w:r>
    </w:p>
    <w:p w:rsidR="00F2657C" w:rsidRPr="00F2657C" w:rsidRDefault="00F2657C" w:rsidP="00784918">
      <w:pPr>
        <w:jc w:val="both"/>
        <w:rPr>
          <w:rFonts w:ascii="Arial" w:hAnsi="Arial" w:cs="Arial"/>
          <w:color w:val="000000" w:themeColor="text1"/>
          <w:lang w:val="en-GB"/>
        </w:rPr>
      </w:pPr>
    </w:p>
    <w:p w:rsidR="00784918" w:rsidRDefault="00784918" w:rsidP="00784918">
      <w:pPr>
        <w:jc w:val="both"/>
        <w:rPr>
          <w:rFonts w:ascii="Arial" w:hAnsi="Arial" w:cs="Arial"/>
          <w:color w:val="000000" w:themeColor="text1"/>
          <w:lang w:val="en-GB"/>
        </w:rPr>
      </w:pPr>
      <w:r w:rsidRPr="00F2657C">
        <w:rPr>
          <w:rFonts w:ascii="Arial" w:hAnsi="Arial" w:cs="Arial"/>
          <w:color w:val="000000" w:themeColor="text1"/>
          <w:lang w:val="en-GB"/>
        </w:rPr>
        <w:t xml:space="preserve">This investment is just and solely oriented to respect </w:t>
      </w:r>
      <w:r w:rsidR="00B14485">
        <w:rPr>
          <w:rFonts w:ascii="Arial" w:hAnsi="Arial" w:cs="Arial"/>
          <w:color w:val="000000" w:themeColor="text1"/>
          <w:lang w:val="en-GB"/>
        </w:rPr>
        <w:t>the</w:t>
      </w:r>
      <w:r w:rsidRPr="00F2657C">
        <w:rPr>
          <w:rFonts w:ascii="Arial" w:hAnsi="Arial" w:cs="Arial"/>
          <w:color w:val="000000" w:themeColor="text1"/>
          <w:lang w:val="en-GB"/>
        </w:rPr>
        <w:t xml:space="preserve"> environmental protection and </w:t>
      </w:r>
      <w:r w:rsidR="00B14485">
        <w:rPr>
          <w:rFonts w:ascii="Arial" w:hAnsi="Arial" w:cs="Arial"/>
          <w:color w:val="000000" w:themeColor="text1"/>
          <w:lang w:val="en-GB"/>
        </w:rPr>
        <w:t xml:space="preserve">it </w:t>
      </w:r>
      <w:r w:rsidRPr="00F2657C">
        <w:rPr>
          <w:rFonts w:ascii="Arial" w:hAnsi="Arial" w:cs="Arial"/>
          <w:color w:val="000000" w:themeColor="text1"/>
          <w:lang w:val="en-GB"/>
        </w:rPr>
        <w:t>contribute</w:t>
      </w:r>
      <w:r w:rsidR="00B14485">
        <w:rPr>
          <w:rFonts w:ascii="Arial" w:hAnsi="Arial" w:cs="Arial"/>
          <w:color w:val="000000" w:themeColor="text1"/>
          <w:lang w:val="en-GB"/>
        </w:rPr>
        <w:t>s</w:t>
      </w:r>
      <w:r w:rsidRPr="00F2657C">
        <w:rPr>
          <w:rFonts w:ascii="Arial" w:hAnsi="Arial" w:cs="Arial"/>
          <w:color w:val="000000" w:themeColor="text1"/>
          <w:lang w:val="en-GB"/>
        </w:rPr>
        <w:t xml:space="preserve"> to higher life standards in </w:t>
      </w:r>
      <w:r w:rsidR="00B14485">
        <w:rPr>
          <w:rFonts w:ascii="Arial" w:hAnsi="Arial" w:cs="Arial"/>
          <w:color w:val="000000" w:themeColor="text1"/>
          <w:lang w:val="en-GB"/>
        </w:rPr>
        <w:t xml:space="preserve">the </w:t>
      </w:r>
      <w:r w:rsidRPr="00F2657C">
        <w:rPr>
          <w:rFonts w:ascii="Arial" w:hAnsi="Arial" w:cs="Arial"/>
          <w:color w:val="000000" w:themeColor="text1"/>
          <w:lang w:val="en-GB"/>
        </w:rPr>
        <w:t xml:space="preserve">municipality </w:t>
      </w:r>
      <w:r w:rsidR="00B14485">
        <w:rPr>
          <w:rFonts w:ascii="Arial" w:hAnsi="Arial" w:cs="Arial"/>
          <w:color w:val="000000" w:themeColor="text1"/>
          <w:lang w:val="en-GB"/>
        </w:rPr>
        <w:t xml:space="preserve">of </w:t>
      </w:r>
      <w:r w:rsidRPr="00F2657C">
        <w:rPr>
          <w:rFonts w:ascii="Arial" w:hAnsi="Arial" w:cs="Arial"/>
          <w:color w:val="000000" w:themeColor="text1"/>
          <w:lang w:val="en-GB"/>
        </w:rPr>
        <w:t>Pljevlja in line with strict EU standards, without add</w:t>
      </w:r>
      <w:r w:rsidR="00511D84" w:rsidRPr="00F2657C">
        <w:rPr>
          <w:rFonts w:ascii="Arial" w:hAnsi="Arial" w:cs="Arial"/>
          <w:color w:val="000000" w:themeColor="text1"/>
          <w:lang w:val="en-GB"/>
        </w:rPr>
        <w:t>ing economic advantages to EPCG</w:t>
      </w:r>
      <w:r w:rsidRPr="00F2657C">
        <w:rPr>
          <w:rFonts w:ascii="Arial" w:hAnsi="Arial" w:cs="Arial"/>
          <w:color w:val="000000" w:themeColor="text1"/>
          <w:lang w:val="en-GB"/>
        </w:rPr>
        <w:t>.</w:t>
      </w:r>
    </w:p>
    <w:p w:rsidR="00F2657C" w:rsidRPr="00F2657C" w:rsidRDefault="00F2657C" w:rsidP="00784918">
      <w:pPr>
        <w:jc w:val="both"/>
        <w:rPr>
          <w:rFonts w:ascii="Arial" w:hAnsi="Arial" w:cs="Arial"/>
          <w:color w:val="000000" w:themeColor="text1"/>
          <w:lang w:val="en-GB"/>
        </w:rPr>
      </w:pPr>
    </w:p>
    <w:p w:rsidR="00784918" w:rsidRPr="00F2657C" w:rsidRDefault="00784918" w:rsidP="00784918">
      <w:pPr>
        <w:jc w:val="both"/>
        <w:rPr>
          <w:rFonts w:ascii="Arial" w:hAnsi="Arial" w:cs="Arial"/>
          <w:iCs/>
          <w:color w:val="000000" w:themeColor="text1"/>
        </w:rPr>
      </w:pPr>
      <w:r w:rsidRPr="00F2657C">
        <w:rPr>
          <w:rFonts w:ascii="Arial" w:hAnsi="Arial" w:cs="Arial"/>
          <w:iCs/>
          <w:color w:val="000000" w:themeColor="text1"/>
        </w:rPr>
        <w:t>Furthermore, it is important to emphasize that by</w:t>
      </w:r>
      <w:r w:rsidRPr="00F2657C">
        <w:rPr>
          <w:rFonts w:ascii="Arial" w:hAnsi="Arial" w:cs="Arial"/>
          <w:color w:val="000000" w:themeColor="text1"/>
        </w:rPr>
        <w:t xml:space="preserve"> </w:t>
      </w:r>
      <w:r w:rsidRPr="00F2657C">
        <w:rPr>
          <w:rFonts w:ascii="Arial" w:hAnsi="Arial" w:cs="Arial"/>
          <w:iCs/>
          <w:color w:val="000000" w:themeColor="text1"/>
        </w:rPr>
        <w:t xml:space="preserve">the Decision No. 2016/19/MC-ENC of the Ministerial Council of the Energy Community exemption </w:t>
      </w:r>
      <w:r w:rsidR="00EE5E04">
        <w:rPr>
          <w:rFonts w:ascii="Arial" w:hAnsi="Arial" w:cs="Arial"/>
          <w:iCs/>
          <w:color w:val="000000" w:themeColor="text1"/>
        </w:rPr>
        <w:t>of</w:t>
      </w:r>
      <w:r w:rsidRPr="00F2657C">
        <w:rPr>
          <w:rFonts w:ascii="Arial" w:hAnsi="Arial" w:cs="Arial"/>
          <w:iCs/>
          <w:color w:val="000000" w:themeColor="text1"/>
        </w:rPr>
        <w:t xml:space="preserve"> TPP Pljevlj</w:t>
      </w:r>
      <w:r w:rsidR="00EE5E04">
        <w:rPr>
          <w:rFonts w:ascii="Arial" w:hAnsi="Arial" w:cs="Arial"/>
          <w:iCs/>
          <w:color w:val="000000" w:themeColor="text1"/>
        </w:rPr>
        <w:t xml:space="preserve">a Unit I </w:t>
      </w:r>
      <w:r w:rsidRPr="00F2657C">
        <w:rPr>
          <w:rFonts w:ascii="Arial" w:hAnsi="Arial" w:cs="Arial"/>
          <w:iCs/>
          <w:color w:val="000000" w:themeColor="text1"/>
        </w:rPr>
        <w:t xml:space="preserve">from compliance with the emission limit values set by Directive 2001/80/EC of the European Parliament and of the Council has been authorized and accordingly TPP Pljevlja Unit I is enabled to operate additionally, during activities needed to develop design and </w:t>
      </w:r>
      <w:r w:rsidR="00EE5E04">
        <w:rPr>
          <w:rFonts w:ascii="Arial" w:hAnsi="Arial" w:cs="Arial"/>
          <w:iCs/>
          <w:color w:val="000000" w:themeColor="text1"/>
        </w:rPr>
        <w:t>implement</w:t>
      </w:r>
      <w:r w:rsidRPr="00F2657C">
        <w:rPr>
          <w:rFonts w:ascii="Arial" w:hAnsi="Arial" w:cs="Arial"/>
          <w:iCs/>
          <w:color w:val="000000" w:themeColor="text1"/>
        </w:rPr>
        <w:t xml:space="preserve"> rehabilitations as described in </w:t>
      </w:r>
      <w:r w:rsidR="00EE5E04">
        <w:rPr>
          <w:rFonts w:ascii="Arial" w:hAnsi="Arial" w:cs="Arial"/>
          <w:iCs/>
          <w:color w:val="000000" w:themeColor="text1"/>
        </w:rPr>
        <w:t xml:space="preserve">the </w:t>
      </w:r>
      <w:r w:rsidRPr="00F2657C">
        <w:rPr>
          <w:rFonts w:ascii="Arial" w:hAnsi="Arial" w:cs="Arial"/>
          <w:iCs/>
          <w:color w:val="000000" w:themeColor="text1"/>
        </w:rPr>
        <w:t xml:space="preserve">previous </w:t>
      </w:r>
      <w:r w:rsidR="00EE5E04">
        <w:rPr>
          <w:rFonts w:ascii="Arial" w:hAnsi="Arial" w:cs="Arial"/>
          <w:iCs/>
          <w:color w:val="000000" w:themeColor="text1"/>
        </w:rPr>
        <w:t>paragraph</w:t>
      </w:r>
      <w:r w:rsidRPr="00F2657C">
        <w:rPr>
          <w:rFonts w:ascii="Arial" w:hAnsi="Arial" w:cs="Arial"/>
          <w:iCs/>
          <w:color w:val="000000" w:themeColor="text1"/>
        </w:rPr>
        <w:t>.</w:t>
      </w:r>
    </w:p>
    <w:p w:rsidR="00784918" w:rsidRPr="00F2657C" w:rsidRDefault="00784918" w:rsidP="00784918">
      <w:pPr>
        <w:jc w:val="both"/>
        <w:rPr>
          <w:rFonts w:ascii="Arial" w:hAnsi="Arial" w:cs="Arial"/>
          <w:iCs/>
          <w:color w:val="000000" w:themeColor="text1"/>
        </w:rPr>
      </w:pPr>
    </w:p>
    <w:p w:rsidR="00784918" w:rsidRPr="00F2657C" w:rsidRDefault="00784918" w:rsidP="00784918">
      <w:pPr>
        <w:jc w:val="both"/>
        <w:rPr>
          <w:rFonts w:ascii="Arial" w:hAnsi="Arial" w:cs="Arial"/>
          <w:b/>
          <w:iCs/>
          <w:color w:val="000000" w:themeColor="text1"/>
        </w:rPr>
      </w:pPr>
    </w:p>
    <w:p w:rsidR="00784918" w:rsidRPr="00F2657C" w:rsidRDefault="00784918" w:rsidP="00784918">
      <w:pPr>
        <w:jc w:val="both"/>
        <w:rPr>
          <w:rFonts w:ascii="Arial" w:hAnsi="Arial" w:cs="Arial"/>
          <w:b/>
          <w:iCs/>
          <w:color w:val="000000" w:themeColor="text1"/>
        </w:rPr>
      </w:pPr>
    </w:p>
    <w:p w:rsidR="00784918" w:rsidRPr="00F2657C" w:rsidRDefault="00784918" w:rsidP="00784918">
      <w:pPr>
        <w:jc w:val="both"/>
        <w:rPr>
          <w:rFonts w:ascii="Arial" w:hAnsi="Arial" w:cs="Arial"/>
          <w:b/>
          <w:iCs/>
          <w:color w:val="000000" w:themeColor="text1"/>
        </w:rPr>
      </w:pPr>
    </w:p>
    <w:p w:rsidR="00784918" w:rsidRPr="00F2657C" w:rsidRDefault="00784918" w:rsidP="00784918">
      <w:pPr>
        <w:jc w:val="both"/>
        <w:rPr>
          <w:rFonts w:ascii="Arial" w:hAnsi="Arial" w:cs="Arial"/>
          <w:b/>
          <w:iCs/>
          <w:color w:val="000000" w:themeColor="text1"/>
        </w:rPr>
      </w:pPr>
    </w:p>
    <w:p w:rsidR="00784918" w:rsidRPr="00F2657C" w:rsidRDefault="00784918" w:rsidP="00784918">
      <w:pPr>
        <w:jc w:val="both"/>
        <w:rPr>
          <w:rFonts w:ascii="Arial" w:hAnsi="Arial" w:cs="Arial"/>
          <w:b/>
          <w:iCs/>
          <w:color w:val="000000" w:themeColor="text1"/>
        </w:rPr>
      </w:pPr>
    </w:p>
    <w:p w:rsidR="00511D84" w:rsidRPr="00F2657C" w:rsidRDefault="00511D84" w:rsidP="00784918">
      <w:pPr>
        <w:jc w:val="both"/>
        <w:rPr>
          <w:rFonts w:ascii="Arial" w:hAnsi="Arial" w:cs="Arial"/>
          <w:b/>
          <w:iCs/>
          <w:color w:val="000000" w:themeColor="text1"/>
        </w:rPr>
      </w:pPr>
    </w:p>
    <w:p w:rsidR="00511D84" w:rsidRPr="00F2657C" w:rsidRDefault="00511D84" w:rsidP="00784918">
      <w:pPr>
        <w:jc w:val="both"/>
        <w:rPr>
          <w:rFonts w:ascii="Arial" w:hAnsi="Arial" w:cs="Arial"/>
          <w:b/>
          <w:iCs/>
          <w:color w:val="000000" w:themeColor="text1"/>
        </w:rPr>
      </w:pPr>
    </w:p>
    <w:p w:rsidR="00784918" w:rsidRPr="00F2657C" w:rsidRDefault="00784918" w:rsidP="00784918">
      <w:pPr>
        <w:jc w:val="both"/>
        <w:rPr>
          <w:rFonts w:ascii="Arial" w:hAnsi="Arial" w:cs="Arial"/>
          <w:b/>
          <w:iCs/>
          <w:color w:val="000000" w:themeColor="text1"/>
        </w:rPr>
      </w:pPr>
      <w:r w:rsidRPr="00F2657C">
        <w:rPr>
          <w:rFonts w:ascii="Arial" w:hAnsi="Arial" w:cs="Arial"/>
          <w:b/>
          <w:iCs/>
          <w:color w:val="000000" w:themeColor="text1"/>
        </w:rPr>
        <w:t>Project for 250 MW Pljevlja Unit 2 lignite fired construction</w:t>
      </w:r>
    </w:p>
    <w:p w:rsidR="00784918" w:rsidRPr="00F2657C" w:rsidRDefault="00784918" w:rsidP="00784918">
      <w:pPr>
        <w:jc w:val="both"/>
        <w:rPr>
          <w:rFonts w:ascii="Arial" w:hAnsi="Arial" w:cs="Arial"/>
          <w:iCs/>
          <w:color w:val="000000" w:themeColor="text1"/>
        </w:rPr>
      </w:pPr>
    </w:p>
    <w:p w:rsidR="00784918" w:rsidRDefault="00784918" w:rsidP="00784918">
      <w:pPr>
        <w:jc w:val="both"/>
        <w:rPr>
          <w:rFonts w:ascii="Arial" w:hAnsi="Arial" w:cs="Arial"/>
          <w:color w:val="000000" w:themeColor="text1"/>
          <w:lang w:val="en-GB"/>
        </w:rPr>
      </w:pPr>
      <w:r w:rsidRPr="00F2657C">
        <w:rPr>
          <w:rFonts w:ascii="Arial" w:hAnsi="Arial" w:cs="Arial"/>
          <w:iCs/>
          <w:color w:val="000000" w:themeColor="text1"/>
        </w:rPr>
        <w:t xml:space="preserve">EPCG is also scouting </w:t>
      </w:r>
      <w:r w:rsidR="00EE5E04">
        <w:rPr>
          <w:rFonts w:ascii="Arial" w:hAnsi="Arial" w:cs="Arial"/>
          <w:iCs/>
          <w:color w:val="000000" w:themeColor="text1"/>
        </w:rPr>
        <w:t xml:space="preserve">a </w:t>
      </w:r>
      <w:r w:rsidRPr="00F2657C">
        <w:rPr>
          <w:rFonts w:ascii="Arial" w:hAnsi="Arial" w:cs="Arial"/>
          <w:iCs/>
          <w:color w:val="000000" w:themeColor="text1"/>
        </w:rPr>
        <w:t xml:space="preserve">new project of </w:t>
      </w:r>
      <w:r w:rsidR="00EE5E04">
        <w:rPr>
          <w:rFonts w:ascii="Arial" w:hAnsi="Arial" w:cs="Arial"/>
          <w:iCs/>
          <w:color w:val="000000" w:themeColor="text1"/>
        </w:rPr>
        <w:t>the</w:t>
      </w:r>
      <w:r w:rsidRPr="00F2657C">
        <w:rPr>
          <w:rFonts w:ascii="Arial" w:hAnsi="Arial" w:cs="Arial"/>
          <w:iCs/>
          <w:color w:val="000000" w:themeColor="text1"/>
        </w:rPr>
        <w:t xml:space="preserve"> second Unit that could be developed and constructed in line with EU existing valid legislation and standards and in total respect of all limits and requirements. We want to add that it </w:t>
      </w:r>
      <w:r w:rsidRPr="00F2657C">
        <w:rPr>
          <w:rFonts w:ascii="Arial" w:hAnsi="Arial" w:cs="Arial"/>
          <w:color w:val="000000" w:themeColor="text1"/>
          <w:lang w:val="en-GB"/>
        </w:rPr>
        <w:t xml:space="preserve">also will be ready for future potential EU standards stricter than </w:t>
      </w:r>
      <w:r w:rsidR="00EE5E04">
        <w:rPr>
          <w:rFonts w:ascii="Arial" w:hAnsi="Arial" w:cs="Arial"/>
          <w:color w:val="000000" w:themeColor="text1"/>
          <w:lang w:val="en-GB"/>
        </w:rPr>
        <w:t xml:space="preserve">the </w:t>
      </w:r>
      <w:r w:rsidRPr="00F2657C">
        <w:rPr>
          <w:rFonts w:ascii="Arial" w:hAnsi="Arial" w:cs="Arial"/>
          <w:color w:val="000000" w:themeColor="text1"/>
          <w:lang w:val="en-GB"/>
        </w:rPr>
        <w:t>existing ones.</w:t>
      </w:r>
      <w:r w:rsidR="00F2657C">
        <w:rPr>
          <w:rFonts w:ascii="Arial" w:hAnsi="Arial" w:cs="Arial"/>
          <w:color w:val="000000" w:themeColor="text1"/>
          <w:lang w:val="en-GB"/>
        </w:rPr>
        <w:t xml:space="preserve">  </w:t>
      </w:r>
    </w:p>
    <w:p w:rsidR="00F2657C" w:rsidRPr="00F2657C" w:rsidRDefault="00F2657C" w:rsidP="00784918">
      <w:pPr>
        <w:jc w:val="both"/>
        <w:rPr>
          <w:rFonts w:ascii="Arial" w:hAnsi="Arial" w:cs="Arial"/>
          <w:color w:val="000000" w:themeColor="text1"/>
          <w:lang w:val="en-GB"/>
        </w:rPr>
      </w:pPr>
    </w:p>
    <w:p w:rsidR="00784918" w:rsidRPr="00F2657C" w:rsidRDefault="00784918" w:rsidP="00784918">
      <w:pPr>
        <w:jc w:val="both"/>
        <w:rPr>
          <w:rFonts w:ascii="Arial" w:hAnsi="Arial" w:cs="Arial"/>
          <w:color w:val="000000" w:themeColor="text1"/>
          <w:lang w:val="en-GB"/>
        </w:rPr>
      </w:pPr>
      <w:r w:rsidRPr="00F2657C">
        <w:rPr>
          <w:rFonts w:ascii="Arial" w:hAnsi="Arial" w:cs="Arial"/>
          <w:color w:val="000000" w:themeColor="text1"/>
          <w:lang w:val="en-GB"/>
        </w:rPr>
        <w:t>Second</w:t>
      </w:r>
      <w:r w:rsidR="00F2657C" w:rsidRPr="00F2657C">
        <w:rPr>
          <w:rFonts w:ascii="Arial" w:hAnsi="Arial" w:cs="Arial"/>
          <w:color w:val="000000" w:themeColor="text1"/>
          <w:lang w:val="en-GB"/>
        </w:rPr>
        <w:t xml:space="preserve"> </w:t>
      </w:r>
      <w:r w:rsidRPr="00F2657C">
        <w:rPr>
          <w:rFonts w:ascii="Arial" w:hAnsi="Arial" w:cs="Arial"/>
          <w:color w:val="000000" w:themeColor="text1"/>
          <w:lang w:val="en-GB"/>
        </w:rPr>
        <w:t xml:space="preserve">Unit project is not only focused on TPP part, but EPCG as </w:t>
      </w:r>
      <w:r w:rsidR="00C03165">
        <w:rPr>
          <w:rFonts w:ascii="Arial" w:hAnsi="Arial" w:cs="Arial"/>
          <w:color w:val="000000" w:themeColor="text1"/>
          <w:lang w:val="en-GB"/>
        </w:rPr>
        <w:t xml:space="preserve">a </w:t>
      </w:r>
      <w:r w:rsidRPr="00F2657C">
        <w:rPr>
          <w:rFonts w:ascii="Arial" w:hAnsi="Arial" w:cs="Arial"/>
          <w:color w:val="000000" w:themeColor="text1"/>
          <w:lang w:val="en-GB"/>
        </w:rPr>
        <w:t xml:space="preserve">social responsible company related to community and especially in respect to </w:t>
      </w:r>
      <w:r w:rsidR="00C03165">
        <w:rPr>
          <w:rFonts w:ascii="Arial" w:hAnsi="Arial" w:cs="Arial"/>
          <w:color w:val="000000" w:themeColor="text1"/>
          <w:lang w:val="en-GB"/>
        </w:rPr>
        <w:t xml:space="preserve">the </w:t>
      </w:r>
      <w:r w:rsidRPr="00F2657C">
        <w:rPr>
          <w:rFonts w:ascii="Arial" w:hAnsi="Arial" w:cs="Arial"/>
          <w:color w:val="000000" w:themeColor="text1"/>
          <w:lang w:val="en-GB"/>
        </w:rPr>
        <w:t xml:space="preserve">municipality </w:t>
      </w:r>
      <w:r w:rsidR="00C03165">
        <w:rPr>
          <w:rFonts w:ascii="Arial" w:hAnsi="Arial" w:cs="Arial"/>
          <w:color w:val="000000" w:themeColor="text1"/>
          <w:lang w:val="en-GB"/>
        </w:rPr>
        <w:t xml:space="preserve">of </w:t>
      </w:r>
      <w:r w:rsidRPr="00F2657C">
        <w:rPr>
          <w:rFonts w:ascii="Arial" w:hAnsi="Arial" w:cs="Arial"/>
          <w:color w:val="000000" w:themeColor="text1"/>
          <w:lang w:val="en-GB"/>
        </w:rPr>
        <w:t xml:space="preserve">Pljevlja, as for Unit I revamping and as a part of the construction of Unit II, is going to design and construct thermal power station to provide district heating to Pljevlja municipality (urban area) in order to reduce enormous number of individual and small collective coal fired (or from other polluting fuels) heating station which </w:t>
      </w:r>
      <w:r w:rsidR="00C03165">
        <w:rPr>
          <w:rFonts w:ascii="Arial" w:hAnsi="Arial" w:cs="Arial"/>
          <w:color w:val="000000" w:themeColor="text1"/>
          <w:lang w:val="en-GB"/>
        </w:rPr>
        <w:t>is</w:t>
      </w:r>
      <w:r w:rsidRPr="00F2657C">
        <w:rPr>
          <w:rFonts w:ascii="Arial" w:hAnsi="Arial" w:cs="Arial"/>
          <w:color w:val="000000" w:themeColor="text1"/>
          <w:lang w:val="en-GB"/>
        </w:rPr>
        <w:t xml:space="preserve"> actually one of the greater ecological problem</w:t>
      </w:r>
      <w:r w:rsidR="00C03165">
        <w:rPr>
          <w:rFonts w:ascii="Arial" w:hAnsi="Arial" w:cs="Arial"/>
          <w:color w:val="000000" w:themeColor="text1"/>
          <w:lang w:val="en-GB"/>
        </w:rPr>
        <w:t>s</w:t>
      </w:r>
      <w:r w:rsidRPr="00F2657C">
        <w:rPr>
          <w:rFonts w:ascii="Arial" w:hAnsi="Arial" w:cs="Arial"/>
          <w:color w:val="000000" w:themeColor="text1"/>
          <w:lang w:val="en-GB"/>
        </w:rPr>
        <w:t xml:space="preserve"> of </w:t>
      </w:r>
      <w:r w:rsidR="00C03165">
        <w:rPr>
          <w:rFonts w:ascii="Arial" w:hAnsi="Arial" w:cs="Arial"/>
          <w:color w:val="000000" w:themeColor="text1"/>
          <w:lang w:val="en-GB"/>
        </w:rPr>
        <w:t xml:space="preserve">the </w:t>
      </w:r>
      <w:r w:rsidRPr="00F2657C">
        <w:rPr>
          <w:rFonts w:ascii="Arial" w:hAnsi="Arial" w:cs="Arial"/>
          <w:color w:val="000000" w:themeColor="text1"/>
          <w:lang w:val="en-GB"/>
        </w:rPr>
        <w:t xml:space="preserve">municipality </w:t>
      </w:r>
      <w:r w:rsidR="00C03165">
        <w:rPr>
          <w:rFonts w:ascii="Arial" w:hAnsi="Arial" w:cs="Arial"/>
          <w:color w:val="000000" w:themeColor="text1"/>
          <w:lang w:val="en-GB"/>
        </w:rPr>
        <w:t xml:space="preserve">of </w:t>
      </w:r>
      <w:r w:rsidRPr="00F2657C">
        <w:rPr>
          <w:rFonts w:ascii="Arial" w:hAnsi="Arial" w:cs="Arial"/>
          <w:color w:val="000000" w:themeColor="text1"/>
          <w:lang w:val="en-GB"/>
        </w:rPr>
        <w:t>Pljevlja.</w:t>
      </w:r>
    </w:p>
    <w:p w:rsidR="00F2657C" w:rsidRPr="00F2657C" w:rsidRDefault="00F2657C" w:rsidP="00784918">
      <w:pPr>
        <w:jc w:val="both"/>
        <w:rPr>
          <w:rFonts w:ascii="Arial" w:hAnsi="Arial" w:cs="Arial"/>
          <w:color w:val="000000" w:themeColor="text1"/>
          <w:lang w:val="en-GB"/>
        </w:rPr>
      </w:pPr>
    </w:p>
    <w:p w:rsidR="00784918" w:rsidRPr="00F2657C" w:rsidRDefault="00273871" w:rsidP="00784918">
      <w:pPr>
        <w:jc w:val="both"/>
        <w:rPr>
          <w:rFonts w:ascii="Arial" w:hAnsi="Arial" w:cs="Arial"/>
          <w:iCs/>
          <w:color w:val="000000" w:themeColor="text1"/>
        </w:rPr>
      </w:pPr>
      <w:r>
        <w:rPr>
          <w:rFonts w:ascii="Arial" w:hAnsi="Arial" w:cs="Arial"/>
          <w:color w:val="000000" w:themeColor="text1"/>
          <w:lang w:val="en-GB"/>
        </w:rPr>
        <w:t>By p</w:t>
      </w:r>
      <w:r w:rsidR="00784918" w:rsidRPr="00F2657C">
        <w:rPr>
          <w:rFonts w:ascii="Arial" w:hAnsi="Arial" w:cs="Arial"/>
          <w:color w:val="000000" w:themeColor="text1"/>
          <w:lang w:val="en-GB"/>
        </w:rPr>
        <w:t>roducing heating energy EPCG will directly contribute to environment</w:t>
      </w:r>
      <w:r>
        <w:rPr>
          <w:rFonts w:ascii="Arial" w:hAnsi="Arial" w:cs="Arial"/>
          <w:color w:val="000000" w:themeColor="text1"/>
          <w:lang w:val="en-GB"/>
        </w:rPr>
        <w:t>al protection</w:t>
      </w:r>
      <w:r w:rsidR="00784918" w:rsidRPr="00F2657C">
        <w:rPr>
          <w:rFonts w:ascii="Arial" w:hAnsi="Arial" w:cs="Arial"/>
          <w:color w:val="000000" w:themeColor="text1"/>
          <w:lang w:val="en-GB"/>
        </w:rPr>
        <w:t xml:space="preserve">. All those projects </w:t>
      </w:r>
      <w:r>
        <w:rPr>
          <w:rFonts w:ascii="Arial" w:hAnsi="Arial" w:cs="Arial"/>
          <w:color w:val="000000" w:themeColor="text1"/>
          <w:lang w:val="en-GB"/>
        </w:rPr>
        <w:t>have been</w:t>
      </w:r>
      <w:r w:rsidR="00784918" w:rsidRPr="00F2657C">
        <w:rPr>
          <w:rFonts w:ascii="Arial" w:hAnsi="Arial" w:cs="Arial"/>
          <w:color w:val="000000" w:themeColor="text1"/>
          <w:lang w:val="en-GB"/>
        </w:rPr>
        <w:t xml:space="preserve"> already started and </w:t>
      </w:r>
      <w:r>
        <w:rPr>
          <w:rFonts w:ascii="Arial" w:hAnsi="Arial" w:cs="Arial"/>
          <w:color w:val="000000" w:themeColor="text1"/>
          <w:lang w:val="en-GB"/>
        </w:rPr>
        <w:t>they are underway,</w:t>
      </w:r>
      <w:r w:rsidR="00784918" w:rsidRPr="00F2657C">
        <w:rPr>
          <w:rFonts w:ascii="Arial" w:hAnsi="Arial" w:cs="Arial"/>
          <w:color w:val="000000" w:themeColor="text1"/>
          <w:lang w:val="en-GB"/>
        </w:rPr>
        <w:t xml:space="preserve"> expected to be fully closed </w:t>
      </w:r>
      <w:r>
        <w:rPr>
          <w:rFonts w:ascii="Arial" w:hAnsi="Arial" w:cs="Arial"/>
          <w:color w:val="000000" w:themeColor="text1"/>
          <w:lang w:val="en-GB"/>
        </w:rPr>
        <w:t>until</w:t>
      </w:r>
      <w:r w:rsidR="00784918" w:rsidRPr="00F2657C">
        <w:rPr>
          <w:rFonts w:ascii="Arial" w:hAnsi="Arial" w:cs="Arial"/>
          <w:color w:val="000000" w:themeColor="text1"/>
          <w:lang w:val="en-GB"/>
        </w:rPr>
        <w:t xml:space="preserve"> 2023.</w:t>
      </w:r>
    </w:p>
    <w:p w:rsidR="00784918" w:rsidRPr="00F2657C" w:rsidRDefault="00784918" w:rsidP="00784918">
      <w:pPr>
        <w:jc w:val="both"/>
        <w:rPr>
          <w:rFonts w:ascii="Arial" w:hAnsi="Arial" w:cs="Arial"/>
          <w:color w:val="000000" w:themeColor="text1"/>
          <w:lang w:val="en-GB"/>
        </w:rPr>
      </w:pPr>
      <w:r w:rsidRPr="00F2657C">
        <w:rPr>
          <w:rFonts w:ascii="Arial" w:hAnsi="Arial" w:cs="Arial"/>
          <w:color w:val="000000" w:themeColor="text1"/>
          <w:lang w:val="en-GB"/>
        </w:rPr>
        <w:t xml:space="preserve">With all those activities EPCG is strongly going to support </w:t>
      </w:r>
      <w:r w:rsidR="00273871">
        <w:rPr>
          <w:rFonts w:ascii="Arial" w:hAnsi="Arial" w:cs="Arial"/>
          <w:color w:val="000000" w:themeColor="text1"/>
          <w:lang w:val="en-GB"/>
        </w:rPr>
        <w:t xml:space="preserve">the </w:t>
      </w:r>
      <w:r w:rsidRPr="00F2657C">
        <w:rPr>
          <w:rFonts w:ascii="Arial" w:hAnsi="Arial" w:cs="Arial"/>
          <w:color w:val="000000" w:themeColor="text1"/>
          <w:lang w:val="en-GB"/>
        </w:rPr>
        <w:t>Government of Montenegro to finalize process of EU accession and to be fully compliant with EU regulations, also regarding thermal power plants and environmental aspects.</w:t>
      </w:r>
    </w:p>
    <w:p w:rsidR="00784918" w:rsidRPr="00F2657C" w:rsidRDefault="00784918" w:rsidP="00784918">
      <w:pPr>
        <w:jc w:val="both"/>
        <w:rPr>
          <w:rFonts w:ascii="Arial" w:hAnsi="Arial" w:cs="Arial"/>
          <w:iCs/>
          <w:color w:val="000000" w:themeColor="text1"/>
        </w:rPr>
      </w:pPr>
    </w:p>
    <w:p w:rsidR="00784918" w:rsidRPr="00F2657C" w:rsidRDefault="00784918" w:rsidP="00784918">
      <w:pPr>
        <w:jc w:val="both"/>
        <w:rPr>
          <w:rFonts w:ascii="Arial" w:hAnsi="Arial" w:cs="Arial"/>
          <w:iCs/>
          <w:color w:val="000000" w:themeColor="text1"/>
        </w:rPr>
      </w:pPr>
      <w:r w:rsidRPr="00F2657C">
        <w:rPr>
          <w:rFonts w:ascii="Arial" w:hAnsi="Arial" w:cs="Arial"/>
          <w:iCs/>
          <w:color w:val="000000" w:themeColor="text1"/>
        </w:rPr>
        <w:t xml:space="preserve">It should be clear from </w:t>
      </w:r>
      <w:r w:rsidR="00273871">
        <w:rPr>
          <w:rFonts w:ascii="Arial" w:hAnsi="Arial" w:cs="Arial"/>
          <w:iCs/>
          <w:color w:val="000000" w:themeColor="text1"/>
        </w:rPr>
        <w:t xml:space="preserve">the </w:t>
      </w:r>
      <w:r w:rsidRPr="00F2657C">
        <w:rPr>
          <w:rFonts w:ascii="Arial" w:hAnsi="Arial" w:cs="Arial"/>
          <w:iCs/>
          <w:color w:val="000000" w:themeColor="text1"/>
        </w:rPr>
        <w:t>above i</w:t>
      </w:r>
      <w:r w:rsidR="00273871">
        <w:rPr>
          <w:rFonts w:ascii="Arial" w:hAnsi="Arial" w:cs="Arial"/>
          <w:iCs/>
          <w:color w:val="000000" w:themeColor="text1"/>
        </w:rPr>
        <w:t>nformation that our Company has</w:t>
      </w:r>
      <w:r w:rsidRPr="00F2657C">
        <w:rPr>
          <w:rFonts w:ascii="Arial" w:hAnsi="Arial" w:cs="Arial"/>
          <w:iCs/>
          <w:color w:val="000000" w:themeColor="text1"/>
        </w:rPr>
        <w:t xml:space="preserve"> a plan to reduce emissions from coal plant and is strongly committed to improve quality of life of resident people with huge investments on </w:t>
      </w:r>
      <w:r w:rsidR="00273871">
        <w:rPr>
          <w:rFonts w:ascii="Arial" w:hAnsi="Arial" w:cs="Arial"/>
          <w:iCs/>
          <w:color w:val="000000" w:themeColor="text1"/>
        </w:rPr>
        <w:t xml:space="preserve">the </w:t>
      </w:r>
      <w:r w:rsidRPr="00F2657C">
        <w:rPr>
          <w:rFonts w:ascii="Arial" w:hAnsi="Arial" w:cs="Arial"/>
          <w:iCs/>
          <w:color w:val="000000" w:themeColor="text1"/>
        </w:rPr>
        <w:t xml:space="preserve">site, </w:t>
      </w:r>
      <w:r w:rsidR="00273871">
        <w:rPr>
          <w:rFonts w:ascii="Arial" w:hAnsi="Arial" w:cs="Arial"/>
          <w:iCs/>
          <w:color w:val="000000" w:themeColor="text1"/>
        </w:rPr>
        <w:t>thus</w:t>
      </w:r>
      <w:r w:rsidRPr="00F2657C">
        <w:rPr>
          <w:rFonts w:ascii="Arial" w:hAnsi="Arial" w:cs="Arial"/>
          <w:iCs/>
          <w:color w:val="000000" w:themeColor="text1"/>
        </w:rPr>
        <w:t xml:space="preserve"> ensuring </w:t>
      </w:r>
      <w:r w:rsidR="00273871">
        <w:rPr>
          <w:rFonts w:ascii="Arial" w:hAnsi="Arial" w:cs="Arial"/>
          <w:iCs/>
          <w:color w:val="000000" w:themeColor="text1"/>
        </w:rPr>
        <w:t>avoidance of</w:t>
      </w:r>
      <w:r w:rsidRPr="00F2657C">
        <w:rPr>
          <w:rFonts w:ascii="Arial" w:hAnsi="Arial" w:cs="Arial"/>
          <w:iCs/>
          <w:color w:val="000000" w:themeColor="text1"/>
        </w:rPr>
        <w:t xml:space="preserve"> harm to human</w:t>
      </w:r>
      <w:r w:rsidR="00273871">
        <w:rPr>
          <w:rFonts w:ascii="Arial" w:hAnsi="Arial" w:cs="Arial"/>
          <w:iCs/>
          <w:color w:val="000000" w:themeColor="text1"/>
        </w:rPr>
        <w:t>s</w:t>
      </w:r>
      <w:r w:rsidRPr="00F2657C">
        <w:rPr>
          <w:rFonts w:ascii="Arial" w:hAnsi="Arial" w:cs="Arial"/>
          <w:iCs/>
          <w:color w:val="000000" w:themeColor="text1"/>
        </w:rPr>
        <w:t xml:space="preserve"> and environment, also granting job</w:t>
      </w:r>
      <w:r w:rsidR="00F2657C" w:rsidRPr="00F2657C">
        <w:rPr>
          <w:rFonts w:ascii="Arial" w:hAnsi="Arial" w:cs="Arial"/>
          <w:iCs/>
          <w:color w:val="000000" w:themeColor="text1"/>
        </w:rPr>
        <w:t xml:space="preserve"> and welfare in </w:t>
      </w:r>
      <w:r w:rsidR="00273871">
        <w:rPr>
          <w:rFonts w:ascii="Arial" w:hAnsi="Arial" w:cs="Arial"/>
          <w:iCs/>
          <w:color w:val="000000" w:themeColor="text1"/>
        </w:rPr>
        <w:t>the</w:t>
      </w:r>
      <w:r w:rsidR="00F2657C" w:rsidRPr="00F2657C">
        <w:rPr>
          <w:rFonts w:ascii="Arial" w:hAnsi="Arial" w:cs="Arial"/>
          <w:iCs/>
          <w:color w:val="000000" w:themeColor="text1"/>
        </w:rPr>
        <w:t xml:space="preserve"> area of our N</w:t>
      </w:r>
      <w:r w:rsidRPr="00F2657C">
        <w:rPr>
          <w:rFonts w:ascii="Arial" w:hAnsi="Arial" w:cs="Arial"/>
          <w:iCs/>
          <w:color w:val="000000" w:themeColor="text1"/>
        </w:rPr>
        <w:t xml:space="preserve">ation </w:t>
      </w:r>
      <w:r w:rsidR="00273871">
        <w:rPr>
          <w:rFonts w:ascii="Arial" w:hAnsi="Arial" w:cs="Arial"/>
          <w:iCs/>
          <w:color w:val="000000" w:themeColor="text1"/>
        </w:rPr>
        <w:t xml:space="preserve">and </w:t>
      </w:r>
      <w:r w:rsidRPr="00F2657C">
        <w:rPr>
          <w:rFonts w:ascii="Arial" w:hAnsi="Arial" w:cs="Arial"/>
          <w:iCs/>
          <w:color w:val="000000" w:themeColor="text1"/>
        </w:rPr>
        <w:t>not offering economical alternatives.</w:t>
      </w:r>
    </w:p>
    <w:p w:rsidR="00784918" w:rsidRPr="00F2657C" w:rsidRDefault="00784918" w:rsidP="00784918">
      <w:pPr>
        <w:jc w:val="both"/>
        <w:rPr>
          <w:rFonts w:ascii="Arial" w:hAnsi="Arial" w:cs="Arial"/>
          <w:iCs/>
          <w:color w:val="000000" w:themeColor="text1"/>
        </w:rPr>
      </w:pPr>
    </w:p>
    <w:p w:rsidR="00784918" w:rsidRPr="00F2657C" w:rsidRDefault="00F2657C" w:rsidP="00784918">
      <w:pPr>
        <w:jc w:val="both"/>
        <w:rPr>
          <w:rFonts w:ascii="Arial" w:hAnsi="Arial" w:cs="Arial"/>
          <w:iCs/>
          <w:color w:val="000000" w:themeColor="text1"/>
        </w:rPr>
      </w:pPr>
      <w:r w:rsidRPr="00F2657C">
        <w:rPr>
          <w:rFonts w:ascii="Arial" w:hAnsi="Arial" w:cs="Arial"/>
          <w:iCs/>
          <w:color w:val="000000" w:themeColor="text1"/>
        </w:rPr>
        <w:t xml:space="preserve">We hope that we have given </w:t>
      </w:r>
      <w:r w:rsidR="00784918" w:rsidRPr="00F2657C">
        <w:rPr>
          <w:rFonts w:ascii="Arial" w:hAnsi="Arial" w:cs="Arial"/>
          <w:iCs/>
          <w:color w:val="000000" w:themeColor="text1"/>
        </w:rPr>
        <w:t xml:space="preserve">relevant </w:t>
      </w:r>
      <w:r w:rsidRPr="00F2657C">
        <w:rPr>
          <w:rFonts w:ascii="Arial" w:hAnsi="Arial" w:cs="Arial"/>
          <w:iCs/>
          <w:color w:val="000000" w:themeColor="text1"/>
        </w:rPr>
        <w:t xml:space="preserve">answers </w:t>
      </w:r>
      <w:r w:rsidR="00273871">
        <w:rPr>
          <w:rFonts w:ascii="Arial" w:hAnsi="Arial" w:cs="Arial"/>
          <w:iCs/>
          <w:color w:val="000000" w:themeColor="text1"/>
        </w:rPr>
        <w:t>to your request and we are ready t</w:t>
      </w:r>
      <w:r w:rsidRPr="00F2657C">
        <w:rPr>
          <w:rFonts w:ascii="Arial" w:hAnsi="Arial" w:cs="Arial"/>
          <w:iCs/>
          <w:color w:val="000000" w:themeColor="text1"/>
        </w:rPr>
        <w:t xml:space="preserve">o give any further clarification if needed. </w:t>
      </w:r>
    </w:p>
    <w:p w:rsidR="00F2657C" w:rsidRPr="00F2657C" w:rsidRDefault="00F2657C" w:rsidP="00784918">
      <w:pPr>
        <w:jc w:val="both"/>
        <w:rPr>
          <w:rFonts w:ascii="Arial" w:hAnsi="Arial" w:cs="Arial"/>
          <w:iCs/>
          <w:color w:val="000000" w:themeColor="text1"/>
        </w:rPr>
      </w:pPr>
    </w:p>
    <w:p w:rsidR="00784918" w:rsidRPr="00F2657C" w:rsidRDefault="00F2657C" w:rsidP="00784918">
      <w:pPr>
        <w:jc w:val="both"/>
        <w:rPr>
          <w:rFonts w:ascii="Arial" w:hAnsi="Arial" w:cs="Arial"/>
          <w:iCs/>
          <w:color w:val="000000" w:themeColor="text1"/>
        </w:rPr>
      </w:pPr>
      <w:r w:rsidRPr="00F2657C">
        <w:rPr>
          <w:rFonts w:ascii="Arial" w:hAnsi="Arial" w:cs="Arial"/>
          <w:iCs/>
          <w:color w:val="000000" w:themeColor="text1"/>
        </w:rPr>
        <w:t>B</w:t>
      </w:r>
      <w:r w:rsidR="00784918" w:rsidRPr="00F2657C">
        <w:rPr>
          <w:rFonts w:ascii="Arial" w:hAnsi="Arial" w:cs="Arial"/>
          <w:iCs/>
          <w:color w:val="000000" w:themeColor="text1"/>
        </w:rPr>
        <w:t>est regards,</w:t>
      </w:r>
    </w:p>
    <w:p w:rsidR="005B0442" w:rsidRPr="00F2657C" w:rsidRDefault="005B0442" w:rsidP="00784918">
      <w:pPr>
        <w:jc w:val="both"/>
        <w:rPr>
          <w:rFonts w:ascii="Arial" w:hAnsi="Arial" w:cs="Arial"/>
          <w:b/>
          <w:color w:val="000000" w:themeColor="text1"/>
          <w:lang w:val="sr-Latn-ME"/>
        </w:rPr>
      </w:pPr>
    </w:p>
    <w:p w:rsidR="00784918" w:rsidRDefault="00784918" w:rsidP="00784918">
      <w:pPr>
        <w:jc w:val="center"/>
        <w:rPr>
          <w:rFonts w:ascii="Arial" w:hAnsi="Arial" w:cs="Arial"/>
          <w:b/>
          <w:sz w:val="28"/>
          <w:szCs w:val="28"/>
        </w:rPr>
      </w:pPr>
    </w:p>
    <w:p w:rsidR="00784918" w:rsidRPr="00784918" w:rsidRDefault="00784918" w:rsidP="00784918">
      <w:pPr>
        <w:jc w:val="center"/>
        <w:rPr>
          <w:rFonts w:ascii="Arial" w:hAnsi="Arial" w:cs="Arial"/>
          <w:b/>
          <w:sz w:val="28"/>
          <w:szCs w:val="28"/>
          <w:lang w:val="sr-Latn-ME"/>
        </w:rPr>
      </w:pPr>
      <w:r w:rsidRPr="00784918">
        <w:rPr>
          <w:rFonts w:ascii="Arial" w:hAnsi="Arial" w:cs="Arial"/>
          <w:b/>
          <w:sz w:val="28"/>
          <w:szCs w:val="28"/>
        </w:rPr>
        <w:t>MONTENEGRIN ELECTRIC ENTERPRISE AD NIKSIC</w:t>
      </w:r>
    </w:p>
    <w:sectPr w:rsidR="00784918" w:rsidRPr="00784918" w:rsidSect="00B15AC7">
      <w:headerReference w:type="default" r:id="rId8"/>
      <w:footerReference w:type="default" r:id="rId9"/>
      <w:pgSz w:w="11900" w:h="16840"/>
      <w:pgMar w:top="595" w:right="595" w:bottom="595" w:left="59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1A" w:rsidRDefault="00D3011A">
      <w:r>
        <w:separator/>
      </w:r>
    </w:p>
  </w:endnote>
  <w:endnote w:type="continuationSeparator" w:id="0">
    <w:p w:rsidR="00D3011A" w:rsidRDefault="00D3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ele-GroteskEERegular">
    <w:altName w:val="Times New Roman"/>
    <w:charset w:val="00"/>
    <w:family w:val="auto"/>
    <w:pitch w:val="variable"/>
    <w:sig w:usb0="00000001" w:usb1="0000204B" w:usb2="00000000" w:usb3="00000000" w:csb0="00000093" w:csb1="00000000"/>
  </w:font>
  <w:font w:name="Myriad Pro">
    <w:altName w:val="Times New Roman"/>
    <w:panose1 w:val="00000000000000000000"/>
    <w:charset w:val="00"/>
    <w:family w:val="swiss"/>
    <w:notTrueType/>
    <w:pitch w:val="variable"/>
    <w:sig w:usb0="A00002AF" w:usb1="5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39" w:rsidRDefault="00D3011A" w:rsidP="002D0566">
    <w:pPr>
      <w:tabs>
        <w:tab w:val="left" w:pos="9900"/>
      </w:tabs>
      <w:ind w:right="720"/>
      <w:rPr>
        <w:rFonts w:ascii="Arial" w:hAnsi="Arial" w:cs="Arial"/>
        <w:color w:val="00B0F0"/>
        <w:sz w:val="16"/>
        <w:szCs w:val="16"/>
        <w:lang w:val="sl-SI" w:eastAsia="sr-Latn-CS"/>
      </w:rPr>
    </w:pPr>
  </w:p>
  <w:p w:rsidR="002D0566" w:rsidRPr="00BA2339" w:rsidRDefault="00BF0C5A" w:rsidP="002D0566">
    <w:pPr>
      <w:tabs>
        <w:tab w:val="left" w:pos="9900"/>
      </w:tabs>
      <w:ind w:right="720"/>
      <w:rPr>
        <w:rFonts w:ascii="Arial" w:hAnsi="Arial" w:cs="Arial"/>
        <w:b/>
        <w:color w:val="0070C0"/>
        <w:sz w:val="16"/>
        <w:szCs w:val="16"/>
        <w:lang w:val="sl-SI" w:eastAsia="sr-Latn-CS"/>
      </w:rPr>
    </w:pPr>
    <w:r w:rsidRPr="00BA2339">
      <w:rPr>
        <w:rFonts w:ascii="Arial" w:hAnsi="Arial" w:cs="Arial"/>
        <w:b/>
        <w:color w:val="0070C0"/>
        <w:sz w:val="16"/>
        <w:szCs w:val="16"/>
        <w:lang w:val="sl-SI" w:eastAsia="sr-Latn-CS"/>
      </w:rPr>
      <w:t xml:space="preserve">                                                                                                           </w:t>
    </w:r>
    <w:r w:rsidR="00784918">
      <w:rPr>
        <w:rFonts w:ascii="Arial" w:hAnsi="Arial" w:cs="Arial"/>
        <w:b/>
        <w:color w:val="0070C0"/>
        <w:sz w:val="16"/>
        <w:szCs w:val="16"/>
        <w:lang w:val="sl-SI" w:eastAsia="sr-Latn-CS"/>
      </w:rPr>
      <w:t xml:space="preserve">more </w:t>
    </w:r>
    <w:r w:rsidRPr="00BA2339">
      <w:rPr>
        <w:rFonts w:ascii="Arial" w:hAnsi="Arial" w:cs="Arial"/>
        <w:b/>
        <w:color w:val="0070C0"/>
        <w:sz w:val="16"/>
        <w:szCs w:val="16"/>
        <w:lang w:val="sl-SI" w:eastAsia="sr-Latn-CS"/>
      </w:rPr>
      <w:t>inform</w:t>
    </w:r>
    <w:r w:rsidR="00784918">
      <w:rPr>
        <w:rFonts w:ascii="Arial" w:hAnsi="Arial" w:cs="Arial"/>
        <w:b/>
        <w:color w:val="0070C0"/>
        <w:sz w:val="16"/>
        <w:szCs w:val="16"/>
        <w:lang w:val="sl-SI" w:eastAsia="sr-Latn-CS"/>
      </w:rPr>
      <w:t xml:space="preserve">tion </w:t>
    </w:r>
  </w:p>
  <w:p w:rsidR="00784918" w:rsidRPr="00784918" w:rsidRDefault="00784918" w:rsidP="002D0566">
    <w:pPr>
      <w:rPr>
        <w:rFonts w:ascii="Arial" w:hAnsi="Arial" w:cs="Arial"/>
        <w:b/>
        <w:color w:val="4F81BD" w:themeColor="accent1"/>
        <w:sz w:val="16"/>
        <w:szCs w:val="16"/>
      </w:rPr>
    </w:pPr>
    <w:r w:rsidRPr="00784918">
      <w:rPr>
        <w:rFonts w:ascii="Arial" w:hAnsi="Arial" w:cs="Arial"/>
        <w:b/>
        <w:color w:val="4F81BD" w:themeColor="accent1"/>
        <w:sz w:val="16"/>
        <w:szCs w:val="16"/>
      </w:rPr>
      <w:t>Directorate of Public Relations</w:t>
    </w:r>
  </w:p>
  <w:p w:rsidR="002D0566" w:rsidRPr="00BA2339" w:rsidRDefault="00BF0C5A" w:rsidP="002D0566">
    <w:pPr>
      <w:rPr>
        <w:rFonts w:ascii="Arial" w:hAnsi="Arial" w:cs="Arial"/>
        <w:b/>
        <w:color w:val="0070C0"/>
        <w:sz w:val="14"/>
        <w:szCs w:val="14"/>
        <w:lang w:val="sl-SI" w:eastAsia="sr-Latn-CS"/>
      </w:rPr>
    </w:pPr>
    <w:r w:rsidRPr="00BA2339">
      <w:rPr>
        <w:rFonts w:ascii="Arial" w:hAnsi="Arial" w:cs="Arial"/>
        <w:b/>
        <w:color w:val="0070C0"/>
        <w:sz w:val="14"/>
        <w:szCs w:val="14"/>
        <w:lang w:val="sl-SI" w:eastAsia="sr-Latn-CS"/>
      </w:rPr>
      <w:t xml:space="preserve">+382 40 204 284  (Tel) </w:t>
    </w:r>
  </w:p>
  <w:p w:rsidR="002D0566" w:rsidRPr="00BA2339" w:rsidRDefault="00BF0C5A" w:rsidP="002D0566">
    <w:pPr>
      <w:rPr>
        <w:rFonts w:ascii="Arial" w:hAnsi="Arial" w:cs="Arial"/>
        <w:b/>
        <w:color w:val="0070C0"/>
        <w:sz w:val="14"/>
        <w:szCs w:val="14"/>
        <w:lang w:val="sl-SI" w:eastAsia="sr-Latn-CS"/>
      </w:rPr>
    </w:pPr>
    <w:r w:rsidRPr="00BA2339">
      <w:rPr>
        <w:rFonts w:ascii="Arial" w:hAnsi="Arial" w:cs="Arial"/>
        <w:b/>
        <w:color w:val="0070C0"/>
        <w:sz w:val="14"/>
        <w:szCs w:val="14"/>
        <w:lang w:val="sl-SI" w:eastAsia="sr-Latn-CS"/>
      </w:rPr>
      <w:t>+382 67 681 188 (Mobile)</w:t>
    </w:r>
  </w:p>
  <w:p w:rsidR="002D0566" w:rsidRPr="00BA2339" w:rsidRDefault="00BF0C5A" w:rsidP="002D0566">
    <w:pPr>
      <w:rPr>
        <w:rFonts w:ascii="Arial" w:hAnsi="Arial" w:cs="Arial"/>
        <w:b/>
        <w:color w:val="0070C0"/>
        <w:sz w:val="14"/>
        <w:szCs w:val="14"/>
        <w:lang w:val="sl-SI" w:eastAsia="sr-Latn-CS"/>
      </w:rPr>
    </w:pPr>
    <w:r w:rsidRPr="00BA2339">
      <w:rPr>
        <w:rFonts w:ascii="Arial" w:hAnsi="Arial" w:cs="Arial"/>
        <w:b/>
        <w:color w:val="0070C0"/>
        <w:sz w:val="14"/>
        <w:szCs w:val="14"/>
        <w:lang w:val="sl-SI" w:eastAsia="sr-Latn-CS"/>
      </w:rPr>
      <w:t>+382 67 788 888 (Mobile)</w:t>
    </w:r>
  </w:p>
  <w:p w:rsidR="00BA2339" w:rsidRPr="00BA2339" w:rsidRDefault="00BF0C5A" w:rsidP="002D0566">
    <w:pPr>
      <w:rPr>
        <w:rFonts w:ascii="Arial" w:hAnsi="Arial" w:cs="Arial"/>
        <w:b/>
        <w:color w:val="0070C0"/>
        <w:sz w:val="14"/>
        <w:szCs w:val="14"/>
        <w:lang w:val="sl-SI" w:eastAsia="sr-Latn-CS"/>
      </w:rPr>
    </w:pPr>
    <w:r w:rsidRPr="00BA2339">
      <w:rPr>
        <w:rFonts w:ascii="Arial" w:hAnsi="Arial" w:cs="Arial"/>
        <w:b/>
        <w:color w:val="0070C0"/>
        <w:sz w:val="14"/>
        <w:szCs w:val="14"/>
        <w:lang w:val="sl-SI" w:eastAsia="sr-Latn-CS"/>
      </w:rPr>
      <w:t>+382 67 861 528 (Mobile)</w:t>
    </w:r>
  </w:p>
  <w:p w:rsidR="002D0566" w:rsidRDefault="00BF0C5A" w:rsidP="002D0566">
    <w:pPr>
      <w:pStyle w:val="Footer"/>
      <w:tabs>
        <w:tab w:val="clear" w:pos="4320"/>
        <w:tab w:val="clear" w:pos="8640"/>
        <w:tab w:val="center" w:pos="5355"/>
        <w:tab w:val="right" w:pos="10710"/>
      </w:tabs>
    </w:pPr>
    <w:r w:rsidRPr="002D0566">
      <w:rPr>
        <w:sz w:val="22"/>
        <w:szCs w:val="22"/>
      </w:rPr>
      <w:tab/>
    </w:r>
    <w:r w:rsidRPr="002D0566">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1A" w:rsidRDefault="00D3011A">
      <w:r>
        <w:separator/>
      </w:r>
    </w:p>
  </w:footnote>
  <w:footnote w:type="continuationSeparator" w:id="0">
    <w:p w:rsidR="00D3011A" w:rsidRDefault="00D30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566" w:rsidRDefault="00BF0C5A" w:rsidP="002D0566">
    <w:pPr>
      <w:outlineLvl w:val="0"/>
      <w:rPr>
        <w:rFonts w:ascii="Tele-GroteskEERegular" w:hAnsi="Tele-GroteskEERegular"/>
        <w:sz w:val="22"/>
        <w:lang w:val="cs-CZ"/>
      </w:rPr>
    </w:pPr>
    <w:r>
      <w:rPr>
        <w:rFonts w:ascii="Tele-GroteskEERegular" w:hAnsi="Tele-GroteskEERegular"/>
        <w:noProof/>
        <w:sz w:val="22"/>
        <w:lang w:val="ru-RU" w:eastAsia="ru-RU"/>
      </w:rPr>
      <w:drawing>
        <wp:anchor distT="0" distB="0" distL="114300" distR="114300" simplePos="0" relativeHeight="251659264" behindDoc="0" locked="0" layoutInCell="1" allowOverlap="1" wp14:anchorId="1B85B030" wp14:editId="72C4D955">
          <wp:simplePos x="0" y="0"/>
          <wp:positionH relativeFrom="column">
            <wp:posOffset>22860</wp:posOffset>
          </wp:positionH>
          <wp:positionV relativeFrom="paragraph">
            <wp:posOffset>-295910</wp:posOffset>
          </wp:positionV>
          <wp:extent cx="2118995" cy="593090"/>
          <wp:effectExtent l="0" t="0" r="0" b="0"/>
          <wp:wrapSquare wrapText="right"/>
          <wp:docPr id="1" name="Picture 1" descr="Description: EPCG Nik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CG Nik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95" cy="593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ele-GroteskEERegular" w:hAnsi="Tele-GroteskEERegular"/>
        <w:sz w:val="22"/>
        <w:lang w:val="cs-CZ"/>
      </w:rPr>
      <w:t xml:space="preserve">    </w:t>
    </w:r>
  </w:p>
  <w:p w:rsidR="002D0566" w:rsidRPr="00595D61" w:rsidRDefault="00D3011A" w:rsidP="002D0566">
    <w:pPr>
      <w:outlineLvl w:val="0"/>
      <w:rPr>
        <w:rFonts w:ascii="Tele-GroteskEERegular" w:hAnsi="Tele-GroteskEERegular"/>
        <w:color w:val="7F7F7F"/>
        <w:sz w:val="22"/>
        <w:lang w:val="cs-CZ"/>
      </w:rPr>
    </w:pPr>
  </w:p>
  <w:p w:rsidR="004A01E7" w:rsidRPr="00595D61" w:rsidRDefault="00BF0C5A">
    <w:pPr>
      <w:pStyle w:val="Header"/>
      <w:rPr>
        <w:b/>
        <w:color w:val="595959"/>
        <w:sz w:val="16"/>
        <w:szCs w:val="16"/>
      </w:rPr>
    </w:pPr>
    <w:r w:rsidRPr="00595D61">
      <w:rPr>
        <w:b/>
        <w:color w:val="595959"/>
        <w:sz w:val="20"/>
        <w:szCs w:val="20"/>
      </w:rPr>
      <w:t xml:space="preserve">                   </w:t>
    </w:r>
    <w:r w:rsidRPr="00595D61">
      <w:rPr>
        <w:b/>
        <w:color w:val="595959"/>
        <w:sz w:val="16"/>
        <w:szCs w:val="16"/>
      </w:rPr>
      <w:t xml:space="preserve">     </w:t>
    </w:r>
    <w:r w:rsidRPr="00595D61">
      <w:rPr>
        <w:rFonts w:ascii="Myriad Pro" w:hAnsi="Myriad Pro" w:cs="Calibri"/>
        <w:b/>
        <w:bCs/>
        <w:noProof/>
        <w:color w:val="595959"/>
        <w:sz w:val="16"/>
        <w:szCs w:val="16"/>
      </w:rPr>
      <w:t>Vuka Karadžića 2, Nikšić, 81400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EA9"/>
    <w:multiLevelType w:val="hybridMultilevel"/>
    <w:tmpl w:val="326CAA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27"/>
    <w:rsid w:val="00017B1B"/>
    <w:rsid w:val="00022B7F"/>
    <w:rsid w:val="00086C89"/>
    <w:rsid w:val="000A0422"/>
    <w:rsid w:val="000B0B2C"/>
    <w:rsid w:val="00156C10"/>
    <w:rsid w:val="00273871"/>
    <w:rsid w:val="00297E40"/>
    <w:rsid w:val="0031753E"/>
    <w:rsid w:val="00322988"/>
    <w:rsid w:val="00344BC2"/>
    <w:rsid w:val="0037218B"/>
    <w:rsid w:val="003C2C6A"/>
    <w:rsid w:val="003E1CEC"/>
    <w:rsid w:val="003E4B2D"/>
    <w:rsid w:val="0040234D"/>
    <w:rsid w:val="004454E8"/>
    <w:rsid w:val="00510177"/>
    <w:rsid w:val="00511D84"/>
    <w:rsid w:val="00512550"/>
    <w:rsid w:val="005458BC"/>
    <w:rsid w:val="005B0442"/>
    <w:rsid w:val="00605C37"/>
    <w:rsid w:val="00622621"/>
    <w:rsid w:val="00627046"/>
    <w:rsid w:val="006325C6"/>
    <w:rsid w:val="006875E7"/>
    <w:rsid w:val="00697DDD"/>
    <w:rsid w:val="006A3B44"/>
    <w:rsid w:val="006A5F1D"/>
    <w:rsid w:val="006F46AE"/>
    <w:rsid w:val="007602CF"/>
    <w:rsid w:val="00784918"/>
    <w:rsid w:val="00795692"/>
    <w:rsid w:val="00835E33"/>
    <w:rsid w:val="008467CE"/>
    <w:rsid w:val="008551C1"/>
    <w:rsid w:val="00880870"/>
    <w:rsid w:val="008B6693"/>
    <w:rsid w:val="00905403"/>
    <w:rsid w:val="00930870"/>
    <w:rsid w:val="00946789"/>
    <w:rsid w:val="009518BD"/>
    <w:rsid w:val="009572BB"/>
    <w:rsid w:val="00960ED9"/>
    <w:rsid w:val="00976FD7"/>
    <w:rsid w:val="009C2494"/>
    <w:rsid w:val="00A6496B"/>
    <w:rsid w:val="00A82598"/>
    <w:rsid w:val="00A85D48"/>
    <w:rsid w:val="00AA1418"/>
    <w:rsid w:val="00AA28FA"/>
    <w:rsid w:val="00B14485"/>
    <w:rsid w:val="00B64002"/>
    <w:rsid w:val="00BB19C4"/>
    <w:rsid w:val="00BB2FC0"/>
    <w:rsid w:val="00BF0C5A"/>
    <w:rsid w:val="00C03165"/>
    <w:rsid w:val="00C66321"/>
    <w:rsid w:val="00D3011A"/>
    <w:rsid w:val="00D5325F"/>
    <w:rsid w:val="00D75EDC"/>
    <w:rsid w:val="00D84F02"/>
    <w:rsid w:val="00DB2127"/>
    <w:rsid w:val="00DB2FD1"/>
    <w:rsid w:val="00E009C9"/>
    <w:rsid w:val="00EB239B"/>
    <w:rsid w:val="00EC3B7A"/>
    <w:rsid w:val="00EE5E04"/>
    <w:rsid w:val="00F250DB"/>
    <w:rsid w:val="00F2657C"/>
    <w:rsid w:val="00F419FE"/>
    <w:rsid w:val="00F42C43"/>
    <w:rsid w:val="00F91B63"/>
    <w:rsid w:val="00FB16E3"/>
    <w:rsid w:val="00FD6BA5"/>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2127"/>
    <w:pPr>
      <w:tabs>
        <w:tab w:val="center" w:pos="4320"/>
        <w:tab w:val="right" w:pos="8640"/>
      </w:tabs>
    </w:pPr>
  </w:style>
  <w:style w:type="character" w:customStyle="1" w:styleId="HeaderChar">
    <w:name w:val="Header Char"/>
    <w:basedOn w:val="DefaultParagraphFont"/>
    <w:link w:val="Header"/>
    <w:uiPriority w:val="99"/>
    <w:rsid w:val="00DB212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DB2127"/>
    <w:pPr>
      <w:tabs>
        <w:tab w:val="center" w:pos="4320"/>
        <w:tab w:val="right" w:pos="8640"/>
      </w:tabs>
    </w:pPr>
  </w:style>
  <w:style w:type="character" w:customStyle="1" w:styleId="FooterChar">
    <w:name w:val="Footer Char"/>
    <w:basedOn w:val="DefaultParagraphFont"/>
    <w:link w:val="Footer"/>
    <w:uiPriority w:val="99"/>
    <w:rsid w:val="00DB2127"/>
    <w:rPr>
      <w:rFonts w:ascii="Times New Roman" w:eastAsia="Times New Roman" w:hAnsi="Times New Roman" w:cs="Times New Roman"/>
      <w:sz w:val="24"/>
      <w:szCs w:val="24"/>
      <w:lang w:val="en-US"/>
    </w:rPr>
  </w:style>
  <w:style w:type="paragraph" w:styleId="NoSpacing">
    <w:name w:val="No Spacing"/>
    <w:uiPriority w:val="1"/>
    <w:qFormat/>
    <w:rsid w:val="00DB2127"/>
    <w:pPr>
      <w:spacing w:after="0" w:line="240" w:lineRule="auto"/>
    </w:pPr>
    <w:rPr>
      <w:rFonts w:ascii="Calibri" w:eastAsia="Times New Roman" w:hAnsi="Calibri" w:cs="Times New Roman"/>
      <w:lang w:val="en-US"/>
    </w:rPr>
  </w:style>
  <w:style w:type="character" w:customStyle="1" w:styleId="file">
    <w:name w:val="file"/>
    <w:basedOn w:val="DefaultParagraphFont"/>
    <w:rsid w:val="004454E8"/>
  </w:style>
  <w:style w:type="character" w:styleId="Hyperlink">
    <w:name w:val="Hyperlink"/>
    <w:basedOn w:val="DefaultParagraphFont"/>
    <w:uiPriority w:val="99"/>
    <w:semiHidden/>
    <w:unhideWhenUsed/>
    <w:rsid w:val="004454E8"/>
    <w:rPr>
      <w:color w:val="0000FF"/>
      <w:u w:val="single"/>
    </w:rPr>
  </w:style>
  <w:style w:type="paragraph" w:styleId="ListParagraph">
    <w:name w:val="List Paragraph"/>
    <w:basedOn w:val="Normal"/>
    <w:uiPriority w:val="34"/>
    <w:qFormat/>
    <w:rsid w:val="00E009C9"/>
    <w:pPr>
      <w:spacing w:after="160" w:line="259" w:lineRule="auto"/>
      <w:ind w:left="720"/>
      <w:contextualSpacing/>
    </w:pPr>
    <w:rPr>
      <w:rFonts w:asciiTheme="minorHAnsi" w:eastAsiaTheme="minorHAnsi" w:hAnsiTheme="minorHAnsi" w:cstheme="minorBidi"/>
      <w:sz w:val="22"/>
      <w:szCs w:val="22"/>
      <w:lang w:val="sr-Latn-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2127"/>
    <w:pPr>
      <w:tabs>
        <w:tab w:val="center" w:pos="4320"/>
        <w:tab w:val="right" w:pos="8640"/>
      </w:tabs>
    </w:pPr>
  </w:style>
  <w:style w:type="character" w:customStyle="1" w:styleId="HeaderChar">
    <w:name w:val="Header Char"/>
    <w:basedOn w:val="DefaultParagraphFont"/>
    <w:link w:val="Header"/>
    <w:uiPriority w:val="99"/>
    <w:rsid w:val="00DB212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DB2127"/>
    <w:pPr>
      <w:tabs>
        <w:tab w:val="center" w:pos="4320"/>
        <w:tab w:val="right" w:pos="8640"/>
      </w:tabs>
    </w:pPr>
  </w:style>
  <w:style w:type="character" w:customStyle="1" w:styleId="FooterChar">
    <w:name w:val="Footer Char"/>
    <w:basedOn w:val="DefaultParagraphFont"/>
    <w:link w:val="Footer"/>
    <w:uiPriority w:val="99"/>
    <w:rsid w:val="00DB2127"/>
    <w:rPr>
      <w:rFonts w:ascii="Times New Roman" w:eastAsia="Times New Roman" w:hAnsi="Times New Roman" w:cs="Times New Roman"/>
      <w:sz w:val="24"/>
      <w:szCs w:val="24"/>
      <w:lang w:val="en-US"/>
    </w:rPr>
  </w:style>
  <w:style w:type="paragraph" w:styleId="NoSpacing">
    <w:name w:val="No Spacing"/>
    <w:uiPriority w:val="1"/>
    <w:qFormat/>
    <w:rsid w:val="00DB2127"/>
    <w:pPr>
      <w:spacing w:after="0" w:line="240" w:lineRule="auto"/>
    </w:pPr>
    <w:rPr>
      <w:rFonts w:ascii="Calibri" w:eastAsia="Times New Roman" w:hAnsi="Calibri" w:cs="Times New Roman"/>
      <w:lang w:val="en-US"/>
    </w:rPr>
  </w:style>
  <w:style w:type="character" w:customStyle="1" w:styleId="file">
    <w:name w:val="file"/>
    <w:basedOn w:val="DefaultParagraphFont"/>
    <w:rsid w:val="004454E8"/>
  </w:style>
  <w:style w:type="character" w:styleId="Hyperlink">
    <w:name w:val="Hyperlink"/>
    <w:basedOn w:val="DefaultParagraphFont"/>
    <w:uiPriority w:val="99"/>
    <w:semiHidden/>
    <w:unhideWhenUsed/>
    <w:rsid w:val="004454E8"/>
    <w:rPr>
      <w:color w:val="0000FF"/>
      <w:u w:val="single"/>
    </w:rPr>
  </w:style>
  <w:style w:type="paragraph" w:styleId="ListParagraph">
    <w:name w:val="List Paragraph"/>
    <w:basedOn w:val="Normal"/>
    <w:uiPriority w:val="34"/>
    <w:qFormat/>
    <w:rsid w:val="00E009C9"/>
    <w:pPr>
      <w:spacing w:after="160" w:line="259" w:lineRule="auto"/>
      <w:ind w:left="720"/>
      <w:contextualSpacing/>
    </w:pPr>
    <w:rPr>
      <w:rFonts w:asciiTheme="minorHAnsi" w:eastAsiaTheme="minorHAnsi" w:hAnsiTheme="minorHAnsi" w:cstheme="minorBidi"/>
      <w:sz w:val="22"/>
      <w:szCs w:val="22"/>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4075</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ARC</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Rajko Sebek</dc:creator>
  <cp:lastModifiedBy>Ella Skybenko</cp:lastModifiedBy>
  <cp:revision>2</cp:revision>
  <dcterms:created xsi:type="dcterms:W3CDTF">2017-03-14T08:27:00Z</dcterms:created>
  <dcterms:modified xsi:type="dcterms:W3CDTF">2017-03-14T08:27:00Z</dcterms:modified>
</cp:coreProperties>
</file>