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B5" w:rsidRDefault="00DF00B5" w:rsidP="00EF2654">
      <w:pPr>
        <w:rPr>
          <w:rFonts w:eastAsia="Times New Roman" w:cs="Times New Roman"/>
          <w:bCs/>
          <w:color w:val="222222"/>
          <w:sz w:val="19"/>
          <w:szCs w:val="19"/>
          <w:lang w:eastAsia="de-CH"/>
        </w:rPr>
      </w:pPr>
      <w:r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[Full text of response received from </w:t>
      </w:r>
      <w:proofErr w:type="spellStart"/>
      <w:r>
        <w:rPr>
          <w:rFonts w:eastAsia="Times New Roman" w:cs="Times New Roman"/>
          <w:bCs/>
          <w:color w:val="222222"/>
          <w:sz w:val="19"/>
          <w:szCs w:val="19"/>
          <w:lang w:eastAsia="de-CH"/>
        </w:rPr>
        <w:t>LafargeHolcim</w:t>
      </w:r>
      <w:proofErr w:type="spellEnd"/>
      <w:r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by email on 15 January 2018] </w:t>
      </w:r>
    </w:p>
    <w:p w:rsidR="002C4A90" w:rsidRPr="002C4A90" w:rsidRDefault="002C4A90" w:rsidP="00EF2654">
      <w:pPr>
        <w:rPr>
          <w:rFonts w:eastAsia="Times New Roman" w:cs="Times New Roman"/>
          <w:color w:val="222222"/>
          <w:sz w:val="19"/>
          <w:szCs w:val="19"/>
          <w:lang w:val="en-GB" w:eastAsia="de-CH"/>
        </w:rPr>
      </w:pPr>
      <w:bookmarkStart w:id="0" w:name="_GoBack"/>
      <w:bookmarkEnd w:id="0"/>
      <w:r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The </w:t>
      </w:r>
      <w:r w:rsidR="00092D91"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labor </w:t>
      </w:r>
      <w:r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>case</w:t>
      </w:r>
      <w:r w:rsidR="00092D91"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concerning employees in Lafarge </w:t>
      </w:r>
      <w:r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>Jordan dates back several years</w:t>
      </w:r>
      <w:r w:rsidR="00092D91"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when changes in the local market </w:t>
      </w:r>
      <w:r w:rsidR="007C77BB"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>led to</w:t>
      </w:r>
      <w:r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</w:t>
      </w:r>
      <w:r w:rsidR="00092D91"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>significantly reduced demand for cement. In order to ensure the business in Jordan was sustainable in this new environment,</w:t>
      </w:r>
      <w:r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one of the production lines at the </w:t>
      </w:r>
      <w:proofErr w:type="spellStart"/>
      <w:r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>Rashadeya</w:t>
      </w:r>
      <w:proofErr w:type="spellEnd"/>
      <w:r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Cement plant</w:t>
      </w:r>
      <w:r w:rsidR="00092D91"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was suspended</w:t>
      </w:r>
      <w:r w:rsidR="004E4E32"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in 2010</w:t>
      </w:r>
      <w:r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and </w:t>
      </w:r>
      <w:r w:rsid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>s</w:t>
      </w:r>
      <w:r w:rsidR="0030368B"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>toppage of all production activities in Fuhais ceme</w:t>
      </w:r>
      <w:r w:rsidR="00A6322C">
        <w:rPr>
          <w:rFonts w:eastAsia="Times New Roman" w:cs="Times New Roman"/>
          <w:bCs/>
          <w:color w:val="222222"/>
          <w:sz w:val="19"/>
          <w:szCs w:val="19"/>
          <w:lang w:eastAsia="de-CH"/>
        </w:rPr>
        <w:t>nt plant since Feb 2013 and al</w:t>
      </w:r>
      <w:r w:rsidR="0030368B" w:rsidRP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>l plant activities as of July 2016</w:t>
      </w:r>
      <w:r w:rsid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. </w:t>
      </w:r>
      <w:r w:rsidR="00092D91">
        <w:rPr>
          <w:rFonts w:eastAsia="Times New Roman" w:cs="Times New Roman"/>
          <w:bCs/>
          <w:color w:val="222222"/>
          <w:sz w:val="19"/>
          <w:szCs w:val="19"/>
          <w:lang w:eastAsia="de-CH"/>
        </w:rPr>
        <w:t>These changes</w:t>
      </w:r>
      <w:r w:rsidR="007C77B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entailed</w:t>
      </w:r>
      <w:r w:rsidR="00092D91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a reduction of</w:t>
      </w: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approximately 300 </w:t>
      </w:r>
      <w:r w:rsidR="00092D91">
        <w:rPr>
          <w:rFonts w:eastAsia="Times New Roman" w:cs="Times New Roman"/>
          <w:bCs/>
          <w:color w:val="222222"/>
          <w:sz w:val="19"/>
          <w:szCs w:val="19"/>
          <w:lang w:eastAsia="de-CH"/>
        </w:rPr>
        <w:t>jobs</w:t>
      </w:r>
      <w:r w:rsidR="007C77BB">
        <w:rPr>
          <w:rFonts w:eastAsia="Times New Roman" w:cs="Times New Roman"/>
          <w:bCs/>
          <w:color w:val="222222"/>
          <w:sz w:val="19"/>
          <w:szCs w:val="19"/>
          <w:lang w:eastAsia="de-CH"/>
        </w:rPr>
        <w:t>.</w:t>
      </w:r>
      <w:r w:rsidR="00092D91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</w:t>
      </w:r>
      <w:r w:rsidR="007C77B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Making the proposed changes </w:t>
      </w:r>
      <w:r w:rsidR="0030368B">
        <w:rPr>
          <w:rFonts w:eastAsia="Times New Roman" w:cs="Times New Roman"/>
          <w:bCs/>
          <w:color w:val="222222"/>
          <w:sz w:val="19"/>
          <w:szCs w:val="19"/>
          <w:lang w:eastAsia="de-CH"/>
        </w:rPr>
        <w:t>is necessary to</w:t>
      </w:r>
      <w:r w:rsidR="007C77B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</w:t>
      </w: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maintain the sustainability of </w:t>
      </w:r>
      <w:r w:rsidR="007C77BB">
        <w:rPr>
          <w:rFonts w:eastAsia="Times New Roman" w:cs="Times New Roman"/>
          <w:bCs/>
          <w:color w:val="222222"/>
          <w:sz w:val="19"/>
          <w:szCs w:val="19"/>
          <w:lang w:eastAsia="de-CH"/>
        </w:rPr>
        <w:t>Lafarge’s</w:t>
      </w: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operations</w:t>
      </w:r>
      <w:r w:rsidR="007C77BB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in Jordan</w:t>
      </w: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and preserv</w:t>
      </w:r>
      <w:r w:rsidR="007C77BB">
        <w:rPr>
          <w:rFonts w:eastAsia="Times New Roman" w:cs="Times New Roman"/>
          <w:bCs/>
          <w:color w:val="222222"/>
          <w:sz w:val="19"/>
          <w:szCs w:val="19"/>
          <w:lang w:eastAsia="de-CH"/>
        </w:rPr>
        <w:t>e</w:t>
      </w: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more than 300 remaining job</w:t>
      </w:r>
      <w:r w:rsidR="00092D91">
        <w:rPr>
          <w:rFonts w:eastAsia="Times New Roman" w:cs="Times New Roman"/>
          <w:bCs/>
          <w:color w:val="222222"/>
          <w:sz w:val="19"/>
          <w:szCs w:val="19"/>
          <w:lang w:eastAsia="de-CH"/>
        </w:rPr>
        <w:t>s</w:t>
      </w: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and thousands of indirect job opportunities</w:t>
      </w:r>
      <w:r w:rsidR="007C77BB">
        <w:rPr>
          <w:rFonts w:eastAsia="Times New Roman" w:cs="Times New Roman"/>
          <w:bCs/>
          <w:color w:val="222222"/>
          <w:sz w:val="19"/>
          <w:szCs w:val="19"/>
          <w:lang w:eastAsia="de-CH"/>
        </w:rPr>
        <w:t>,</w:t>
      </w: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while continuing to serve the national economy in Jordan as one of the leading international companies in the sector.</w:t>
      </w:r>
    </w:p>
    <w:p w:rsidR="007C77BB" w:rsidRDefault="002C4A90" w:rsidP="002C4A90">
      <w:pPr>
        <w:shd w:val="clear" w:color="auto" w:fill="FFFFFF"/>
        <w:spacing w:after="0" w:line="240" w:lineRule="auto"/>
        <w:rPr>
          <w:rFonts w:eastAsia="Times New Roman" w:cs="Times New Roman"/>
          <w:bCs/>
          <w:color w:val="222222"/>
          <w:sz w:val="19"/>
          <w:szCs w:val="19"/>
          <w:lang w:eastAsia="de-CH"/>
        </w:rPr>
      </w:pP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LafargeHolcim has been developing an active social dialogue with the employee representatives in </w:t>
      </w:r>
      <w:r w:rsidR="007C77BB">
        <w:rPr>
          <w:rFonts w:eastAsia="Times New Roman" w:cs="Times New Roman"/>
          <w:bCs/>
          <w:color w:val="222222"/>
          <w:sz w:val="19"/>
          <w:szCs w:val="19"/>
          <w:lang w:eastAsia="de-CH"/>
        </w:rPr>
        <w:t>its</w:t>
      </w: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operations in Jordan to find the appropriate social support measures in the restructuring process.</w:t>
      </w:r>
      <w:r w:rsidR="004E4E32"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In compliance with the applicable laws in Jordan and the agreement between both parties</w:t>
      </w:r>
      <w:r w:rsidR="004E4E32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signed</w:t>
      </w:r>
      <w:r w:rsidR="004E4E32"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on May 15,</w:t>
      </w:r>
      <w:r w:rsidR="004E4E32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</w:t>
      </w:r>
      <w:r w:rsidR="004E4E32"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>2017</w:t>
      </w:r>
      <w:r w:rsidR="004E4E32">
        <w:rPr>
          <w:rFonts w:eastAsia="Times New Roman" w:cs="Times New Roman"/>
          <w:bCs/>
          <w:color w:val="222222"/>
          <w:sz w:val="19"/>
          <w:szCs w:val="19"/>
          <w:lang w:eastAsia="de-CH"/>
        </w:rPr>
        <w:t>, a</w:t>
      </w: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broad range of social options have been discussed in the past months and a series of reconciliation and mediation meetings have been held with the Ministry of Labor</w:t>
      </w:r>
      <w:r w:rsidR="004E4E32">
        <w:rPr>
          <w:rFonts w:eastAsia="Times New Roman" w:cs="Times New Roman"/>
          <w:bCs/>
          <w:color w:val="222222"/>
          <w:sz w:val="19"/>
          <w:szCs w:val="19"/>
          <w:lang w:eastAsia="de-CH"/>
        </w:rPr>
        <w:t>. In the absence of an agreement, t</w:t>
      </w: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he situation was forwarded to the Labor court </w:t>
      </w:r>
      <w:r w:rsidR="004E4E32">
        <w:rPr>
          <w:rFonts w:eastAsia="Times New Roman" w:cs="Times New Roman"/>
          <w:bCs/>
          <w:color w:val="222222"/>
          <w:sz w:val="19"/>
          <w:szCs w:val="19"/>
          <w:lang w:eastAsia="de-CH"/>
        </w:rPr>
        <w:t>which referred the case back to the Labor ministry due to a procedural flaw on 7 January 2018</w:t>
      </w:r>
      <w:r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. </w:t>
      </w:r>
    </w:p>
    <w:p w:rsidR="007C77BB" w:rsidRDefault="007C77BB" w:rsidP="002C4A90">
      <w:pPr>
        <w:shd w:val="clear" w:color="auto" w:fill="FFFFFF"/>
        <w:spacing w:after="0" w:line="240" w:lineRule="auto"/>
        <w:rPr>
          <w:rFonts w:eastAsia="Times New Roman" w:cs="Times New Roman"/>
          <w:bCs/>
          <w:color w:val="222222"/>
          <w:sz w:val="19"/>
          <w:szCs w:val="19"/>
          <w:lang w:eastAsia="de-CH"/>
        </w:rPr>
      </w:pPr>
    </w:p>
    <w:p w:rsidR="004E4E32" w:rsidRDefault="004E4E32" w:rsidP="002C4A90">
      <w:pPr>
        <w:shd w:val="clear" w:color="auto" w:fill="FFFFFF"/>
        <w:spacing w:after="0" w:line="240" w:lineRule="auto"/>
        <w:rPr>
          <w:rFonts w:eastAsia="Times New Roman" w:cs="Times New Roman"/>
          <w:bCs/>
          <w:color w:val="222222"/>
          <w:sz w:val="19"/>
          <w:szCs w:val="19"/>
          <w:lang w:eastAsia="de-CH"/>
        </w:rPr>
      </w:pPr>
      <w:r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LafargeHolcim remains committed to finding a mutual agreement to resolve this long-running situation in order to remove the uncertainty for its employees who continue to be part of the company. </w:t>
      </w:r>
    </w:p>
    <w:p w:rsidR="004E4E32" w:rsidRDefault="004E4E32" w:rsidP="002C4A90">
      <w:pPr>
        <w:shd w:val="clear" w:color="auto" w:fill="FFFFFF"/>
        <w:spacing w:after="0" w:line="240" w:lineRule="auto"/>
        <w:rPr>
          <w:rFonts w:eastAsia="Times New Roman" w:cs="Times New Roman"/>
          <w:bCs/>
          <w:color w:val="222222"/>
          <w:sz w:val="19"/>
          <w:szCs w:val="19"/>
          <w:lang w:eastAsia="de-CH"/>
        </w:rPr>
      </w:pPr>
    </w:p>
    <w:p w:rsidR="002C4A90" w:rsidRPr="002C4A90" w:rsidRDefault="004E4E32" w:rsidP="002C4A9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val="en-GB" w:eastAsia="de-CH"/>
        </w:rPr>
      </w:pPr>
      <w:r>
        <w:rPr>
          <w:rFonts w:eastAsia="Times New Roman" w:cs="Times New Roman"/>
          <w:bCs/>
          <w:color w:val="222222"/>
          <w:sz w:val="19"/>
          <w:szCs w:val="19"/>
          <w:lang w:eastAsia="de-CH"/>
        </w:rPr>
        <w:t>LafargeHolcim</w:t>
      </w:r>
      <w:r w:rsidR="002C4A90"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</w:t>
      </w:r>
      <w:r w:rsidR="007C77BB">
        <w:rPr>
          <w:rFonts w:eastAsia="Times New Roman" w:cs="Times New Roman"/>
          <w:bCs/>
          <w:color w:val="222222"/>
          <w:sz w:val="19"/>
          <w:szCs w:val="19"/>
          <w:lang w:eastAsia="de-CH"/>
        </w:rPr>
        <w:t>is fully committed to</w:t>
      </w:r>
      <w:r w:rsidR="002C4A90"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social dialogue as the route to implement</w:t>
      </w:r>
      <w:r w:rsidR="007C77BB">
        <w:rPr>
          <w:rFonts w:eastAsia="Times New Roman" w:cs="Times New Roman"/>
          <w:bCs/>
          <w:color w:val="222222"/>
          <w:sz w:val="19"/>
          <w:szCs w:val="19"/>
          <w:lang w:eastAsia="de-CH"/>
        </w:rPr>
        <w:t>ing</w:t>
      </w:r>
      <w:r w:rsidR="002C4A90" w:rsidRPr="002C4A90"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social measures with full legal compliance and recognition of the role of the employee representatives and union organizations.</w:t>
      </w:r>
      <w:r>
        <w:rPr>
          <w:rFonts w:eastAsia="Times New Roman" w:cs="Times New Roman"/>
          <w:bCs/>
          <w:color w:val="222222"/>
          <w:sz w:val="19"/>
          <w:szCs w:val="19"/>
          <w:lang w:eastAsia="de-CH"/>
        </w:rPr>
        <w:t xml:space="preserve"> </w:t>
      </w:r>
    </w:p>
    <w:p w:rsidR="00FC22B7" w:rsidRPr="002C4A90" w:rsidRDefault="00FC22B7">
      <w:pPr>
        <w:rPr>
          <w:lang w:val="en-GB"/>
        </w:rPr>
      </w:pPr>
    </w:p>
    <w:sectPr w:rsidR="00FC22B7" w:rsidRPr="002C4A90" w:rsidSect="006B6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C3C94"/>
    <w:multiLevelType w:val="hybridMultilevel"/>
    <w:tmpl w:val="173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90"/>
    <w:rsid w:val="00092D91"/>
    <w:rsid w:val="002C4A90"/>
    <w:rsid w:val="0030368B"/>
    <w:rsid w:val="004C6512"/>
    <w:rsid w:val="004E4E32"/>
    <w:rsid w:val="0050202F"/>
    <w:rsid w:val="006B67BA"/>
    <w:rsid w:val="007C77BB"/>
    <w:rsid w:val="00A6322C"/>
    <w:rsid w:val="00C2068C"/>
    <w:rsid w:val="00DF00B5"/>
    <w:rsid w:val="00EB2223"/>
    <w:rsid w:val="00EF2654"/>
    <w:rsid w:val="00F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36FC"/>
  <w15:docId w15:val="{8F6D7DD1-6C37-47B9-9297-97F5DB93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Holcim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Hempstead</dc:creator>
  <cp:lastModifiedBy>Bahaa Ezzelarab</cp:lastModifiedBy>
  <cp:revision>3</cp:revision>
  <cp:lastPrinted>2018-01-15T09:28:00Z</cp:lastPrinted>
  <dcterms:created xsi:type="dcterms:W3CDTF">2018-01-15T11:14:00Z</dcterms:created>
  <dcterms:modified xsi:type="dcterms:W3CDTF">2018-01-16T11:06:00Z</dcterms:modified>
</cp:coreProperties>
</file>