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D5329" w14:textId="1EF936DF" w:rsidR="002E4CC3" w:rsidRPr="008E4904" w:rsidRDefault="000917C3" w:rsidP="002E4CC3">
      <w:pPr>
        <w:rPr>
          <w:b/>
          <w:szCs w:val="21"/>
        </w:rPr>
      </w:pPr>
      <w:bookmarkStart w:id="0" w:name="_GoBack"/>
      <w:bookmarkEnd w:id="0"/>
      <w:r w:rsidRPr="008E4904">
        <w:rPr>
          <w:rFonts w:hint="eastAsia"/>
          <w:b/>
          <w:szCs w:val="21"/>
        </w:rPr>
        <w:t>IPE r</w:t>
      </w:r>
      <w:r w:rsidR="002E4CC3" w:rsidRPr="008E4904">
        <w:rPr>
          <w:rFonts w:hint="eastAsia"/>
          <w:b/>
          <w:szCs w:val="21"/>
        </w:rPr>
        <w:t xml:space="preserve">esponse </w:t>
      </w:r>
      <w:r w:rsidR="002E4CC3" w:rsidRPr="008E4904">
        <w:rPr>
          <w:b/>
          <w:szCs w:val="21"/>
        </w:rPr>
        <w:t xml:space="preserve">re: </w:t>
      </w:r>
      <w:r w:rsidR="004F6740" w:rsidRPr="008E4904">
        <w:rPr>
          <w:b/>
          <w:szCs w:val="21"/>
        </w:rPr>
        <w:t>“</w:t>
      </w:r>
      <w:r w:rsidR="002E4CC3" w:rsidRPr="008E4904">
        <w:rPr>
          <w:b/>
          <w:szCs w:val="21"/>
        </w:rPr>
        <w:t>Disney response to BHRRC re: Institute of Public and Environmental Affairs report on environmental impacts of product manufacturing</w:t>
      </w:r>
      <w:r w:rsidR="004F6740" w:rsidRPr="008E4904">
        <w:rPr>
          <w:b/>
          <w:szCs w:val="21"/>
        </w:rPr>
        <w:t>”</w:t>
      </w:r>
    </w:p>
    <w:p w14:paraId="5F2C27C1" w14:textId="77777777" w:rsidR="00620126" w:rsidRPr="008E4904" w:rsidRDefault="00620126" w:rsidP="002E4CC3">
      <w:pPr>
        <w:rPr>
          <w:b/>
          <w:szCs w:val="21"/>
        </w:rPr>
      </w:pPr>
    </w:p>
    <w:p w14:paraId="1FBFC98C" w14:textId="367D3895" w:rsidR="00617A81" w:rsidRDefault="00CA7EAB" w:rsidP="00CA7EAB">
      <w:pPr>
        <w:pStyle w:val="NoSpacing"/>
        <w:rPr>
          <w:szCs w:val="21"/>
        </w:rPr>
      </w:pPr>
      <w:r>
        <w:t>W</w:t>
      </w:r>
      <w:r w:rsidR="00617A81">
        <w:t xml:space="preserve">e </w:t>
      </w:r>
      <w:r w:rsidR="00620126" w:rsidRPr="008E4904">
        <w:t xml:space="preserve">appreciate and recognize Disney’s public response </w:t>
      </w:r>
      <w:r w:rsidR="00617A81">
        <w:t>and</w:t>
      </w:r>
      <w:r w:rsidR="00A50FE6" w:rsidRPr="008E4904">
        <w:t xml:space="preserve"> are encouraged</w:t>
      </w:r>
      <w:r w:rsidR="000D6D0A">
        <w:t xml:space="preserve"> to</w:t>
      </w:r>
      <w:r w:rsidR="00A50FE6" w:rsidRPr="008E4904">
        <w:t xml:space="preserve"> </w:t>
      </w:r>
      <w:r w:rsidR="00617A81">
        <w:rPr>
          <w:szCs w:val="21"/>
        </w:rPr>
        <w:t>learn that</w:t>
      </w:r>
      <w:r w:rsidR="00617A81" w:rsidRPr="008E4904">
        <w:rPr>
          <w:szCs w:val="21"/>
        </w:rPr>
        <w:t xml:space="preserve"> “Disney is in the process of reaching out to the licensees and vendors involved to discuss ways in which these environmental issues can be addressed</w:t>
      </w:r>
      <w:r w:rsidR="00CE4F3D">
        <w:rPr>
          <w:szCs w:val="21"/>
        </w:rPr>
        <w:t xml:space="preserve">.” </w:t>
      </w:r>
      <w:r w:rsidR="00617A81">
        <w:rPr>
          <w:szCs w:val="21"/>
        </w:rPr>
        <w:t xml:space="preserve">We hope </w:t>
      </w:r>
      <w:r w:rsidR="00617A81">
        <w:rPr>
          <w:b/>
          <w:szCs w:val="21"/>
        </w:rPr>
        <w:t xml:space="preserve">to </w:t>
      </w:r>
      <w:r w:rsidR="00852EF6">
        <w:rPr>
          <w:b/>
          <w:szCs w:val="21"/>
        </w:rPr>
        <w:t xml:space="preserve">see </w:t>
      </w:r>
      <w:r w:rsidR="00617A81">
        <w:rPr>
          <w:b/>
          <w:szCs w:val="21"/>
        </w:rPr>
        <w:t>public disclosure of</w:t>
      </w:r>
      <w:r w:rsidR="00EA5BAD">
        <w:rPr>
          <w:b/>
          <w:szCs w:val="21"/>
        </w:rPr>
        <w:t xml:space="preserve"> how the suppliers have resolved or plan to resolve their non-compliance issues.</w:t>
      </w:r>
    </w:p>
    <w:p w14:paraId="62436ECD" w14:textId="77777777" w:rsidR="002E4CC3" w:rsidRPr="008E4904" w:rsidRDefault="002E4CC3" w:rsidP="00CA7EAB">
      <w:pPr>
        <w:pStyle w:val="NoSpacing"/>
      </w:pPr>
    </w:p>
    <w:p w14:paraId="36600254" w14:textId="7CF0740F" w:rsidR="008E3CDE" w:rsidRPr="008E4904" w:rsidRDefault="002F0F46" w:rsidP="000D6D0A">
      <w:r>
        <w:t>Given Disney’s public commitments to “actively screen, evaluate and study the direct and indirect impacts that its daily operations pose on the environment,” we believe that</w:t>
      </w:r>
      <w:r w:rsidR="00EA5BAD">
        <w:t xml:space="preserve"> it is essential </w:t>
      </w:r>
      <w:r>
        <w:t>for Disney to tap into the expansion of environmental transparency in China</w:t>
      </w:r>
      <w:r w:rsidR="00852EF6">
        <w:rPr>
          <w:b/>
        </w:rPr>
        <w:t xml:space="preserve"> </w:t>
      </w:r>
      <w:r w:rsidRPr="004F6740">
        <w:rPr>
          <w:b/>
        </w:rPr>
        <w:t xml:space="preserve">by screening </w:t>
      </w:r>
      <w:r w:rsidR="00852EF6">
        <w:rPr>
          <w:b/>
        </w:rPr>
        <w:t xml:space="preserve">their high-impact </w:t>
      </w:r>
      <w:r w:rsidRPr="004F6740">
        <w:rPr>
          <w:b/>
        </w:rPr>
        <w:t xml:space="preserve">suppliers against </w:t>
      </w:r>
      <w:r w:rsidR="00852EF6">
        <w:rPr>
          <w:b/>
        </w:rPr>
        <w:t xml:space="preserve">publicly available monitoring data </w:t>
      </w:r>
      <w:r w:rsidRPr="004F6740">
        <w:rPr>
          <w:b/>
        </w:rPr>
        <w:t xml:space="preserve">and requiring </w:t>
      </w:r>
      <w:r w:rsidR="00852EF6">
        <w:rPr>
          <w:b/>
        </w:rPr>
        <w:t xml:space="preserve">non-compliant </w:t>
      </w:r>
      <w:r w:rsidRPr="004F6740">
        <w:rPr>
          <w:b/>
        </w:rPr>
        <w:t xml:space="preserve">suppliers to </w:t>
      </w:r>
      <w:r w:rsidR="00852EF6">
        <w:rPr>
          <w:b/>
        </w:rPr>
        <w:t>openly address their violation records.</w:t>
      </w:r>
      <w:r w:rsidR="00EA5BAD">
        <w:rPr>
          <w:b/>
        </w:rPr>
        <w:t xml:space="preserve"> </w:t>
      </w:r>
      <w:r w:rsidR="00000D49" w:rsidRPr="008E4904">
        <w:t xml:space="preserve">We </w:t>
      </w:r>
      <w:r w:rsidR="00CE4F3D">
        <w:t xml:space="preserve">have </w:t>
      </w:r>
      <w:r w:rsidR="00DB435E">
        <w:t xml:space="preserve">discussed </w:t>
      </w:r>
      <w:r w:rsidR="000D6D0A">
        <w:t xml:space="preserve">about </w:t>
      </w:r>
      <w:r w:rsidR="00CE4F3D">
        <w:t xml:space="preserve">this </w:t>
      </w:r>
      <w:r w:rsidR="00DB435E">
        <w:t xml:space="preserve">with Disney in a series of meetings </w:t>
      </w:r>
      <w:r w:rsidR="00CE4F3D">
        <w:t>dating</w:t>
      </w:r>
      <w:r w:rsidR="00DB435E">
        <w:t xml:space="preserve"> back to 2012 and we </w:t>
      </w:r>
      <w:r w:rsidR="00EA5BAD">
        <w:t>look fo</w:t>
      </w:r>
      <w:r w:rsidR="00DB435E">
        <w:t>rward to solid actions taken this time.</w:t>
      </w:r>
    </w:p>
    <w:p w14:paraId="37F35802" w14:textId="01E74649" w:rsidR="008C5AEB" w:rsidRPr="008E4904" w:rsidRDefault="004F6740" w:rsidP="00CA7EAB">
      <w:pPr>
        <w:pStyle w:val="NoSpacing"/>
      </w:pPr>
      <w:r w:rsidRPr="008E4904">
        <w:t xml:space="preserve"> </w:t>
      </w:r>
    </w:p>
    <w:p w14:paraId="7FAE5939" w14:textId="77777777" w:rsidR="006A5F3A" w:rsidRDefault="006A5F3A" w:rsidP="00CA7EAB">
      <w:pPr>
        <w:pStyle w:val="NoSpacing"/>
        <w:jc w:val="right"/>
      </w:pPr>
    </w:p>
    <w:p w14:paraId="4810F48F" w14:textId="77777777" w:rsidR="00620126" w:rsidRPr="008E4904" w:rsidRDefault="00620126" w:rsidP="00CA7EAB">
      <w:pPr>
        <w:pStyle w:val="NoSpacing"/>
        <w:jc w:val="right"/>
      </w:pPr>
      <w:r w:rsidRPr="008E4904">
        <w:t>Institute of Public &amp; Environmental Affairs (IPE)</w:t>
      </w:r>
    </w:p>
    <w:p w14:paraId="4D82E425" w14:textId="4DFBC7C8" w:rsidR="00620126" w:rsidRPr="008E4904" w:rsidRDefault="000D440B" w:rsidP="00CA7EAB">
      <w:pPr>
        <w:pStyle w:val="NoSpacing"/>
        <w:jc w:val="right"/>
      </w:pPr>
      <w:r w:rsidRPr="008E4904">
        <w:t>September</w:t>
      </w:r>
      <w:r w:rsidR="00620126" w:rsidRPr="008E4904">
        <w:t xml:space="preserve"> 2</w:t>
      </w:r>
      <w:r w:rsidR="00CE4F3D">
        <w:t>4</w:t>
      </w:r>
      <w:r w:rsidR="00620126" w:rsidRPr="008E4904">
        <w:t>, 2016</w:t>
      </w:r>
    </w:p>
    <w:sectPr w:rsidR="00620126" w:rsidRPr="008E4904" w:rsidSect="006A5F3A">
      <w:pgSz w:w="11906" w:h="16838"/>
      <w:pgMar w:top="1077" w:right="1077" w:bottom="107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5F099" w14:textId="77777777" w:rsidR="00A64F65" w:rsidRDefault="00A64F65" w:rsidP="00617A81">
      <w:r>
        <w:separator/>
      </w:r>
    </w:p>
  </w:endnote>
  <w:endnote w:type="continuationSeparator" w:id="0">
    <w:p w14:paraId="0B406F66" w14:textId="77777777" w:rsidR="00A64F65" w:rsidRDefault="00A64F65" w:rsidP="0061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417FB" w14:textId="77777777" w:rsidR="00A64F65" w:rsidRDefault="00A64F65" w:rsidP="00617A81">
      <w:r>
        <w:separator/>
      </w:r>
    </w:p>
  </w:footnote>
  <w:footnote w:type="continuationSeparator" w:id="0">
    <w:p w14:paraId="031CE3BD" w14:textId="77777777" w:rsidR="00A64F65" w:rsidRDefault="00A64F65" w:rsidP="00617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442"/>
    <w:multiLevelType w:val="hybridMultilevel"/>
    <w:tmpl w:val="2D708246"/>
    <w:lvl w:ilvl="0" w:tplc="6BAC0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C3"/>
    <w:rsid w:val="00000D49"/>
    <w:rsid w:val="00004CF9"/>
    <w:rsid w:val="00007801"/>
    <w:rsid w:val="000917C3"/>
    <w:rsid w:val="000C737F"/>
    <w:rsid w:val="000D440B"/>
    <w:rsid w:val="000D6D0A"/>
    <w:rsid w:val="001868B3"/>
    <w:rsid w:val="002170BB"/>
    <w:rsid w:val="002318E1"/>
    <w:rsid w:val="002C1FCA"/>
    <w:rsid w:val="002E4CC3"/>
    <w:rsid w:val="002F0F46"/>
    <w:rsid w:val="00320086"/>
    <w:rsid w:val="004866F7"/>
    <w:rsid w:val="004B29E3"/>
    <w:rsid w:val="004F6740"/>
    <w:rsid w:val="00524171"/>
    <w:rsid w:val="005C5504"/>
    <w:rsid w:val="0061370D"/>
    <w:rsid w:val="00617A81"/>
    <w:rsid w:val="00620126"/>
    <w:rsid w:val="00637C52"/>
    <w:rsid w:val="006A5F3A"/>
    <w:rsid w:val="007A7DCE"/>
    <w:rsid w:val="0083365D"/>
    <w:rsid w:val="00852EF6"/>
    <w:rsid w:val="008C5AEB"/>
    <w:rsid w:val="008E3CDE"/>
    <w:rsid w:val="008E4904"/>
    <w:rsid w:val="0092004F"/>
    <w:rsid w:val="00A50FE6"/>
    <w:rsid w:val="00A64F65"/>
    <w:rsid w:val="00B11235"/>
    <w:rsid w:val="00CA7EAB"/>
    <w:rsid w:val="00CE4F3D"/>
    <w:rsid w:val="00DB435E"/>
    <w:rsid w:val="00EA5BAD"/>
    <w:rsid w:val="00FB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5E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E4CC3"/>
  </w:style>
  <w:style w:type="character" w:styleId="Hyperlink">
    <w:name w:val="Hyperlink"/>
    <w:basedOn w:val="DefaultParagraphFont"/>
    <w:uiPriority w:val="99"/>
    <w:semiHidden/>
    <w:unhideWhenUsed/>
    <w:rsid w:val="002E4C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4CC3"/>
    <w:pPr>
      <w:ind w:firstLineChars="200" w:firstLine="420"/>
    </w:pPr>
  </w:style>
  <w:style w:type="character" w:styleId="CommentReference">
    <w:name w:val="annotation reference"/>
    <w:basedOn w:val="DefaultParagraphFont"/>
    <w:uiPriority w:val="99"/>
    <w:semiHidden/>
    <w:unhideWhenUsed/>
    <w:rsid w:val="00004CF9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CF9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C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C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CF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CF9"/>
    <w:rPr>
      <w:sz w:val="18"/>
      <w:szCs w:val="18"/>
    </w:rPr>
  </w:style>
  <w:style w:type="paragraph" w:styleId="NoSpacing">
    <w:name w:val="No Spacing"/>
    <w:uiPriority w:val="1"/>
    <w:qFormat/>
    <w:rsid w:val="00CA7EAB"/>
    <w:pPr>
      <w:widowControl w:val="0"/>
      <w:jc w:val="both"/>
    </w:pPr>
  </w:style>
  <w:style w:type="paragraph" w:styleId="Header">
    <w:name w:val="header"/>
    <w:basedOn w:val="Normal"/>
    <w:link w:val="HeaderChar"/>
    <w:uiPriority w:val="99"/>
    <w:unhideWhenUsed/>
    <w:rsid w:val="00617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17A8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17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17A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E4CC3"/>
  </w:style>
  <w:style w:type="character" w:styleId="Hyperlink">
    <w:name w:val="Hyperlink"/>
    <w:basedOn w:val="DefaultParagraphFont"/>
    <w:uiPriority w:val="99"/>
    <w:semiHidden/>
    <w:unhideWhenUsed/>
    <w:rsid w:val="002E4C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4CC3"/>
    <w:pPr>
      <w:ind w:firstLineChars="200" w:firstLine="420"/>
    </w:pPr>
  </w:style>
  <w:style w:type="character" w:styleId="CommentReference">
    <w:name w:val="annotation reference"/>
    <w:basedOn w:val="DefaultParagraphFont"/>
    <w:uiPriority w:val="99"/>
    <w:semiHidden/>
    <w:unhideWhenUsed/>
    <w:rsid w:val="00004CF9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CF9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C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C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CF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CF9"/>
    <w:rPr>
      <w:sz w:val="18"/>
      <w:szCs w:val="18"/>
    </w:rPr>
  </w:style>
  <w:style w:type="paragraph" w:styleId="NoSpacing">
    <w:name w:val="No Spacing"/>
    <w:uiPriority w:val="1"/>
    <w:qFormat/>
    <w:rsid w:val="00CA7EAB"/>
    <w:pPr>
      <w:widowControl w:val="0"/>
      <w:jc w:val="both"/>
    </w:pPr>
  </w:style>
  <w:style w:type="paragraph" w:styleId="Header">
    <w:name w:val="header"/>
    <w:basedOn w:val="Normal"/>
    <w:link w:val="HeaderChar"/>
    <w:uiPriority w:val="99"/>
    <w:unhideWhenUsed/>
    <w:rsid w:val="00617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17A8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17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17A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A22BD-0FB5-4F98-8D52-17E0D0E6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Lowell Chow</cp:lastModifiedBy>
  <cp:revision>2</cp:revision>
  <dcterms:created xsi:type="dcterms:W3CDTF">2016-10-04T08:31:00Z</dcterms:created>
  <dcterms:modified xsi:type="dcterms:W3CDTF">2016-10-04T08:31:00Z</dcterms:modified>
</cp:coreProperties>
</file>