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130A" w14:textId="77777777" w:rsidR="00A06A86" w:rsidRPr="00A06A86" w:rsidRDefault="00A06A86" w:rsidP="00A06A86">
      <w:pPr>
        <w:pStyle w:val="NormalWeb"/>
        <w:jc w:val="center"/>
        <w:rPr>
          <w:rFonts w:asciiTheme="minorBidi" w:hAnsiTheme="minorBidi" w:cstheme="minorBidi"/>
          <w:b/>
          <w:bCs/>
          <w:sz w:val="22"/>
          <w:szCs w:val="22"/>
        </w:rPr>
      </w:pPr>
      <w:r w:rsidRPr="00A06A86">
        <w:rPr>
          <w:rFonts w:asciiTheme="minorBidi" w:hAnsiTheme="minorBidi" w:cstheme="minorBidi"/>
          <w:b/>
          <w:bCs/>
          <w:sz w:val="22"/>
          <w:szCs w:val="22"/>
        </w:rPr>
        <w:t>Verizon response to Access’ report on mobile tracking headers</w:t>
      </w:r>
    </w:p>
    <w:p w14:paraId="43944412" w14:textId="78D6C930" w:rsidR="00A06A86" w:rsidRPr="00A06A86" w:rsidRDefault="00A06A86" w:rsidP="00A06A86">
      <w:pPr>
        <w:pStyle w:val="NormalWeb"/>
        <w:rPr>
          <w:rFonts w:asciiTheme="minorBidi" w:hAnsiTheme="minorBidi" w:cstheme="minorBidi"/>
          <w:i/>
          <w:iCs/>
          <w:sz w:val="22"/>
          <w:szCs w:val="22"/>
        </w:rPr>
      </w:pPr>
      <w:r w:rsidRPr="00A06A86">
        <w:rPr>
          <w:rFonts w:asciiTheme="minorBidi" w:hAnsiTheme="minorBidi" w:cstheme="minorBidi"/>
          <w:i/>
          <w:iCs/>
          <w:sz w:val="22"/>
          <w:szCs w:val="22"/>
        </w:rPr>
        <w:t>Business &amp; Human Rights Resource Centre invited Verizon to respond to Access' report "</w:t>
      </w:r>
      <w:hyperlink r:id="rId4" w:history="1">
        <w:r w:rsidRPr="0020622E">
          <w:rPr>
            <w:rStyle w:val="Hyperlink"/>
            <w:rFonts w:asciiTheme="minorBidi" w:hAnsiTheme="minorBidi" w:cstheme="minorBidi"/>
            <w:i/>
            <w:iCs/>
            <w:sz w:val="22"/>
            <w:szCs w:val="22"/>
          </w:rPr>
          <w:t>The Rise of Mobile Tracking Headers: How Telcos Around the World Are Threatening Your Privacy</w:t>
        </w:r>
      </w:hyperlink>
      <w:r w:rsidRPr="00A06A86">
        <w:rPr>
          <w:rFonts w:asciiTheme="minorBidi" w:hAnsiTheme="minorBidi" w:cstheme="minorBidi"/>
          <w:i/>
          <w:iCs/>
          <w:sz w:val="22"/>
          <w:szCs w:val="22"/>
        </w:rPr>
        <w:t xml:space="preserve">".  </w:t>
      </w:r>
    </w:p>
    <w:p w14:paraId="2A042D6C" w14:textId="77777777" w:rsidR="00A06A86" w:rsidRPr="00A06A86" w:rsidRDefault="00A06A86" w:rsidP="00A06A86">
      <w:pPr>
        <w:pStyle w:val="NormalWeb"/>
        <w:rPr>
          <w:rFonts w:asciiTheme="minorBidi" w:hAnsiTheme="minorBidi" w:cstheme="minorBidi"/>
          <w:i/>
          <w:iCs/>
          <w:sz w:val="22"/>
          <w:szCs w:val="22"/>
        </w:rPr>
      </w:pPr>
      <w:r w:rsidRPr="00A06A86">
        <w:rPr>
          <w:rFonts w:asciiTheme="minorBidi" w:hAnsiTheme="minorBidi" w:cstheme="minorBidi"/>
          <w:i/>
          <w:iCs/>
          <w:sz w:val="22"/>
          <w:szCs w:val="22"/>
        </w:rPr>
        <w:t>Verizo</w:t>
      </w:r>
      <w:r w:rsidRPr="00A06A86">
        <w:rPr>
          <w:rFonts w:asciiTheme="minorBidi" w:hAnsiTheme="minorBidi" w:cstheme="minorBidi"/>
          <w:i/>
          <w:iCs/>
          <w:sz w:val="22"/>
          <w:szCs w:val="22"/>
        </w:rPr>
        <w:t xml:space="preserve">n sent the following response (responses by other companies </w:t>
      </w:r>
      <w:hyperlink r:id="rId5" w:history="1">
        <w:r w:rsidRPr="00A06A86">
          <w:rPr>
            <w:rStyle w:val="Hyperlink"/>
            <w:rFonts w:asciiTheme="minorBidi" w:hAnsiTheme="minorBidi" w:cstheme="minorBidi"/>
            <w:i/>
            <w:iCs/>
            <w:sz w:val="22"/>
            <w:szCs w:val="22"/>
          </w:rPr>
          <w:t>are available here</w:t>
        </w:r>
      </w:hyperlink>
      <w:r w:rsidRPr="00A06A86">
        <w:rPr>
          <w:rFonts w:asciiTheme="minorBidi" w:hAnsiTheme="minorBidi" w:cstheme="minorBidi"/>
          <w:i/>
          <w:iCs/>
          <w:sz w:val="22"/>
          <w:szCs w:val="22"/>
        </w:rPr>
        <w:t xml:space="preserve">). </w:t>
      </w:r>
    </w:p>
    <w:p w14:paraId="7D4F5BA0" w14:textId="77777777" w:rsidR="00A06A86" w:rsidRDefault="00A06A86" w:rsidP="00A06A86">
      <w:pPr>
        <w:pStyle w:val="NormalWeb"/>
      </w:pPr>
      <w:bookmarkStart w:id="0" w:name="_GoBack"/>
      <w:bookmarkEnd w:id="0"/>
    </w:p>
    <w:p w14:paraId="687B0FB2" w14:textId="77777777" w:rsidR="00A06A86" w:rsidRPr="00A06A86" w:rsidRDefault="00A06A86" w:rsidP="00A06A86">
      <w:pPr>
        <w:pStyle w:val="NormalWeb"/>
        <w:ind w:left="360"/>
        <w:rPr>
          <w:rFonts w:asciiTheme="minorBidi" w:hAnsiTheme="minorBidi" w:cstheme="minorBidi"/>
          <w:sz w:val="22"/>
          <w:szCs w:val="22"/>
        </w:rPr>
      </w:pPr>
      <w:r w:rsidRPr="00A06A86">
        <w:rPr>
          <w:rFonts w:asciiTheme="minorBidi" w:hAnsiTheme="minorBidi" w:cstheme="minorBidi"/>
          <w:sz w:val="22"/>
          <w:szCs w:val="22"/>
        </w:rPr>
        <w:t>September 14, 2015 </w:t>
      </w:r>
    </w:p>
    <w:p w14:paraId="54160232" w14:textId="77777777" w:rsidR="00A06A86" w:rsidRPr="00A06A86" w:rsidRDefault="00A06A86" w:rsidP="00A06A86">
      <w:pPr>
        <w:pStyle w:val="NormalWeb"/>
        <w:ind w:left="360"/>
        <w:rPr>
          <w:rFonts w:asciiTheme="minorBidi" w:hAnsiTheme="minorBidi" w:cstheme="minorBidi"/>
          <w:sz w:val="22"/>
          <w:szCs w:val="22"/>
        </w:rPr>
      </w:pPr>
      <w:r w:rsidRPr="00A06A86">
        <w:rPr>
          <w:rFonts w:asciiTheme="minorBidi" w:hAnsiTheme="minorBidi" w:cstheme="minorBidi"/>
          <w:sz w:val="22"/>
          <w:szCs w:val="22"/>
        </w:rPr>
        <w:t>Verizon is committed to promoting values that foster human rights, and our full human rights statement is available at the following link:</w:t>
      </w:r>
    </w:p>
    <w:p w14:paraId="6B5F0C88" w14:textId="77777777" w:rsidR="00A06A86" w:rsidRPr="00A06A86" w:rsidRDefault="00A06A86" w:rsidP="00A06A86">
      <w:pPr>
        <w:pStyle w:val="NormalWeb"/>
        <w:ind w:left="360"/>
        <w:rPr>
          <w:rFonts w:asciiTheme="minorBidi" w:hAnsiTheme="minorBidi" w:cstheme="minorBidi"/>
          <w:sz w:val="22"/>
          <w:szCs w:val="22"/>
        </w:rPr>
      </w:pPr>
      <w:hyperlink r:id="rId6" w:history="1">
        <w:r w:rsidRPr="00A06A86">
          <w:rPr>
            <w:rStyle w:val="Hyperlink"/>
            <w:rFonts w:asciiTheme="minorBidi" w:hAnsiTheme="minorBidi" w:cstheme="minorBidi"/>
            <w:sz w:val="22"/>
            <w:szCs w:val="22"/>
          </w:rPr>
          <w:t>http://www.verizon.com/about/sites/default/files/Verizon_Human_Rights_Statement.pdf</w:t>
        </w:r>
      </w:hyperlink>
    </w:p>
    <w:p w14:paraId="3870AB7A" w14:textId="77777777" w:rsidR="00A06A86" w:rsidRPr="00A06A86" w:rsidRDefault="00A06A86" w:rsidP="00A06A86">
      <w:pPr>
        <w:pStyle w:val="NormalWeb"/>
        <w:ind w:left="360"/>
        <w:rPr>
          <w:rFonts w:asciiTheme="minorBidi" w:hAnsiTheme="minorBidi" w:cstheme="minorBidi"/>
          <w:sz w:val="22"/>
          <w:szCs w:val="22"/>
        </w:rPr>
      </w:pPr>
      <w:r w:rsidRPr="00A06A86">
        <w:rPr>
          <w:rFonts w:asciiTheme="minorBidi" w:hAnsiTheme="minorBidi" w:cstheme="minorBidi"/>
          <w:sz w:val="22"/>
          <w:szCs w:val="22"/>
        </w:rPr>
        <w:t>Verizon is committed to maintaining strong and meaningful privacy protections for its customers. Verizon’s privacy policy is designed to inform customers about the information we collect, how we use it, and options about certain uses of information. The full privacy policy is available at the following link:</w:t>
      </w:r>
    </w:p>
    <w:p w14:paraId="556F3AB7" w14:textId="77777777" w:rsidR="00A06A86" w:rsidRPr="00A06A86" w:rsidRDefault="00A06A86" w:rsidP="00A06A86">
      <w:pPr>
        <w:pStyle w:val="NormalWeb"/>
        <w:ind w:left="360"/>
        <w:rPr>
          <w:rFonts w:asciiTheme="minorBidi" w:hAnsiTheme="minorBidi" w:cstheme="minorBidi"/>
          <w:sz w:val="22"/>
          <w:szCs w:val="22"/>
        </w:rPr>
      </w:pPr>
      <w:hyperlink r:id="rId7" w:history="1">
        <w:r w:rsidRPr="00A06A86">
          <w:rPr>
            <w:rStyle w:val="Hyperlink"/>
            <w:rFonts w:asciiTheme="minorBidi" w:hAnsiTheme="minorBidi" w:cstheme="minorBidi"/>
            <w:sz w:val="22"/>
            <w:szCs w:val="22"/>
          </w:rPr>
          <w:t>https://www.verizon.com/about/privacy/policy/</w:t>
        </w:r>
      </w:hyperlink>
    </w:p>
    <w:p w14:paraId="272C5EB1" w14:textId="77777777" w:rsidR="00A06A86" w:rsidRPr="00A06A86" w:rsidRDefault="00A06A86" w:rsidP="00A06A86">
      <w:pPr>
        <w:pStyle w:val="NormalWeb"/>
        <w:ind w:left="360"/>
        <w:rPr>
          <w:rFonts w:asciiTheme="minorBidi" w:hAnsiTheme="minorBidi" w:cstheme="minorBidi"/>
          <w:sz w:val="22"/>
          <w:szCs w:val="22"/>
        </w:rPr>
      </w:pPr>
      <w:r w:rsidRPr="00A06A86">
        <w:rPr>
          <w:rFonts w:asciiTheme="minorBidi" w:hAnsiTheme="minorBidi" w:cstheme="minorBidi"/>
          <w:sz w:val="22"/>
          <w:szCs w:val="22"/>
        </w:rPr>
        <w:t>Details about Verizon’s mobile advertising programs, the company’s use of identifiers, and user privacy protections and choices are available on the company’s website at the following links: </w:t>
      </w:r>
    </w:p>
    <w:p w14:paraId="6C396877" w14:textId="77777777" w:rsidR="00A06A86" w:rsidRPr="00A06A86" w:rsidRDefault="00A06A86" w:rsidP="00A06A86">
      <w:pPr>
        <w:pStyle w:val="NormalWeb"/>
        <w:ind w:left="360"/>
        <w:rPr>
          <w:rFonts w:asciiTheme="minorBidi" w:hAnsiTheme="minorBidi" w:cstheme="minorBidi"/>
          <w:sz w:val="22"/>
          <w:szCs w:val="22"/>
        </w:rPr>
      </w:pPr>
      <w:hyperlink r:id="rId8" w:history="1">
        <w:r w:rsidRPr="00A06A86">
          <w:rPr>
            <w:rStyle w:val="Hyperlink"/>
            <w:rFonts w:asciiTheme="minorBidi" w:hAnsiTheme="minorBidi" w:cstheme="minorBidi"/>
            <w:sz w:val="22"/>
            <w:szCs w:val="22"/>
          </w:rPr>
          <w:t>http://www.verizonwireless.com/support/verizon-selects-faqs/</w:t>
        </w:r>
      </w:hyperlink>
    </w:p>
    <w:p w14:paraId="716997F6" w14:textId="77777777" w:rsidR="00A06A86" w:rsidRPr="00A06A86" w:rsidRDefault="00A06A86" w:rsidP="00A06A86">
      <w:pPr>
        <w:pStyle w:val="NormalWeb"/>
        <w:ind w:left="360"/>
        <w:rPr>
          <w:rFonts w:asciiTheme="minorBidi" w:hAnsiTheme="minorBidi" w:cstheme="minorBidi"/>
          <w:sz w:val="22"/>
          <w:szCs w:val="22"/>
        </w:rPr>
      </w:pPr>
      <w:hyperlink r:id="rId9" w:history="1">
        <w:r w:rsidRPr="00A06A86">
          <w:rPr>
            <w:rStyle w:val="Hyperlink"/>
            <w:rFonts w:asciiTheme="minorBidi" w:hAnsiTheme="minorBidi" w:cstheme="minorBidi"/>
            <w:sz w:val="22"/>
            <w:szCs w:val="22"/>
          </w:rPr>
          <w:t>http://www.verizonwireless.com/support/mobile-ads-faqs/</w:t>
        </w:r>
      </w:hyperlink>
    </w:p>
    <w:p w14:paraId="7AF7A695" w14:textId="77777777" w:rsidR="00A06A86" w:rsidRPr="00A06A86" w:rsidRDefault="00A06A86" w:rsidP="00A06A86">
      <w:pPr>
        <w:pStyle w:val="NormalWeb"/>
        <w:ind w:left="360"/>
        <w:rPr>
          <w:rFonts w:asciiTheme="minorBidi" w:hAnsiTheme="minorBidi" w:cstheme="minorBidi"/>
          <w:sz w:val="22"/>
          <w:szCs w:val="22"/>
        </w:rPr>
      </w:pPr>
      <w:hyperlink r:id="rId10" w:history="1">
        <w:r w:rsidRPr="00A06A86">
          <w:rPr>
            <w:rStyle w:val="Hyperlink"/>
            <w:rFonts w:asciiTheme="minorBidi" w:hAnsiTheme="minorBidi" w:cstheme="minorBidi"/>
            <w:sz w:val="22"/>
            <w:szCs w:val="22"/>
          </w:rPr>
          <w:t>http://www.verizonwireless.com/support/unique-identifier-header-faqs/</w:t>
        </w:r>
      </w:hyperlink>
    </w:p>
    <w:p w14:paraId="09BEA9D4" w14:textId="77777777" w:rsidR="00032103" w:rsidRDefault="00032103">
      <w:pPr>
        <w:ind w:left="360"/>
      </w:pPr>
    </w:p>
    <w:sectPr w:rsidR="0003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86"/>
    <w:rsid w:val="00032103"/>
    <w:rsid w:val="0020622E"/>
    <w:rsid w:val="00A06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7A3F"/>
  <w15:chartTrackingRefBased/>
  <w15:docId w15:val="{9CA65867-B8AE-4EC5-B1A5-E91785A0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7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zonwireless.com/support/verizon-selects-faqs/" TargetMode="External"/><Relationship Id="rId3" Type="http://schemas.openxmlformats.org/officeDocument/2006/relationships/webSettings" Target="webSettings.xml"/><Relationship Id="rId7" Type="http://schemas.openxmlformats.org/officeDocument/2006/relationships/hyperlink" Target="https://www.verizon.com/about/privacy/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izon.com/about/sites/default/files/Verizon_Human_Rights_Statement.pdf" TargetMode="External"/><Relationship Id="rId11" Type="http://schemas.openxmlformats.org/officeDocument/2006/relationships/fontTable" Target="fontTable.xml"/><Relationship Id="rId5" Type="http://schemas.openxmlformats.org/officeDocument/2006/relationships/hyperlink" Target="http://business-humanrights.org/en/am-i-being-tracked-access-report-raises-privacy-concerns-with-cellphone-tracking-headers" TargetMode="External"/><Relationship Id="rId10" Type="http://schemas.openxmlformats.org/officeDocument/2006/relationships/hyperlink" Target="http://www.verizonwireless.com/support/unique-identifier-header-faqs/" TargetMode="External"/><Relationship Id="rId4" Type="http://schemas.openxmlformats.org/officeDocument/2006/relationships/hyperlink" Target="https://www.accessnow.org/page/-/AIBT-Report.pdf" TargetMode="External"/><Relationship Id="rId9" Type="http://schemas.openxmlformats.org/officeDocument/2006/relationships/hyperlink" Target="http://www.verizonwireless.com/support/mobile-ad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2</cp:revision>
  <dcterms:created xsi:type="dcterms:W3CDTF">2015-09-14T13:33:00Z</dcterms:created>
  <dcterms:modified xsi:type="dcterms:W3CDTF">2015-09-14T13:36:00Z</dcterms:modified>
</cp:coreProperties>
</file>