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33" w:rsidRDefault="00043F33"/>
    <w:p w:rsidR="00043F33" w:rsidRDefault="00043F33" w:rsidP="00043F33">
      <w:pPr>
        <w:jc w:val="center"/>
      </w:pPr>
      <w:r>
        <w:rPr>
          <w:noProof/>
          <w:lang w:val="en-US"/>
        </w:rPr>
        <w:drawing>
          <wp:inline distT="0" distB="0" distL="0" distR="0" wp14:anchorId="3BCB2FC7" wp14:editId="78335935">
            <wp:extent cx="1872000" cy="1951533"/>
            <wp:effectExtent l="0" t="0" r="0" b="0"/>
            <wp:docPr id="1" name="Picture 1" descr="http://www.industriall-union.org/sites/default/files/uploads/images/Logos/industri-all-colour-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ustriall-union.org/sites/default/files/uploads/images/Logos/industri-all-colour-white-backgrou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2000" cy="1951533"/>
                    </a:xfrm>
                    <a:prstGeom prst="rect">
                      <a:avLst/>
                    </a:prstGeom>
                    <a:noFill/>
                    <a:ln>
                      <a:noFill/>
                    </a:ln>
                  </pic:spPr>
                </pic:pic>
              </a:graphicData>
            </a:graphic>
          </wp:inline>
        </w:drawing>
      </w:r>
    </w:p>
    <w:p w:rsidR="00043F33" w:rsidRDefault="00043F33"/>
    <w:p w:rsidR="00043F33" w:rsidRDefault="00043F33"/>
    <w:p w:rsidR="00547283" w:rsidRDefault="00547283">
      <w:pPr>
        <w:rPr>
          <w:sz w:val="24"/>
          <w:szCs w:val="24"/>
        </w:rPr>
      </w:pPr>
    </w:p>
    <w:p w:rsidR="00043F33" w:rsidRPr="00043F33" w:rsidRDefault="00043F33">
      <w:pPr>
        <w:rPr>
          <w:sz w:val="24"/>
          <w:szCs w:val="24"/>
        </w:rPr>
      </w:pPr>
      <w:r w:rsidRPr="00043F33">
        <w:rPr>
          <w:sz w:val="24"/>
          <w:szCs w:val="24"/>
        </w:rPr>
        <w:t>20 November, 2014</w:t>
      </w:r>
      <w:bookmarkStart w:id="0" w:name="_GoBack"/>
      <w:bookmarkEnd w:id="0"/>
    </w:p>
    <w:p w:rsidR="00043F33" w:rsidRPr="00043F33" w:rsidRDefault="00043F33">
      <w:pPr>
        <w:rPr>
          <w:sz w:val="24"/>
          <w:szCs w:val="24"/>
        </w:rPr>
      </w:pPr>
    </w:p>
    <w:p w:rsidR="00547283" w:rsidRDefault="00547283">
      <w:pPr>
        <w:rPr>
          <w:sz w:val="24"/>
          <w:szCs w:val="24"/>
        </w:rPr>
      </w:pPr>
    </w:p>
    <w:p w:rsidR="00161B35" w:rsidRPr="00547283" w:rsidRDefault="00161B35">
      <w:pPr>
        <w:rPr>
          <w:b/>
          <w:sz w:val="24"/>
          <w:szCs w:val="24"/>
        </w:rPr>
      </w:pPr>
      <w:r w:rsidRPr="00547283">
        <w:rPr>
          <w:b/>
          <w:sz w:val="24"/>
          <w:szCs w:val="24"/>
        </w:rPr>
        <w:t xml:space="preserve">Statement from IndustriALL Assistant General Secretary Kemal </w:t>
      </w:r>
      <w:proofErr w:type="spellStart"/>
      <w:r w:rsidRPr="00547283">
        <w:rPr>
          <w:b/>
          <w:sz w:val="24"/>
          <w:szCs w:val="24"/>
        </w:rPr>
        <w:t>Özkan</w:t>
      </w:r>
      <w:proofErr w:type="spellEnd"/>
      <w:r w:rsidRPr="00547283">
        <w:rPr>
          <w:b/>
          <w:sz w:val="24"/>
          <w:szCs w:val="24"/>
        </w:rPr>
        <w:t xml:space="preserve">: </w:t>
      </w:r>
    </w:p>
    <w:p w:rsidR="00161B35" w:rsidRPr="00043F33" w:rsidRDefault="00161B35">
      <w:pPr>
        <w:rPr>
          <w:sz w:val="24"/>
          <w:szCs w:val="24"/>
        </w:rPr>
      </w:pPr>
    </w:p>
    <w:p w:rsidR="00FC1266" w:rsidRPr="00043F33" w:rsidRDefault="005E715F">
      <w:pPr>
        <w:rPr>
          <w:sz w:val="24"/>
          <w:szCs w:val="24"/>
        </w:rPr>
      </w:pPr>
      <w:r w:rsidRPr="00043F33">
        <w:rPr>
          <w:sz w:val="24"/>
          <w:szCs w:val="24"/>
        </w:rPr>
        <w:t>IndustriALL is extremely disappointed by Rio Tinto’s continued refusal to speak publicly about what it will do to end the string of deaths at the Grasberg mine in Indonesia.</w:t>
      </w:r>
    </w:p>
    <w:p w:rsidR="00FC1266" w:rsidRPr="00043F33" w:rsidRDefault="00FC1266">
      <w:pPr>
        <w:rPr>
          <w:sz w:val="24"/>
          <w:szCs w:val="24"/>
        </w:rPr>
      </w:pPr>
    </w:p>
    <w:p w:rsidR="00FC1266" w:rsidRPr="00043F33" w:rsidRDefault="005E715F">
      <w:pPr>
        <w:rPr>
          <w:sz w:val="24"/>
          <w:szCs w:val="24"/>
        </w:rPr>
      </w:pPr>
      <w:r w:rsidRPr="00043F33">
        <w:rPr>
          <w:sz w:val="24"/>
          <w:szCs w:val="24"/>
        </w:rPr>
        <w:t>IndustriALL called on Rio Tinto to seriously address this matter following two fatal incidents in which five Grasberg miners died in September. Rio Tinto responded with a one paragraph, unsigned statement in which it again distances itself from responsibility for the killings and notes it is offering Freeport advice. This is a wholly inadequate response given the size of Rio Tinto’s investment in Grasberg and the gravity of the problem, and it gives the thousands of Grasberg mineworkers little confidence that they will remain safe.</w:t>
      </w:r>
    </w:p>
    <w:p w:rsidR="00FC1266" w:rsidRPr="00043F33" w:rsidRDefault="00FC1266">
      <w:pPr>
        <w:rPr>
          <w:sz w:val="24"/>
          <w:szCs w:val="24"/>
        </w:rPr>
      </w:pPr>
    </w:p>
    <w:p w:rsidR="00C8725D" w:rsidRPr="00043F33" w:rsidRDefault="00BD1762">
      <w:pPr>
        <w:rPr>
          <w:sz w:val="24"/>
          <w:szCs w:val="24"/>
        </w:rPr>
      </w:pPr>
      <w:r w:rsidRPr="00043F33">
        <w:rPr>
          <w:sz w:val="24"/>
          <w:szCs w:val="24"/>
        </w:rPr>
        <w:t xml:space="preserve">Rio Tinto’s hypocrisy in how it talks about Grasberg is stunning. In its </w:t>
      </w:r>
      <w:hyperlink r:id="rId6" w:history="1">
        <w:r w:rsidRPr="00043F33">
          <w:rPr>
            <w:rStyle w:val="Hyperlink"/>
            <w:sz w:val="24"/>
            <w:szCs w:val="24"/>
          </w:rPr>
          <w:t>annual report</w:t>
        </w:r>
      </w:hyperlink>
      <w:r w:rsidRPr="00043F33">
        <w:rPr>
          <w:sz w:val="24"/>
          <w:szCs w:val="24"/>
        </w:rPr>
        <w:t>, Rio Tinto says Grasberg is part of its “core portfolio of Tier 1 assets”. However</w:t>
      </w:r>
      <w:r w:rsidR="00C8725D" w:rsidRPr="00043F33">
        <w:rPr>
          <w:sz w:val="24"/>
          <w:szCs w:val="24"/>
        </w:rPr>
        <w:t>,</w:t>
      </w:r>
      <w:r w:rsidRPr="00043F33">
        <w:rPr>
          <w:sz w:val="24"/>
          <w:szCs w:val="24"/>
        </w:rPr>
        <w:t xml:space="preserve"> following fatal incidents, Rio Tinto has remained silent or, when pressed, has denied responsibility by referring to “the Grasberg mine operated by Freeport.”</w:t>
      </w:r>
      <w:r w:rsidR="00C8725D" w:rsidRPr="00043F33">
        <w:rPr>
          <w:sz w:val="24"/>
          <w:szCs w:val="24"/>
        </w:rPr>
        <w:t xml:space="preserve"> </w:t>
      </w:r>
    </w:p>
    <w:p w:rsidR="00C8725D" w:rsidRPr="00043F33" w:rsidRDefault="00C8725D">
      <w:pPr>
        <w:rPr>
          <w:sz w:val="24"/>
          <w:szCs w:val="24"/>
        </w:rPr>
      </w:pPr>
    </w:p>
    <w:p w:rsidR="00FC1266" w:rsidRPr="00043F33" w:rsidRDefault="00C8725D">
      <w:pPr>
        <w:rPr>
          <w:sz w:val="24"/>
          <w:szCs w:val="24"/>
        </w:rPr>
      </w:pPr>
      <w:r w:rsidRPr="00043F33">
        <w:rPr>
          <w:sz w:val="24"/>
          <w:szCs w:val="24"/>
        </w:rPr>
        <w:t xml:space="preserve">Rio Tinto claims to be a sustainable company, but a sustainable company would not reap the benefits from a mine </w:t>
      </w:r>
      <w:r w:rsidR="004B6F21" w:rsidRPr="00043F33">
        <w:rPr>
          <w:sz w:val="24"/>
          <w:szCs w:val="24"/>
        </w:rPr>
        <w:t>while denying</w:t>
      </w:r>
      <w:r w:rsidRPr="00043F33">
        <w:rPr>
          <w:sz w:val="24"/>
          <w:szCs w:val="24"/>
        </w:rPr>
        <w:t xml:space="preserve"> responsibility for its impact. Rio Tinto’s share of mined copper production at Grasberg was six thousand tonnes in 2013, but the company acts like it </w:t>
      </w:r>
      <w:r w:rsidR="004B6F21" w:rsidRPr="00043F33">
        <w:rPr>
          <w:sz w:val="24"/>
          <w:szCs w:val="24"/>
        </w:rPr>
        <w:t>has no responsibility to</w:t>
      </w:r>
      <w:r w:rsidRPr="00043F33">
        <w:rPr>
          <w:sz w:val="24"/>
          <w:szCs w:val="24"/>
        </w:rPr>
        <w:t xml:space="preserve"> keep the workers safe.</w:t>
      </w:r>
      <w:r w:rsidR="00BD1762" w:rsidRPr="00043F33">
        <w:rPr>
          <w:sz w:val="24"/>
          <w:szCs w:val="24"/>
        </w:rPr>
        <w:t xml:space="preserve"> </w:t>
      </w:r>
      <w:r w:rsidR="005E715F" w:rsidRPr="00043F33">
        <w:rPr>
          <w:sz w:val="24"/>
          <w:szCs w:val="24"/>
        </w:rPr>
        <w:t xml:space="preserve"> </w:t>
      </w:r>
    </w:p>
    <w:p w:rsidR="00FC1266" w:rsidRPr="00043F33" w:rsidRDefault="00FC1266">
      <w:pPr>
        <w:rPr>
          <w:sz w:val="24"/>
          <w:szCs w:val="24"/>
        </w:rPr>
      </w:pPr>
    </w:p>
    <w:p w:rsidR="001774F2" w:rsidRPr="00043F33" w:rsidRDefault="005E715F">
      <w:pPr>
        <w:rPr>
          <w:sz w:val="24"/>
          <w:szCs w:val="24"/>
        </w:rPr>
      </w:pPr>
      <w:r w:rsidRPr="00043F33">
        <w:rPr>
          <w:sz w:val="24"/>
          <w:szCs w:val="24"/>
        </w:rPr>
        <w:t>IndustriALL will continue to work with our affiliated union at Grasberg to push for health and safety improvements, and we would welcome Rio Tinto’s support in that process. It’s high time for Rio Tinto to take the health, safety and lives of the Grasberg miners seriously.</w:t>
      </w:r>
    </w:p>
    <w:sectPr w:rsidR="001774F2" w:rsidRPr="00043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5F"/>
    <w:rsid w:val="000100EB"/>
    <w:rsid w:val="000159CD"/>
    <w:rsid w:val="00016369"/>
    <w:rsid w:val="00021B09"/>
    <w:rsid w:val="0002439C"/>
    <w:rsid w:val="0003305F"/>
    <w:rsid w:val="0004380E"/>
    <w:rsid w:val="00043F33"/>
    <w:rsid w:val="00085A77"/>
    <w:rsid w:val="00096C17"/>
    <w:rsid w:val="000B6AE9"/>
    <w:rsid w:val="000C5503"/>
    <w:rsid w:val="000D43E6"/>
    <w:rsid w:val="000D5283"/>
    <w:rsid w:val="000F5860"/>
    <w:rsid w:val="00100714"/>
    <w:rsid w:val="00113E76"/>
    <w:rsid w:val="00113F2E"/>
    <w:rsid w:val="00137135"/>
    <w:rsid w:val="00151565"/>
    <w:rsid w:val="00161B35"/>
    <w:rsid w:val="001774F2"/>
    <w:rsid w:val="001911DE"/>
    <w:rsid w:val="0019422B"/>
    <w:rsid w:val="001B0943"/>
    <w:rsid w:val="001C12FC"/>
    <w:rsid w:val="001D3D93"/>
    <w:rsid w:val="001D7927"/>
    <w:rsid w:val="001D79A6"/>
    <w:rsid w:val="001E1DEE"/>
    <w:rsid w:val="001E2978"/>
    <w:rsid w:val="001E34DB"/>
    <w:rsid w:val="001E38E6"/>
    <w:rsid w:val="0020379F"/>
    <w:rsid w:val="00233257"/>
    <w:rsid w:val="0025699B"/>
    <w:rsid w:val="00275836"/>
    <w:rsid w:val="00276797"/>
    <w:rsid w:val="00282505"/>
    <w:rsid w:val="002901C4"/>
    <w:rsid w:val="00290F59"/>
    <w:rsid w:val="002A76D1"/>
    <w:rsid w:val="002D7D06"/>
    <w:rsid w:val="002E786D"/>
    <w:rsid w:val="00320FF3"/>
    <w:rsid w:val="00323F45"/>
    <w:rsid w:val="0033331C"/>
    <w:rsid w:val="00347F76"/>
    <w:rsid w:val="003604DD"/>
    <w:rsid w:val="00377682"/>
    <w:rsid w:val="003A6DCB"/>
    <w:rsid w:val="003B67F2"/>
    <w:rsid w:val="003C7D75"/>
    <w:rsid w:val="003E28DD"/>
    <w:rsid w:val="003F68F3"/>
    <w:rsid w:val="00407D80"/>
    <w:rsid w:val="004101F9"/>
    <w:rsid w:val="00460643"/>
    <w:rsid w:val="00460BBA"/>
    <w:rsid w:val="00462218"/>
    <w:rsid w:val="00467E0E"/>
    <w:rsid w:val="00493ACB"/>
    <w:rsid w:val="004A374B"/>
    <w:rsid w:val="004B6BFF"/>
    <w:rsid w:val="004B6F21"/>
    <w:rsid w:val="004F3F29"/>
    <w:rsid w:val="0050598D"/>
    <w:rsid w:val="00517959"/>
    <w:rsid w:val="00523BD0"/>
    <w:rsid w:val="00547283"/>
    <w:rsid w:val="00547E40"/>
    <w:rsid w:val="00553552"/>
    <w:rsid w:val="00570C96"/>
    <w:rsid w:val="00580A9F"/>
    <w:rsid w:val="0058506E"/>
    <w:rsid w:val="00586FD6"/>
    <w:rsid w:val="005922FB"/>
    <w:rsid w:val="00596A44"/>
    <w:rsid w:val="005E0327"/>
    <w:rsid w:val="005E715F"/>
    <w:rsid w:val="005F3966"/>
    <w:rsid w:val="005F5439"/>
    <w:rsid w:val="005F75E9"/>
    <w:rsid w:val="006116DE"/>
    <w:rsid w:val="00614D32"/>
    <w:rsid w:val="006906DF"/>
    <w:rsid w:val="00696730"/>
    <w:rsid w:val="006A458E"/>
    <w:rsid w:val="006A66B1"/>
    <w:rsid w:val="006C03E3"/>
    <w:rsid w:val="006D159D"/>
    <w:rsid w:val="006F32A9"/>
    <w:rsid w:val="006F3A37"/>
    <w:rsid w:val="0072224D"/>
    <w:rsid w:val="0074594E"/>
    <w:rsid w:val="007514CE"/>
    <w:rsid w:val="00756F0B"/>
    <w:rsid w:val="0076534E"/>
    <w:rsid w:val="0077142F"/>
    <w:rsid w:val="00782A80"/>
    <w:rsid w:val="00787531"/>
    <w:rsid w:val="00793217"/>
    <w:rsid w:val="007C2B33"/>
    <w:rsid w:val="007E7A52"/>
    <w:rsid w:val="007F2B1E"/>
    <w:rsid w:val="007F658E"/>
    <w:rsid w:val="008147E8"/>
    <w:rsid w:val="00823823"/>
    <w:rsid w:val="00824861"/>
    <w:rsid w:val="0082661B"/>
    <w:rsid w:val="008406D7"/>
    <w:rsid w:val="00872F0A"/>
    <w:rsid w:val="00880547"/>
    <w:rsid w:val="00896ED9"/>
    <w:rsid w:val="008A06E5"/>
    <w:rsid w:val="008B2901"/>
    <w:rsid w:val="008B2B9A"/>
    <w:rsid w:val="008D3213"/>
    <w:rsid w:val="00921C32"/>
    <w:rsid w:val="0092491F"/>
    <w:rsid w:val="00933D35"/>
    <w:rsid w:val="00934FCA"/>
    <w:rsid w:val="00943D91"/>
    <w:rsid w:val="00957E43"/>
    <w:rsid w:val="00987851"/>
    <w:rsid w:val="009950F7"/>
    <w:rsid w:val="00995D28"/>
    <w:rsid w:val="00997809"/>
    <w:rsid w:val="009A3BF2"/>
    <w:rsid w:val="009E4801"/>
    <w:rsid w:val="009F2964"/>
    <w:rsid w:val="009F63CE"/>
    <w:rsid w:val="00A02451"/>
    <w:rsid w:val="00A3376A"/>
    <w:rsid w:val="00A52A65"/>
    <w:rsid w:val="00A57A9C"/>
    <w:rsid w:val="00A84F00"/>
    <w:rsid w:val="00AC311E"/>
    <w:rsid w:val="00AF3D16"/>
    <w:rsid w:val="00AF67BB"/>
    <w:rsid w:val="00B0446D"/>
    <w:rsid w:val="00B11D58"/>
    <w:rsid w:val="00B22358"/>
    <w:rsid w:val="00B33EA2"/>
    <w:rsid w:val="00B566CC"/>
    <w:rsid w:val="00B635A3"/>
    <w:rsid w:val="00B63E0D"/>
    <w:rsid w:val="00B70720"/>
    <w:rsid w:val="00BA0EB5"/>
    <w:rsid w:val="00BA38DB"/>
    <w:rsid w:val="00BD1762"/>
    <w:rsid w:val="00BD1942"/>
    <w:rsid w:val="00BF142C"/>
    <w:rsid w:val="00C57E59"/>
    <w:rsid w:val="00C817E6"/>
    <w:rsid w:val="00C8725D"/>
    <w:rsid w:val="00C92198"/>
    <w:rsid w:val="00CA1804"/>
    <w:rsid w:val="00CA2C58"/>
    <w:rsid w:val="00CA56D8"/>
    <w:rsid w:val="00CD1F26"/>
    <w:rsid w:val="00CD749D"/>
    <w:rsid w:val="00CE470A"/>
    <w:rsid w:val="00CE658D"/>
    <w:rsid w:val="00CF6264"/>
    <w:rsid w:val="00D05C0E"/>
    <w:rsid w:val="00D06D4A"/>
    <w:rsid w:val="00D13FC7"/>
    <w:rsid w:val="00D218CD"/>
    <w:rsid w:val="00D25DC3"/>
    <w:rsid w:val="00D3621F"/>
    <w:rsid w:val="00D401A3"/>
    <w:rsid w:val="00D4685E"/>
    <w:rsid w:val="00D47B11"/>
    <w:rsid w:val="00D565A1"/>
    <w:rsid w:val="00D84030"/>
    <w:rsid w:val="00D90C93"/>
    <w:rsid w:val="00D977B4"/>
    <w:rsid w:val="00DB2D3F"/>
    <w:rsid w:val="00DB6305"/>
    <w:rsid w:val="00DD2D3A"/>
    <w:rsid w:val="00DE2D3A"/>
    <w:rsid w:val="00E02DBF"/>
    <w:rsid w:val="00E26F78"/>
    <w:rsid w:val="00E31AD6"/>
    <w:rsid w:val="00E414D3"/>
    <w:rsid w:val="00E60CE6"/>
    <w:rsid w:val="00EB65FB"/>
    <w:rsid w:val="00ED2A31"/>
    <w:rsid w:val="00EE1330"/>
    <w:rsid w:val="00F14FAE"/>
    <w:rsid w:val="00F22F6E"/>
    <w:rsid w:val="00F25636"/>
    <w:rsid w:val="00F45B25"/>
    <w:rsid w:val="00F5638B"/>
    <w:rsid w:val="00F94232"/>
    <w:rsid w:val="00FC1266"/>
    <w:rsid w:val="00FE221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762"/>
    <w:rPr>
      <w:color w:val="0000FF" w:themeColor="hyperlink"/>
      <w:u w:val="single"/>
    </w:rPr>
  </w:style>
  <w:style w:type="paragraph" w:styleId="BalloonText">
    <w:name w:val="Balloon Text"/>
    <w:basedOn w:val="Normal"/>
    <w:link w:val="BalloonTextChar"/>
    <w:uiPriority w:val="99"/>
    <w:semiHidden/>
    <w:unhideWhenUsed/>
    <w:rsid w:val="00043F33"/>
    <w:rPr>
      <w:rFonts w:ascii="Tahoma" w:hAnsi="Tahoma" w:cs="Tahoma"/>
      <w:sz w:val="16"/>
      <w:szCs w:val="16"/>
    </w:rPr>
  </w:style>
  <w:style w:type="character" w:customStyle="1" w:styleId="BalloonTextChar">
    <w:name w:val="Balloon Text Char"/>
    <w:basedOn w:val="DefaultParagraphFont"/>
    <w:link w:val="BalloonText"/>
    <w:uiPriority w:val="99"/>
    <w:semiHidden/>
    <w:rsid w:val="00043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762"/>
    <w:rPr>
      <w:color w:val="0000FF" w:themeColor="hyperlink"/>
      <w:u w:val="single"/>
    </w:rPr>
  </w:style>
  <w:style w:type="paragraph" w:styleId="BalloonText">
    <w:name w:val="Balloon Text"/>
    <w:basedOn w:val="Normal"/>
    <w:link w:val="BalloonTextChar"/>
    <w:uiPriority w:val="99"/>
    <w:semiHidden/>
    <w:unhideWhenUsed/>
    <w:rsid w:val="00043F33"/>
    <w:rPr>
      <w:rFonts w:ascii="Tahoma" w:hAnsi="Tahoma" w:cs="Tahoma"/>
      <w:sz w:val="16"/>
      <w:szCs w:val="16"/>
    </w:rPr>
  </w:style>
  <w:style w:type="character" w:customStyle="1" w:styleId="BalloonTextChar">
    <w:name w:val="Balloon Text Char"/>
    <w:basedOn w:val="DefaultParagraphFont"/>
    <w:link w:val="BalloonText"/>
    <w:uiPriority w:val="99"/>
    <w:semiHidden/>
    <w:rsid w:val="00043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otinto.com/annualreport2013/performance/copper.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1039513F.dotm</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Industriall Union</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3</cp:revision>
  <cp:lastPrinted>2014-11-20T13:45:00Z</cp:lastPrinted>
  <dcterms:created xsi:type="dcterms:W3CDTF">2014-11-20T13:45:00Z</dcterms:created>
  <dcterms:modified xsi:type="dcterms:W3CDTF">2014-11-20T13:53:00Z</dcterms:modified>
</cp:coreProperties>
</file>