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FC604" w14:textId="647DA7F8" w:rsidR="00411C2A" w:rsidRPr="00543171" w:rsidRDefault="00411C2A" w:rsidP="00411C2A">
      <w:pPr>
        <w:jc w:val="both"/>
        <w:rPr>
          <w:rFonts w:ascii="Times New Roman" w:eastAsia="Times New Roman" w:hAnsi="Times New Roman" w:cs="Times New Roman"/>
          <w:b/>
        </w:rPr>
      </w:pPr>
      <w:bookmarkStart w:id="0" w:name="_GoBack"/>
      <w:bookmarkEnd w:id="0"/>
      <w:r w:rsidRPr="00543171">
        <w:rPr>
          <w:rFonts w:ascii="Times New Roman" w:eastAsia="Times New Roman" w:hAnsi="Times New Roman" w:cs="Times New Roman"/>
          <w:b/>
        </w:rPr>
        <w:t>For Release 13th Aug</w:t>
      </w:r>
      <w:r>
        <w:rPr>
          <w:rFonts w:ascii="Times New Roman" w:eastAsia="Times New Roman" w:hAnsi="Times New Roman" w:cs="Times New Roman"/>
          <w:b/>
        </w:rPr>
        <w:t>ust</w:t>
      </w:r>
      <w:r w:rsidRPr="00543171">
        <w:rPr>
          <w:rFonts w:ascii="Times New Roman" w:eastAsia="Times New Roman" w:hAnsi="Times New Roman" w:cs="Times New Roman"/>
          <w:b/>
        </w:rPr>
        <w:t xml:space="preserve"> 2018: Thammakaset Poultry Farm Files </w:t>
      </w:r>
      <w:r w:rsidR="00F16828">
        <w:rPr>
          <w:rFonts w:ascii="Times New Roman" w:eastAsia="Times New Roman" w:hAnsi="Times New Roman" w:cs="Times New Roman"/>
          <w:b/>
        </w:rPr>
        <w:t xml:space="preserve">Fifth </w:t>
      </w:r>
      <w:r>
        <w:rPr>
          <w:rFonts w:ascii="Times New Roman" w:eastAsia="Times New Roman" w:hAnsi="Times New Roman" w:cs="Times New Roman"/>
          <w:b/>
        </w:rPr>
        <w:t>Set of</w:t>
      </w:r>
      <w:r w:rsidRPr="00543171">
        <w:rPr>
          <w:rFonts w:ascii="Times New Roman" w:eastAsia="Times New Roman" w:hAnsi="Times New Roman" w:cs="Times New Roman"/>
          <w:b/>
        </w:rPr>
        <w:t xml:space="preserve"> Criminal Charges</w:t>
      </w:r>
      <w:r w:rsidR="00F16828">
        <w:rPr>
          <w:rFonts w:ascii="Times New Roman" w:eastAsia="Times New Roman" w:hAnsi="Times New Roman" w:cs="Times New Roman"/>
          <w:b/>
        </w:rPr>
        <w:t xml:space="preserve"> in Thailand, Prosecutes</w:t>
      </w:r>
      <w:r w:rsidRPr="00543171">
        <w:rPr>
          <w:rFonts w:ascii="Times New Roman" w:eastAsia="Times New Roman" w:hAnsi="Times New Roman" w:cs="Times New Roman"/>
          <w:b/>
        </w:rPr>
        <w:t xml:space="preserve"> Former </w:t>
      </w:r>
      <w:r w:rsidR="00F16828">
        <w:rPr>
          <w:rFonts w:ascii="Times New Roman" w:eastAsia="Times New Roman" w:hAnsi="Times New Roman" w:cs="Times New Roman"/>
          <w:b/>
        </w:rPr>
        <w:t xml:space="preserve">Myanmar </w:t>
      </w:r>
      <w:r w:rsidRPr="00543171">
        <w:rPr>
          <w:rFonts w:ascii="Times New Roman" w:eastAsia="Times New Roman" w:hAnsi="Times New Roman" w:cs="Times New Roman"/>
          <w:b/>
        </w:rPr>
        <w:t>Migrant Workers </w:t>
      </w:r>
      <w:r w:rsidR="00F16828">
        <w:rPr>
          <w:rFonts w:ascii="Times New Roman" w:eastAsia="Times New Roman" w:hAnsi="Times New Roman" w:cs="Times New Roman"/>
          <w:b/>
        </w:rPr>
        <w:t>Again for Theft</w:t>
      </w:r>
    </w:p>
    <w:p w14:paraId="1F3C6617" w14:textId="77777777" w:rsidR="00411C2A" w:rsidRPr="00543171" w:rsidRDefault="00411C2A" w:rsidP="00411C2A">
      <w:pPr>
        <w:jc w:val="both"/>
        <w:rPr>
          <w:rFonts w:ascii="Times New Roman" w:eastAsia="Times New Roman" w:hAnsi="Times New Roman" w:cs="Times New Roman"/>
        </w:rPr>
      </w:pPr>
    </w:p>
    <w:p w14:paraId="6B2543A4" w14:textId="442D5571" w:rsidR="00411C2A" w:rsidRDefault="00411C2A" w:rsidP="00411C2A">
      <w:pPr>
        <w:jc w:val="both"/>
        <w:rPr>
          <w:rFonts w:ascii="Times New Roman" w:eastAsia="Times New Roman" w:hAnsi="Times New Roman" w:cs="Times New Roman"/>
        </w:rPr>
      </w:pPr>
      <w:r>
        <w:rPr>
          <w:rFonts w:ascii="Times New Roman" w:eastAsia="Times New Roman" w:hAnsi="Times New Roman" w:cs="Times New Roman"/>
        </w:rPr>
        <w:t>Today</w:t>
      </w:r>
      <w:r w:rsidR="00F16828">
        <w:rPr>
          <w:rFonts w:ascii="Times New Roman" w:eastAsia="Times New Roman" w:hAnsi="Times New Roman" w:cs="Times New Roman"/>
        </w:rPr>
        <w:t xml:space="preserve"> two</w:t>
      </w:r>
      <w:r w:rsidRPr="00543171">
        <w:rPr>
          <w:rFonts w:ascii="Times New Roman" w:eastAsia="Times New Roman" w:hAnsi="Times New Roman" w:cs="Times New Roman"/>
        </w:rPr>
        <w:t xml:space="preserve"> of 14 migrant workers from Myanmar</w:t>
      </w:r>
      <w:r>
        <w:rPr>
          <w:rFonts w:ascii="Times New Roman" w:eastAsia="Times New Roman" w:hAnsi="Times New Roman" w:cs="Times New Roman"/>
        </w:rPr>
        <w:t>,</w:t>
      </w:r>
      <w:r w:rsidRPr="00543171">
        <w:rPr>
          <w:rFonts w:ascii="Times New Roman" w:eastAsia="Times New Roman" w:hAnsi="Times New Roman" w:cs="Times New Roman"/>
        </w:rPr>
        <w:t xml:space="preserve"> who alleged</w:t>
      </w:r>
      <w:r>
        <w:rPr>
          <w:rFonts w:ascii="Times New Roman" w:eastAsia="Times New Roman" w:hAnsi="Times New Roman" w:cs="Times New Roman"/>
        </w:rPr>
        <w:t xml:space="preserve"> suffering </w:t>
      </w:r>
      <w:r w:rsidRPr="00543171">
        <w:rPr>
          <w:rFonts w:ascii="Times New Roman" w:eastAsia="Times New Roman" w:hAnsi="Times New Roman" w:cs="Times New Roman"/>
        </w:rPr>
        <w:t xml:space="preserve">labour and human rights </w:t>
      </w:r>
      <w:r w:rsidR="00F13D96">
        <w:rPr>
          <w:rFonts w:ascii="Times New Roman" w:eastAsia="Times New Roman" w:hAnsi="Times New Roman" w:cs="Times New Roman"/>
        </w:rPr>
        <w:t>abuses</w:t>
      </w:r>
      <w:r w:rsidRPr="00543171">
        <w:rPr>
          <w:rFonts w:ascii="Times New Roman" w:eastAsia="Times New Roman" w:hAnsi="Times New Roman" w:cs="Times New Roman"/>
        </w:rPr>
        <w:t xml:space="preserve"> </w:t>
      </w:r>
      <w:r w:rsidR="00F16828">
        <w:rPr>
          <w:rFonts w:ascii="Times New Roman" w:eastAsia="Times New Roman" w:hAnsi="Times New Roman" w:cs="Times New Roman"/>
        </w:rPr>
        <w:t xml:space="preserve">whilst </w:t>
      </w:r>
      <w:r w:rsidRPr="00543171">
        <w:rPr>
          <w:rFonts w:ascii="Times New Roman" w:eastAsia="Times New Roman" w:hAnsi="Times New Roman" w:cs="Times New Roman"/>
        </w:rPr>
        <w:t xml:space="preserve">working at </w:t>
      </w:r>
      <w:r w:rsidR="00F16828">
        <w:rPr>
          <w:rFonts w:ascii="Times New Roman" w:eastAsia="Times New Roman" w:hAnsi="Times New Roman" w:cs="Times New Roman"/>
        </w:rPr>
        <w:t>Thammakaset</w:t>
      </w:r>
      <w:r>
        <w:rPr>
          <w:rFonts w:ascii="Times New Roman" w:eastAsia="Times New Roman" w:hAnsi="Times New Roman" w:cs="Times New Roman"/>
        </w:rPr>
        <w:t xml:space="preserve"> </w:t>
      </w:r>
      <w:r w:rsidR="00FF2885">
        <w:rPr>
          <w:rFonts w:ascii="Times New Roman" w:eastAsia="Times New Roman" w:hAnsi="Times New Roman" w:cs="Times New Roman"/>
        </w:rPr>
        <w:t>Farm Co</w:t>
      </w:r>
      <w:r w:rsidR="00F13D96">
        <w:rPr>
          <w:rFonts w:ascii="Times New Roman" w:eastAsia="Times New Roman" w:hAnsi="Times New Roman" w:cs="Times New Roman"/>
        </w:rPr>
        <w:t>.</w:t>
      </w:r>
      <w:r w:rsidR="00FF2885">
        <w:rPr>
          <w:rFonts w:ascii="Times New Roman" w:eastAsia="Times New Roman" w:hAnsi="Times New Roman" w:cs="Times New Roman"/>
        </w:rPr>
        <w:t xml:space="preserve"> Ltd. </w:t>
      </w:r>
      <w:r>
        <w:rPr>
          <w:rFonts w:ascii="Times New Roman" w:eastAsia="Times New Roman" w:hAnsi="Times New Roman" w:cs="Times New Roman"/>
        </w:rPr>
        <w:t>poultry farm in Lopburi Province of</w:t>
      </w:r>
      <w:r w:rsidRPr="00543171">
        <w:rPr>
          <w:rFonts w:ascii="Times New Roman" w:eastAsia="Times New Roman" w:hAnsi="Times New Roman" w:cs="Times New Roman"/>
        </w:rPr>
        <w:t xml:space="preserve"> Thailand, reported </w:t>
      </w:r>
      <w:r w:rsidR="00FF2885">
        <w:rPr>
          <w:rFonts w:ascii="Times New Roman" w:eastAsia="Times New Roman" w:hAnsi="Times New Roman" w:cs="Times New Roman"/>
        </w:rPr>
        <w:t xml:space="preserve">alongside </w:t>
      </w:r>
      <w:r w:rsidR="006546FE">
        <w:rPr>
          <w:rFonts w:ascii="Times New Roman" w:eastAsia="Times New Roman" w:hAnsi="Times New Roman" w:cs="Times New Roman"/>
        </w:rPr>
        <w:t xml:space="preserve">lawyers from NSP Legal Office </w:t>
      </w:r>
      <w:r>
        <w:rPr>
          <w:rFonts w:ascii="Times New Roman" w:eastAsia="Times New Roman" w:hAnsi="Times New Roman" w:cs="Times New Roman"/>
        </w:rPr>
        <w:t xml:space="preserve">to give statements at Khok Dtum </w:t>
      </w:r>
      <w:r w:rsidRPr="00543171">
        <w:rPr>
          <w:rFonts w:ascii="Times New Roman" w:eastAsia="Times New Roman" w:hAnsi="Times New Roman" w:cs="Times New Roman"/>
        </w:rPr>
        <w:t>police station in the province</w:t>
      </w:r>
      <w:r w:rsidR="006546FE">
        <w:rPr>
          <w:rFonts w:ascii="Times New Roman" w:eastAsia="Times New Roman" w:hAnsi="Times New Roman" w:cs="Times New Roman"/>
        </w:rPr>
        <w:t>.</w:t>
      </w:r>
      <w:r w:rsidR="00F16828">
        <w:rPr>
          <w:rFonts w:ascii="Times New Roman" w:eastAsia="Times New Roman" w:hAnsi="Times New Roman" w:cs="Times New Roman"/>
        </w:rPr>
        <w:t xml:space="preserve"> This follows</w:t>
      </w:r>
      <w:r w:rsidRPr="00543171">
        <w:rPr>
          <w:rFonts w:ascii="Times New Roman" w:eastAsia="Times New Roman" w:hAnsi="Times New Roman" w:cs="Times New Roman"/>
        </w:rPr>
        <w:t xml:space="preserve"> </w:t>
      </w:r>
      <w:r w:rsidR="00F16828">
        <w:rPr>
          <w:rFonts w:ascii="Times New Roman" w:eastAsia="Times New Roman" w:hAnsi="Times New Roman" w:cs="Times New Roman"/>
        </w:rPr>
        <w:t xml:space="preserve">the farm’s </w:t>
      </w:r>
      <w:r>
        <w:rPr>
          <w:rFonts w:ascii="Times New Roman" w:eastAsia="Times New Roman" w:hAnsi="Times New Roman" w:cs="Times New Roman"/>
        </w:rPr>
        <w:t xml:space="preserve">filing of a </w:t>
      </w:r>
      <w:r w:rsidR="00F16828">
        <w:rPr>
          <w:rFonts w:ascii="Times New Roman" w:eastAsia="Times New Roman" w:hAnsi="Times New Roman" w:cs="Times New Roman"/>
        </w:rPr>
        <w:t>fifth</w:t>
      </w:r>
      <w:r>
        <w:rPr>
          <w:rFonts w:ascii="Times New Roman" w:eastAsia="Times New Roman" w:hAnsi="Times New Roman" w:cs="Times New Roman"/>
        </w:rPr>
        <w:t xml:space="preserve"> set of</w:t>
      </w:r>
      <w:r w:rsidRPr="00543171">
        <w:rPr>
          <w:rFonts w:ascii="Times New Roman" w:eastAsia="Times New Roman" w:hAnsi="Times New Roman" w:cs="Times New Roman"/>
        </w:rPr>
        <w:t xml:space="preserve"> criminal charges </w:t>
      </w:r>
      <w:r w:rsidR="00F16828">
        <w:rPr>
          <w:rFonts w:ascii="Times New Roman" w:eastAsia="Times New Roman" w:hAnsi="Times New Roman" w:cs="Times New Roman"/>
        </w:rPr>
        <w:t>i</w:t>
      </w:r>
      <w:r w:rsidR="00FF2885">
        <w:rPr>
          <w:rFonts w:ascii="Times New Roman" w:eastAsia="Times New Roman" w:hAnsi="Times New Roman" w:cs="Times New Roman"/>
        </w:rPr>
        <w:t xml:space="preserve">n relation to an ongoing </w:t>
      </w:r>
      <w:r w:rsidR="00F16828">
        <w:rPr>
          <w:rFonts w:ascii="Times New Roman" w:eastAsia="Times New Roman" w:hAnsi="Times New Roman" w:cs="Times New Roman"/>
        </w:rPr>
        <w:t>dispute</w:t>
      </w:r>
      <w:r w:rsidR="006546FE">
        <w:rPr>
          <w:rFonts w:ascii="Times New Roman" w:eastAsia="Times New Roman" w:hAnsi="Times New Roman" w:cs="Times New Roman"/>
        </w:rPr>
        <w:t xml:space="preserve"> against them, other workers and </w:t>
      </w:r>
      <w:r w:rsidR="00F13D96">
        <w:rPr>
          <w:rFonts w:ascii="Times New Roman" w:eastAsia="Times New Roman" w:hAnsi="Times New Roman" w:cs="Times New Roman"/>
        </w:rPr>
        <w:t xml:space="preserve">NGO </w:t>
      </w:r>
      <w:r w:rsidR="006546FE">
        <w:rPr>
          <w:rFonts w:ascii="Times New Roman" w:eastAsia="Times New Roman" w:hAnsi="Times New Roman" w:cs="Times New Roman"/>
        </w:rPr>
        <w:t>activists</w:t>
      </w:r>
      <w:r w:rsidRPr="00543171">
        <w:rPr>
          <w:rFonts w:ascii="Times New Roman" w:eastAsia="Times New Roman" w:hAnsi="Times New Roman" w:cs="Times New Roman"/>
        </w:rPr>
        <w:t>. </w:t>
      </w:r>
    </w:p>
    <w:p w14:paraId="0FA0C8C4" w14:textId="77777777" w:rsidR="00411C2A" w:rsidRDefault="00411C2A" w:rsidP="00411C2A">
      <w:pPr>
        <w:jc w:val="both"/>
        <w:rPr>
          <w:rFonts w:ascii="Times New Roman" w:eastAsia="Times New Roman" w:hAnsi="Times New Roman" w:cs="Times New Roman"/>
        </w:rPr>
      </w:pPr>
    </w:p>
    <w:p w14:paraId="2642C71E" w14:textId="725BEF99" w:rsidR="00411C2A" w:rsidRDefault="00411C2A" w:rsidP="00411C2A">
      <w:pPr>
        <w:jc w:val="both"/>
        <w:rPr>
          <w:rFonts w:ascii="Times New Roman" w:eastAsia="Times New Roman" w:hAnsi="Times New Roman" w:cs="Times New Roman"/>
        </w:rPr>
      </w:pPr>
      <w:r w:rsidRPr="00543171">
        <w:rPr>
          <w:rFonts w:ascii="Times New Roman" w:eastAsia="Times New Roman" w:hAnsi="Times New Roman" w:cs="Times New Roman"/>
        </w:rPr>
        <w:t xml:space="preserve">Thammakaset Farm </w:t>
      </w:r>
      <w:r>
        <w:rPr>
          <w:rFonts w:ascii="Times New Roman" w:eastAsia="Times New Roman" w:hAnsi="Times New Roman" w:cs="Times New Roman"/>
        </w:rPr>
        <w:t xml:space="preserve">Co Ltd. </w:t>
      </w:r>
      <w:r w:rsidRPr="00543171">
        <w:rPr>
          <w:rFonts w:ascii="Times New Roman" w:eastAsia="Times New Roman" w:hAnsi="Times New Roman" w:cs="Times New Roman"/>
        </w:rPr>
        <w:t xml:space="preserve">was at the time of the </w:t>
      </w:r>
      <w:r>
        <w:rPr>
          <w:rFonts w:ascii="Times New Roman" w:eastAsia="Times New Roman" w:hAnsi="Times New Roman" w:cs="Times New Roman"/>
        </w:rPr>
        <w:t>alleged abuse</w:t>
      </w:r>
      <w:r w:rsidRPr="00543171">
        <w:rPr>
          <w:rFonts w:ascii="Times New Roman" w:eastAsia="Times New Roman" w:hAnsi="Times New Roman" w:cs="Times New Roman"/>
        </w:rPr>
        <w:t xml:space="preserve"> </w:t>
      </w:r>
      <w:r>
        <w:rPr>
          <w:rFonts w:ascii="Times New Roman" w:eastAsia="Times New Roman" w:hAnsi="Times New Roman" w:cs="Times New Roman"/>
        </w:rPr>
        <w:t xml:space="preserve">against the </w:t>
      </w:r>
      <w:r w:rsidR="00572893">
        <w:rPr>
          <w:rFonts w:ascii="Times New Roman" w:eastAsia="Times New Roman" w:hAnsi="Times New Roman" w:cs="Times New Roman"/>
        </w:rPr>
        <w:t xml:space="preserve">migrant </w:t>
      </w:r>
      <w:r>
        <w:rPr>
          <w:rFonts w:ascii="Times New Roman" w:eastAsia="Times New Roman" w:hAnsi="Times New Roman" w:cs="Times New Roman"/>
        </w:rPr>
        <w:t xml:space="preserve">workers </w:t>
      </w:r>
      <w:r w:rsidRPr="00543171">
        <w:rPr>
          <w:rFonts w:ascii="Times New Roman" w:eastAsia="Times New Roman" w:hAnsi="Times New Roman" w:cs="Times New Roman"/>
        </w:rPr>
        <w:t xml:space="preserve">part of </w:t>
      </w:r>
      <w:r w:rsidR="00835912">
        <w:rPr>
          <w:rFonts w:ascii="Times New Roman" w:eastAsia="Times New Roman" w:hAnsi="Times New Roman" w:cs="Times New Roman"/>
        </w:rPr>
        <w:t xml:space="preserve">Thailand </w:t>
      </w:r>
      <w:r>
        <w:rPr>
          <w:rFonts w:ascii="Times New Roman" w:eastAsia="Times New Roman" w:hAnsi="Times New Roman" w:cs="Times New Roman"/>
        </w:rPr>
        <w:t>ag</w:t>
      </w:r>
      <w:r w:rsidRPr="00543171">
        <w:rPr>
          <w:rFonts w:ascii="Times New Roman" w:eastAsia="Times New Roman" w:hAnsi="Times New Roman" w:cs="Times New Roman"/>
        </w:rPr>
        <w:t xml:space="preserve">ro-giant Betagro’s </w:t>
      </w:r>
      <w:r>
        <w:rPr>
          <w:rFonts w:ascii="Times New Roman" w:eastAsia="Times New Roman" w:hAnsi="Times New Roman" w:cs="Times New Roman"/>
        </w:rPr>
        <w:t xml:space="preserve">European and Japanese </w:t>
      </w:r>
      <w:r w:rsidRPr="00543171">
        <w:rPr>
          <w:rFonts w:ascii="Times New Roman" w:eastAsia="Times New Roman" w:hAnsi="Times New Roman" w:cs="Times New Roman"/>
        </w:rPr>
        <w:t xml:space="preserve">poultry </w:t>
      </w:r>
      <w:r>
        <w:rPr>
          <w:rFonts w:ascii="Times New Roman" w:eastAsia="Times New Roman" w:hAnsi="Times New Roman" w:cs="Times New Roman"/>
        </w:rPr>
        <w:t xml:space="preserve">export </w:t>
      </w:r>
      <w:r w:rsidRPr="00543171">
        <w:rPr>
          <w:rFonts w:ascii="Times New Roman" w:eastAsia="Times New Roman" w:hAnsi="Times New Roman" w:cs="Times New Roman"/>
        </w:rPr>
        <w:t>supply chain</w:t>
      </w:r>
      <w:r>
        <w:rPr>
          <w:rFonts w:ascii="Times New Roman" w:eastAsia="Times New Roman" w:hAnsi="Times New Roman" w:cs="Times New Roman"/>
        </w:rPr>
        <w:t>s</w:t>
      </w:r>
      <w:r w:rsidRPr="00543171">
        <w:rPr>
          <w:rFonts w:ascii="Times New Roman" w:eastAsia="Times New Roman" w:hAnsi="Times New Roman" w:cs="Times New Roman"/>
        </w:rPr>
        <w:t>. </w:t>
      </w:r>
    </w:p>
    <w:p w14:paraId="6ADDA16A" w14:textId="77777777" w:rsidR="00411C2A" w:rsidRDefault="00411C2A" w:rsidP="00411C2A">
      <w:pPr>
        <w:jc w:val="both"/>
        <w:rPr>
          <w:rFonts w:ascii="Times New Roman" w:eastAsia="Times New Roman" w:hAnsi="Times New Roman" w:cs="Times New Roman"/>
        </w:rPr>
      </w:pPr>
    </w:p>
    <w:p w14:paraId="53863F57" w14:textId="5F00FB3C" w:rsidR="00411C2A" w:rsidRPr="00543171" w:rsidRDefault="00411C2A" w:rsidP="00411C2A">
      <w:pPr>
        <w:jc w:val="both"/>
        <w:rPr>
          <w:rFonts w:ascii="Times New Roman" w:eastAsia="Times New Roman" w:hAnsi="Times New Roman" w:cs="Times New Roman"/>
        </w:rPr>
      </w:pPr>
      <w:r w:rsidRPr="00543171">
        <w:rPr>
          <w:rFonts w:ascii="Times New Roman" w:eastAsia="Times New Roman" w:hAnsi="Times New Roman" w:cs="Times New Roman"/>
        </w:rPr>
        <w:t>If convicted</w:t>
      </w:r>
      <w:r>
        <w:rPr>
          <w:rFonts w:ascii="Times New Roman" w:eastAsia="Times New Roman" w:hAnsi="Times New Roman" w:cs="Times New Roman"/>
        </w:rPr>
        <w:t xml:space="preserve"> of the latest </w:t>
      </w:r>
      <w:r w:rsidR="009076DE">
        <w:rPr>
          <w:rFonts w:ascii="Times New Roman" w:eastAsia="Times New Roman" w:hAnsi="Times New Roman" w:cs="Times New Roman"/>
        </w:rPr>
        <w:t xml:space="preserve">criminal </w:t>
      </w:r>
      <w:r>
        <w:rPr>
          <w:rFonts w:ascii="Times New Roman" w:eastAsia="Times New Roman" w:hAnsi="Times New Roman" w:cs="Times New Roman"/>
        </w:rPr>
        <w:t xml:space="preserve">charges filed </w:t>
      </w:r>
      <w:r w:rsidR="006546FE">
        <w:rPr>
          <w:rFonts w:ascii="Times New Roman" w:eastAsia="Times New Roman" w:hAnsi="Times New Roman" w:cs="Times New Roman"/>
        </w:rPr>
        <w:t>by Thammakaset on 1</w:t>
      </w:r>
      <w:r w:rsidR="006546FE" w:rsidRPr="006546FE">
        <w:rPr>
          <w:rFonts w:ascii="Times New Roman" w:eastAsia="Times New Roman" w:hAnsi="Times New Roman" w:cs="Times New Roman"/>
          <w:vertAlign w:val="superscript"/>
        </w:rPr>
        <w:t>st</w:t>
      </w:r>
      <w:r w:rsidR="006546FE">
        <w:rPr>
          <w:rFonts w:ascii="Times New Roman" w:eastAsia="Times New Roman" w:hAnsi="Times New Roman" w:cs="Times New Roman"/>
        </w:rPr>
        <w:t xml:space="preserve"> August 2018 under section 335 (11) of Thailand’s Criminal Code</w:t>
      </w:r>
      <w:r w:rsidRPr="00543171">
        <w:rPr>
          <w:rFonts w:ascii="Times New Roman" w:eastAsia="Times New Roman" w:hAnsi="Times New Roman" w:cs="Times New Roman"/>
        </w:rPr>
        <w:t xml:space="preserve">, the </w:t>
      </w:r>
      <w:r w:rsidR="009076DE">
        <w:rPr>
          <w:rFonts w:ascii="Times New Roman" w:eastAsia="Times New Roman" w:hAnsi="Times New Roman" w:cs="Times New Roman"/>
        </w:rPr>
        <w:t xml:space="preserve">two </w:t>
      </w:r>
      <w:r w:rsidR="006546FE">
        <w:rPr>
          <w:rFonts w:ascii="Times New Roman" w:eastAsia="Times New Roman" w:hAnsi="Times New Roman" w:cs="Times New Roman"/>
        </w:rPr>
        <w:t>workers face up to five</w:t>
      </w:r>
      <w:r w:rsidRPr="00543171">
        <w:rPr>
          <w:rFonts w:ascii="Times New Roman" w:eastAsia="Times New Roman" w:hAnsi="Times New Roman" w:cs="Times New Roman"/>
        </w:rPr>
        <w:t xml:space="preserve"> year</w:t>
      </w:r>
      <w:r w:rsidR="006546FE">
        <w:rPr>
          <w:rFonts w:ascii="Times New Roman" w:eastAsia="Times New Roman" w:hAnsi="Times New Roman" w:cs="Times New Roman"/>
        </w:rPr>
        <w:t>s</w:t>
      </w:r>
      <w:r w:rsidRPr="00543171">
        <w:rPr>
          <w:rFonts w:ascii="Times New Roman" w:eastAsia="Times New Roman" w:hAnsi="Times New Roman" w:cs="Times New Roman"/>
        </w:rPr>
        <w:t xml:space="preserve"> in prison </w:t>
      </w:r>
      <w:r w:rsidR="006546FE">
        <w:rPr>
          <w:rFonts w:ascii="Times New Roman" w:eastAsia="Times New Roman" w:hAnsi="Times New Roman" w:cs="Times New Roman"/>
        </w:rPr>
        <w:t>and</w:t>
      </w:r>
      <w:r w:rsidR="009979A4">
        <w:rPr>
          <w:rFonts w:ascii="Times New Roman" w:eastAsia="Times New Roman" w:hAnsi="Times New Roman" w:cs="Times New Roman"/>
        </w:rPr>
        <w:t>/or</w:t>
      </w:r>
      <w:r w:rsidRPr="00543171">
        <w:rPr>
          <w:rFonts w:ascii="Times New Roman" w:eastAsia="Times New Roman" w:hAnsi="Times New Roman" w:cs="Times New Roman"/>
        </w:rPr>
        <w:t xml:space="preserve"> </w:t>
      </w:r>
      <w:r w:rsidR="006546FE">
        <w:rPr>
          <w:rFonts w:ascii="Times New Roman" w:eastAsia="Times New Roman" w:hAnsi="Times New Roman" w:cs="Times New Roman"/>
        </w:rPr>
        <w:t xml:space="preserve">a 100, 000 baht </w:t>
      </w:r>
      <w:r w:rsidR="00FF2885">
        <w:rPr>
          <w:rFonts w:ascii="Times New Roman" w:eastAsia="Times New Roman" w:hAnsi="Times New Roman" w:cs="Times New Roman"/>
        </w:rPr>
        <w:t>fine</w:t>
      </w:r>
      <w:r>
        <w:rPr>
          <w:rFonts w:ascii="Times New Roman" w:eastAsia="Times New Roman" w:hAnsi="Times New Roman" w:cs="Times New Roman"/>
        </w:rPr>
        <w:t>.</w:t>
      </w:r>
      <w:r w:rsidR="00F16828">
        <w:rPr>
          <w:rFonts w:ascii="Times New Roman" w:eastAsia="Times New Roman" w:hAnsi="Times New Roman" w:cs="Times New Roman"/>
        </w:rPr>
        <w:t xml:space="preserve"> </w:t>
      </w:r>
      <w:r w:rsidR="008B6B4D">
        <w:rPr>
          <w:rFonts w:ascii="Times New Roman" w:eastAsia="Times New Roman" w:hAnsi="Times New Roman" w:cs="Times New Roman"/>
        </w:rPr>
        <w:t xml:space="preserve">These latest charges </w:t>
      </w:r>
      <w:r w:rsidR="00F16828">
        <w:rPr>
          <w:rFonts w:ascii="Times New Roman" w:eastAsia="Times New Roman" w:hAnsi="Times New Roman" w:cs="Times New Roman"/>
        </w:rPr>
        <w:t xml:space="preserve">concern alleged theft of </w:t>
      </w:r>
      <w:r w:rsidR="008B6B4D">
        <w:rPr>
          <w:rFonts w:ascii="Times New Roman" w:eastAsia="Times New Roman" w:hAnsi="Times New Roman" w:cs="Times New Roman"/>
        </w:rPr>
        <w:t xml:space="preserve">the worker’s own </w:t>
      </w:r>
      <w:r w:rsidR="00F16828">
        <w:rPr>
          <w:rFonts w:ascii="Times New Roman" w:eastAsia="Times New Roman" w:hAnsi="Times New Roman" w:cs="Times New Roman"/>
        </w:rPr>
        <w:t>timecards showing working hours of up to 20 hours per day</w:t>
      </w:r>
      <w:r w:rsidR="009076DE">
        <w:rPr>
          <w:rFonts w:ascii="Times New Roman" w:eastAsia="Times New Roman" w:hAnsi="Times New Roman" w:cs="Times New Roman"/>
        </w:rPr>
        <w:t>. The timecards</w:t>
      </w:r>
      <w:r w:rsidR="00F16828">
        <w:rPr>
          <w:rFonts w:ascii="Times New Roman" w:eastAsia="Times New Roman" w:hAnsi="Times New Roman" w:cs="Times New Roman"/>
        </w:rPr>
        <w:t xml:space="preserve"> were broadcast </w:t>
      </w:r>
      <w:r w:rsidR="006546FE">
        <w:rPr>
          <w:rFonts w:ascii="Times New Roman" w:eastAsia="Times New Roman" w:hAnsi="Times New Roman" w:cs="Times New Roman"/>
        </w:rPr>
        <w:t>on 27</w:t>
      </w:r>
      <w:r w:rsidR="006546FE" w:rsidRPr="006546FE">
        <w:rPr>
          <w:rFonts w:ascii="Times New Roman" w:eastAsia="Times New Roman" w:hAnsi="Times New Roman" w:cs="Times New Roman"/>
          <w:vertAlign w:val="superscript"/>
        </w:rPr>
        <w:t>th</w:t>
      </w:r>
      <w:r w:rsidR="006546FE">
        <w:rPr>
          <w:rFonts w:ascii="Times New Roman" w:eastAsia="Times New Roman" w:hAnsi="Times New Roman" w:cs="Times New Roman"/>
        </w:rPr>
        <w:t xml:space="preserve"> July 2016 </w:t>
      </w:r>
      <w:r w:rsidR="00F16828">
        <w:rPr>
          <w:rFonts w:ascii="Times New Roman" w:eastAsia="Times New Roman" w:hAnsi="Times New Roman" w:cs="Times New Roman"/>
        </w:rPr>
        <w:t xml:space="preserve">alongside worker interviews </w:t>
      </w:r>
      <w:r w:rsidR="009076DE">
        <w:rPr>
          <w:rFonts w:ascii="Times New Roman" w:eastAsia="Times New Roman" w:hAnsi="Times New Roman" w:cs="Times New Roman"/>
        </w:rPr>
        <w:t>concerning this dispute</w:t>
      </w:r>
      <w:r w:rsidR="006546FE">
        <w:rPr>
          <w:rFonts w:ascii="Times New Roman" w:eastAsia="Times New Roman" w:hAnsi="Times New Roman" w:cs="Times New Roman"/>
        </w:rPr>
        <w:t xml:space="preserve"> on Thai PBS news channel</w:t>
      </w:r>
      <w:r w:rsidR="008B6B4D">
        <w:rPr>
          <w:rFonts w:ascii="Times New Roman" w:eastAsia="Times New Roman" w:hAnsi="Times New Roman" w:cs="Times New Roman"/>
        </w:rPr>
        <w:t>.</w:t>
      </w:r>
    </w:p>
    <w:p w14:paraId="6038D2BB" w14:textId="77777777" w:rsidR="00411C2A" w:rsidRPr="00543171" w:rsidRDefault="00411C2A" w:rsidP="00411C2A">
      <w:pPr>
        <w:jc w:val="both"/>
        <w:rPr>
          <w:rFonts w:ascii="Times New Roman" w:eastAsia="Times New Roman" w:hAnsi="Times New Roman" w:cs="Times New Roman"/>
        </w:rPr>
      </w:pPr>
    </w:p>
    <w:p w14:paraId="7EF93FDF" w14:textId="5F0E534E" w:rsidR="00411C2A" w:rsidRDefault="00411C2A" w:rsidP="00411C2A">
      <w:pPr>
        <w:jc w:val="both"/>
        <w:rPr>
          <w:rFonts w:ascii="Times New Roman" w:eastAsia="Times New Roman" w:hAnsi="Times New Roman" w:cs="Times New Roman"/>
        </w:rPr>
      </w:pPr>
      <w:r>
        <w:rPr>
          <w:rFonts w:ascii="Times New Roman" w:eastAsia="Times New Roman" w:hAnsi="Times New Roman" w:cs="Times New Roman"/>
        </w:rPr>
        <w:t xml:space="preserve">This </w:t>
      </w:r>
      <w:r w:rsidR="00710B5C">
        <w:rPr>
          <w:rFonts w:ascii="Times New Roman" w:eastAsia="Times New Roman" w:hAnsi="Times New Roman" w:cs="Times New Roman"/>
        </w:rPr>
        <w:t xml:space="preserve">increasingly publicised </w:t>
      </w:r>
      <w:r w:rsidR="008B6B4D" w:rsidRPr="00543171">
        <w:rPr>
          <w:rFonts w:ascii="Times New Roman" w:eastAsia="Times New Roman" w:hAnsi="Times New Roman" w:cs="Times New Roman"/>
        </w:rPr>
        <w:t>SLAPP</w:t>
      </w:r>
      <w:r w:rsidR="008B6B4D">
        <w:rPr>
          <w:rFonts w:ascii="Times New Roman" w:eastAsia="Times New Roman" w:hAnsi="Times New Roman" w:cs="Times New Roman"/>
        </w:rPr>
        <w:t xml:space="preserve"> (</w:t>
      </w:r>
      <w:r w:rsidRPr="00543171">
        <w:rPr>
          <w:rFonts w:ascii="Times New Roman" w:eastAsia="Times New Roman" w:hAnsi="Times New Roman" w:cs="Times New Roman"/>
        </w:rPr>
        <w:t>Strategic Litigation Against Public Participation</w:t>
      </w:r>
      <w:r w:rsidR="008B6B4D">
        <w:rPr>
          <w:rFonts w:ascii="Times New Roman" w:eastAsia="Times New Roman" w:hAnsi="Times New Roman" w:cs="Times New Roman"/>
        </w:rPr>
        <w:t>)</w:t>
      </w:r>
      <w:r w:rsidRPr="00543171">
        <w:rPr>
          <w:rFonts w:ascii="Times New Roman" w:eastAsia="Times New Roman" w:hAnsi="Times New Roman" w:cs="Times New Roman"/>
        </w:rPr>
        <w:t xml:space="preserve"> </w:t>
      </w:r>
      <w:r w:rsidR="00A04495">
        <w:rPr>
          <w:rFonts w:ascii="Times New Roman" w:eastAsia="Times New Roman" w:hAnsi="Times New Roman" w:cs="Times New Roman"/>
        </w:rPr>
        <w:t>case</w:t>
      </w:r>
      <w:r w:rsidR="008B6B4D">
        <w:rPr>
          <w:rFonts w:ascii="Times New Roman" w:eastAsia="Times New Roman" w:hAnsi="Times New Roman" w:cs="Times New Roman"/>
        </w:rPr>
        <w:t xml:space="preserve"> </w:t>
      </w:r>
      <w:r>
        <w:rPr>
          <w:rFonts w:ascii="Times New Roman" w:eastAsia="Times New Roman" w:hAnsi="Times New Roman" w:cs="Times New Roman"/>
        </w:rPr>
        <w:t>has seen Thammakaset already file</w:t>
      </w:r>
      <w:r w:rsidR="00F16828">
        <w:rPr>
          <w:rFonts w:ascii="Times New Roman" w:eastAsia="Times New Roman" w:hAnsi="Times New Roman" w:cs="Times New Roman"/>
        </w:rPr>
        <w:t xml:space="preserve"> two</w:t>
      </w:r>
      <w:r w:rsidRPr="00543171">
        <w:rPr>
          <w:rFonts w:ascii="Times New Roman" w:eastAsia="Times New Roman" w:hAnsi="Times New Roman" w:cs="Times New Roman"/>
        </w:rPr>
        <w:t xml:space="preserve"> </w:t>
      </w:r>
      <w:r>
        <w:rPr>
          <w:rFonts w:ascii="Times New Roman" w:eastAsia="Times New Roman" w:hAnsi="Times New Roman" w:cs="Times New Roman"/>
        </w:rPr>
        <w:t xml:space="preserve">separate </w:t>
      </w:r>
      <w:r w:rsidRPr="00543171">
        <w:rPr>
          <w:rFonts w:ascii="Times New Roman" w:eastAsia="Times New Roman" w:hAnsi="Times New Roman" w:cs="Times New Roman"/>
        </w:rPr>
        <w:t xml:space="preserve">criminal cases against the </w:t>
      </w:r>
      <w:r w:rsidR="00A04495">
        <w:rPr>
          <w:rFonts w:ascii="Times New Roman" w:eastAsia="Times New Roman" w:hAnsi="Times New Roman" w:cs="Times New Roman"/>
        </w:rPr>
        <w:t xml:space="preserve">14 </w:t>
      </w:r>
      <w:r w:rsidRPr="00543171">
        <w:rPr>
          <w:rFonts w:ascii="Times New Roman" w:eastAsia="Times New Roman" w:hAnsi="Times New Roman" w:cs="Times New Roman"/>
        </w:rPr>
        <w:t>workers for defamation</w:t>
      </w:r>
      <w:r w:rsidR="00F40F7A">
        <w:rPr>
          <w:rFonts w:ascii="Times New Roman" w:eastAsia="Times New Roman" w:hAnsi="Times New Roman" w:cs="Times New Roman"/>
          <w:color w:val="1D2129"/>
          <w:lang w:eastAsia="en-GB"/>
        </w:rPr>
        <w:t>,</w:t>
      </w:r>
      <w:r w:rsidR="00F40F7A" w:rsidRPr="009B5A7D">
        <w:rPr>
          <w:rFonts w:ascii="Times New Roman" w:eastAsia="Times New Roman" w:hAnsi="Times New Roman" w:cs="Times New Roman"/>
          <w:color w:val="1D2129"/>
          <w:lang w:eastAsia="en-GB"/>
        </w:rPr>
        <w:t xml:space="preserve"> giving false information to public officials</w:t>
      </w:r>
      <w:r w:rsidRPr="00543171">
        <w:rPr>
          <w:rFonts w:ascii="Times New Roman" w:eastAsia="Times New Roman" w:hAnsi="Times New Roman" w:cs="Times New Roman"/>
        </w:rPr>
        <w:t xml:space="preserve"> and theft</w:t>
      </w:r>
      <w:r>
        <w:rPr>
          <w:rFonts w:ascii="Times New Roman" w:eastAsia="Times New Roman" w:hAnsi="Times New Roman" w:cs="Times New Roman"/>
        </w:rPr>
        <w:t xml:space="preserve">. Both cases, </w:t>
      </w:r>
      <w:r w:rsidRPr="00543171">
        <w:rPr>
          <w:rFonts w:ascii="Times New Roman" w:eastAsia="Times New Roman" w:hAnsi="Times New Roman" w:cs="Times New Roman"/>
        </w:rPr>
        <w:t>dismissed by</w:t>
      </w:r>
      <w:r>
        <w:rPr>
          <w:rFonts w:ascii="Times New Roman" w:eastAsia="Times New Roman" w:hAnsi="Times New Roman" w:cs="Times New Roman"/>
        </w:rPr>
        <w:t xml:space="preserve"> a first instance Court and Lopburi </w:t>
      </w:r>
      <w:r w:rsidRPr="00543171">
        <w:rPr>
          <w:rFonts w:ascii="Times New Roman" w:eastAsia="Times New Roman" w:hAnsi="Times New Roman" w:cs="Times New Roman"/>
        </w:rPr>
        <w:t>Public Prosecutor</w:t>
      </w:r>
      <w:r>
        <w:rPr>
          <w:rFonts w:ascii="Times New Roman" w:eastAsia="Times New Roman" w:hAnsi="Times New Roman" w:cs="Times New Roman"/>
        </w:rPr>
        <w:t xml:space="preserve"> respectively, </w:t>
      </w:r>
      <w:r w:rsidR="008B6B4D">
        <w:rPr>
          <w:rFonts w:ascii="Times New Roman" w:eastAsia="Times New Roman" w:hAnsi="Times New Roman" w:cs="Times New Roman"/>
        </w:rPr>
        <w:t xml:space="preserve">are </w:t>
      </w:r>
      <w:r w:rsidR="00F40F7A">
        <w:rPr>
          <w:rFonts w:ascii="Times New Roman" w:eastAsia="Times New Roman" w:hAnsi="Times New Roman" w:cs="Times New Roman"/>
        </w:rPr>
        <w:t xml:space="preserve">still </w:t>
      </w:r>
      <w:r w:rsidR="00A04495">
        <w:rPr>
          <w:rFonts w:ascii="Times New Roman" w:eastAsia="Times New Roman" w:hAnsi="Times New Roman" w:cs="Times New Roman"/>
        </w:rPr>
        <w:t xml:space="preserve">however </w:t>
      </w:r>
      <w:r w:rsidR="008B6B4D">
        <w:rPr>
          <w:rFonts w:ascii="Times New Roman" w:eastAsia="Times New Roman" w:hAnsi="Times New Roman" w:cs="Times New Roman"/>
        </w:rPr>
        <w:t>being</w:t>
      </w:r>
      <w:r>
        <w:rPr>
          <w:rFonts w:ascii="Times New Roman" w:eastAsia="Times New Roman" w:hAnsi="Times New Roman" w:cs="Times New Roman"/>
        </w:rPr>
        <w:t xml:space="preserve"> </w:t>
      </w:r>
      <w:r w:rsidR="009076DE">
        <w:rPr>
          <w:rFonts w:ascii="Times New Roman" w:eastAsia="Times New Roman" w:hAnsi="Times New Roman" w:cs="Times New Roman"/>
        </w:rPr>
        <w:t xml:space="preserve">pursued on </w:t>
      </w:r>
      <w:r>
        <w:rPr>
          <w:rFonts w:ascii="Times New Roman" w:eastAsia="Times New Roman" w:hAnsi="Times New Roman" w:cs="Times New Roman"/>
        </w:rPr>
        <w:t>appeal</w:t>
      </w:r>
      <w:r w:rsidR="008B6B4D">
        <w:rPr>
          <w:rFonts w:ascii="Times New Roman" w:eastAsia="Times New Roman" w:hAnsi="Times New Roman" w:cs="Times New Roman"/>
        </w:rPr>
        <w:t xml:space="preserve"> </w:t>
      </w:r>
      <w:r w:rsidR="00552BE4">
        <w:rPr>
          <w:rFonts w:ascii="Times New Roman" w:eastAsia="Times New Roman" w:hAnsi="Times New Roman" w:cs="Times New Roman"/>
        </w:rPr>
        <w:t xml:space="preserve">and through private prosecutions </w:t>
      </w:r>
      <w:r w:rsidR="008B6B4D">
        <w:rPr>
          <w:rFonts w:ascii="Times New Roman" w:eastAsia="Times New Roman" w:hAnsi="Times New Roman" w:cs="Times New Roman"/>
        </w:rPr>
        <w:t>by Thammakaset</w:t>
      </w:r>
      <w:r>
        <w:rPr>
          <w:rFonts w:ascii="Times New Roman" w:eastAsia="Times New Roman" w:hAnsi="Times New Roman" w:cs="Times New Roman"/>
        </w:rPr>
        <w:t xml:space="preserve"> </w:t>
      </w:r>
      <w:r w:rsidR="00552BE4">
        <w:rPr>
          <w:rFonts w:ascii="Times New Roman" w:eastAsia="Times New Roman" w:hAnsi="Times New Roman" w:cs="Times New Roman"/>
        </w:rPr>
        <w:t xml:space="preserve">within </w:t>
      </w:r>
      <w:r>
        <w:rPr>
          <w:rFonts w:ascii="Times New Roman" w:eastAsia="Times New Roman" w:hAnsi="Times New Roman" w:cs="Times New Roman"/>
        </w:rPr>
        <w:t>the Thai justice</w:t>
      </w:r>
      <w:r w:rsidR="008B6B4D">
        <w:rPr>
          <w:rFonts w:ascii="Times New Roman" w:eastAsia="Times New Roman" w:hAnsi="Times New Roman" w:cs="Times New Roman"/>
        </w:rPr>
        <w:t xml:space="preserve"> system</w:t>
      </w:r>
      <w:r w:rsidRPr="00543171">
        <w:rPr>
          <w:rFonts w:ascii="Times New Roman" w:eastAsia="Times New Roman" w:hAnsi="Times New Roman" w:cs="Times New Roman"/>
        </w:rPr>
        <w:t xml:space="preserve">. </w:t>
      </w:r>
    </w:p>
    <w:p w14:paraId="3B145C73" w14:textId="77777777" w:rsidR="00411C2A" w:rsidRDefault="00411C2A" w:rsidP="00411C2A">
      <w:pPr>
        <w:jc w:val="both"/>
        <w:rPr>
          <w:rFonts w:ascii="Times New Roman" w:eastAsia="Times New Roman" w:hAnsi="Times New Roman" w:cs="Times New Roman"/>
        </w:rPr>
      </w:pPr>
    </w:p>
    <w:p w14:paraId="006C72FE" w14:textId="496122E1" w:rsidR="00411C2A" w:rsidRDefault="00411C2A" w:rsidP="00411C2A">
      <w:pPr>
        <w:jc w:val="both"/>
        <w:rPr>
          <w:rFonts w:ascii="Times New Roman" w:eastAsia="Times New Roman" w:hAnsi="Times New Roman" w:cs="Times New Roman"/>
        </w:rPr>
      </w:pPr>
      <w:r w:rsidRPr="00543171">
        <w:rPr>
          <w:rFonts w:ascii="Times New Roman" w:eastAsia="Times New Roman" w:hAnsi="Times New Roman" w:cs="Times New Roman"/>
        </w:rPr>
        <w:t xml:space="preserve">In addition, </w:t>
      </w:r>
      <w:r>
        <w:rPr>
          <w:rFonts w:ascii="Times New Roman" w:eastAsia="Times New Roman" w:hAnsi="Times New Roman" w:cs="Times New Roman"/>
        </w:rPr>
        <w:t>Thammakaset has filed three</w:t>
      </w:r>
      <w:r w:rsidRPr="00543171">
        <w:rPr>
          <w:rFonts w:ascii="Times New Roman" w:eastAsia="Times New Roman" w:hAnsi="Times New Roman" w:cs="Times New Roman"/>
        </w:rPr>
        <w:t xml:space="preserve"> additional criminal cases </w:t>
      </w:r>
      <w:r>
        <w:rPr>
          <w:rFonts w:ascii="Times New Roman" w:eastAsia="Times New Roman" w:hAnsi="Times New Roman" w:cs="Times New Roman"/>
        </w:rPr>
        <w:t xml:space="preserve">against the workers, </w:t>
      </w:r>
      <w:r w:rsidR="00572893">
        <w:rPr>
          <w:rFonts w:ascii="Times New Roman" w:eastAsia="Times New Roman" w:hAnsi="Times New Roman" w:cs="Times New Roman"/>
        </w:rPr>
        <w:t xml:space="preserve">NGO </w:t>
      </w:r>
      <w:r>
        <w:rPr>
          <w:rFonts w:ascii="Times New Roman" w:eastAsia="Times New Roman" w:hAnsi="Times New Roman" w:cs="Times New Roman"/>
        </w:rPr>
        <w:t>activists</w:t>
      </w:r>
      <w:r w:rsidR="00266FD5" w:rsidRPr="00266FD5">
        <w:rPr>
          <w:rFonts w:ascii="Times New Roman" w:eastAsia="Times New Roman" w:hAnsi="Times New Roman" w:cs="Times New Roman"/>
        </w:rPr>
        <w:t xml:space="preserve"> </w:t>
      </w:r>
      <w:r w:rsidR="00FF2885">
        <w:rPr>
          <w:rFonts w:ascii="Times New Roman" w:eastAsia="Times New Roman" w:hAnsi="Times New Roman" w:cs="Times New Roman"/>
        </w:rPr>
        <w:t>and</w:t>
      </w:r>
      <w:r w:rsidR="00266FD5">
        <w:rPr>
          <w:rFonts w:ascii="Times New Roman" w:eastAsia="Times New Roman" w:hAnsi="Times New Roman" w:cs="Times New Roman"/>
        </w:rPr>
        <w:t xml:space="preserve"> </w:t>
      </w:r>
      <w:r w:rsidR="00F16828">
        <w:rPr>
          <w:rFonts w:ascii="Times New Roman" w:eastAsia="Times New Roman" w:hAnsi="Times New Roman" w:cs="Times New Roman"/>
        </w:rPr>
        <w:t xml:space="preserve">has </w:t>
      </w:r>
      <w:r>
        <w:rPr>
          <w:rFonts w:ascii="Times New Roman" w:eastAsia="Times New Roman" w:hAnsi="Times New Roman" w:cs="Times New Roman"/>
        </w:rPr>
        <w:t xml:space="preserve">also </w:t>
      </w:r>
      <w:r w:rsidRPr="00543171">
        <w:rPr>
          <w:rFonts w:ascii="Times New Roman" w:eastAsia="Times New Roman" w:hAnsi="Times New Roman" w:cs="Times New Roman"/>
        </w:rPr>
        <w:t>threatened more prosecutions</w:t>
      </w:r>
      <w:r>
        <w:rPr>
          <w:rFonts w:ascii="Times New Roman" w:eastAsia="Times New Roman" w:hAnsi="Times New Roman" w:cs="Times New Roman"/>
        </w:rPr>
        <w:t xml:space="preserve"> including against local Thai journalists.</w:t>
      </w:r>
    </w:p>
    <w:p w14:paraId="1FD94713" w14:textId="77777777" w:rsidR="0047053B" w:rsidRDefault="0047053B" w:rsidP="00411C2A">
      <w:pPr>
        <w:jc w:val="both"/>
        <w:rPr>
          <w:rFonts w:ascii="Times New Roman" w:eastAsia="Times New Roman" w:hAnsi="Times New Roman" w:cs="Times New Roman"/>
        </w:rPr>
      </w:pPr>
    </w:p>
    <w:p w14:paraId="02992DF8" w14:textId="349140B9" w:rsidR="0047053B" w:rsidRPr="0047053B" w:rsidRDefault="00710B5C" w:rsidP="0047053B">
      <w:pPr>
        <w:jc w:val="both"/>
        <w:rPr>
          <w:rFonts w:ascii="Times New Roman" w:eastAsia="Times New Roman" w:hAnsi="Times New Roman" w:cs="Times New Roman"/>
        </w:rPr>
      </w:pPr>
      <w:r>
        <w:rPr>
          <w:rFonts w:ascii="Times New Roman" w:eastAsia="Times New Roman" w:hAnsi="Times New Roman" w:cs="Times New Roman"/>
        </w:rPr>
        <w:t xml:space="preserve">In June 2016, the 14 former Thammakaset </w:t>
      </w:r>
      <w:r w:rsidRPr="00543171">
        <w:rPr>
          <w:rFonts w:ascii="Times New Roman" w:eastAsia="Times New Roman" w:hAnsi="Times New Roman" w:cs="Times New Roman"/>
        </w:rPr>
        <w:t xml:space="preserve">workers </w:t>
      </w:r>
      <w:r>
        <w:rPr>
          <w:rFonts w:ascii="Times New Roman" w:eastAsia="Times New Roman" w:hAnsi="Times New Roman" w:cs="Times New Roman"/>
        </w:rPr>
        <w:t xml:space="preserve">originally </w:t>
      </w:r>
      <w:r w:rsidRPr="00543171">
        <w:rPr>
          <w:rFonts w:ascii="Times New Roman" w:eastAsia="Times New Roman" w:hAnsi="Times New Roman" w:cs="Times New Roman"/>
        </w:rPr>
        <w:t>filed a complaint with the Department of Labour Protection and Welfare (DLPW) in Lopburi</w:t>
      </w:r>
      <w:r w:rsidR="00FF2885">
        <w:rPr>
          <w:rFonts w:ascii="Times New Roman" w:eastAsia="Times New Roman" w:hAnsi="Times New Roman" w:cs="Times New Roman"/>
        </w:rPr>
        <w:t xml:space="preserve"> Province</w:t>
      </w:r>
      <w:r w:rsidRPr="00543171">
        <w:rPr>
          <w:rFonts w:ascii="Times New Roman" w:eastAsia="Times New Roman" w:hAnsi="Times New Roman" w:cs="Times New Roman"/>
        </w:rPr>
        <w:t> abo</w:t>
      </w:r>
      <w:r>
        <w:rPr>
          <w:rFonts w:ascii="Times New Roman" w:eastAsia="Times New Roman" w:hAnsi="Times New Roman" w:cs="Times New Roman"/>
        </w:rPr>
        <w:t xml:space="preserve">ut conditions at the </w:t>
      </w:r>
      <w:r w:rsidRPr="00543171">
        <w:rPr>
          <w:rFonts w:ascii="Times New Roman" w:eastAsia="Times New Roman" w:hAnsi="Times New Roman" w:cs="Times New Roman"/>
        </w:rPr>
        <w:t xml:space="preserve">Thammakaset </w:t>
      </w:r>
      <w:r>
        <w:rPr>
          <w:rFonts w:ascii="Times New Roman" w:eastAsia="Times New Roman" w:hAnsi="Times New Roman" w:cs="Times New Roman"/>
        </w:rPr>
        <w:t xml:space="preserve">2 </w:t>
      </w:r>
      <w:r w:rsidRPr="00543171">
        <w:rPr>
          <w:rFonts w:ascii="Times New Roman" w:eastAsia="Times New Roman" w:hAnsi="Times New Roman" w:cs="Times New Roman"/>
        </w:rPr>
        <w:t>farm. On 1</w:t>
      </w:r>
      <w:r w:rsidRPr="00543171">
        <w:rPr>
          <w:rFonts w:ascii="Times New Roman" w:eastAsia="Times New Roman" w:hAnsi="Times New Roman" w:cs="Times New Roman"/>
          <w:vertAlign w:val="superscript"/>
        </w:rPr>
        <w:t>st</w:t>
      </w:r>
      <w:r>
        <w:rPr>
          <w:rFonts w:ascii="Times New Roman" w:eastAsia="Times New Roman" w:hAnsi="Times New Roman" w:cs="Times New Roman"/>
        </w:rPr>
        <w:t xml:space="preserve"> August 2016, the DLPW ruled </w:t>
      </w:r>
      <w:r w:rsidRPr="00543171">
        <w:rPr>
          <w:rFonts w:ascii="Times New Roman" w:eastAsia="Times New Roman" w:hAnsi="Times New Roman" w:cs="Times New Roman"/>
        </w:rPr>
        <w:t xml:space="preserve">the company </w:t>
      </w:r>
      <w:r>
        <w:rPr>
          <w:rFonts w:ascii="Times New Roman" w:eastAsia="Times New Roman" w:hAnsi="Times New Roman" w:cs="Times New Roman"/>
        </w:rPr>
        <w:t xml:space="preserve">had </w:t>
      </w:r>
      <w:r w:rsidRPr="00543171">
        <w:rPr>
          <w:rFonts w:ascii="Times New Roman" w:eastAsia="Times New Roman" w:hAnsi="Times New Roman" w:cs="Times New Roman"/>
        </w:rPr>
        <w:t>violated Thailand’s Labour Protection Act by failing to pay workers the minimum wage, adequately compensate workers for overtime, and provide adequate leave. The DLPW ordered Thammakaset to pay 1.7 million </w:t>
      </w:r>
      <w:r>
        <w:rPr>
          <w:rFonts w:ascii="Times New Roman" w:eastAsia="Times New Roman" w:hAnsi="Times New Roman" w:cs="Times New Roman"/>
        </w:rPr>
        <w:t xml:space="preserve">Thai Baht to the </w:t>
      </w:r>
      <w:r w:rsidRPr="00543171">
        <w:rPr>
          <w:rFonts w:ascii="Times New Roman" w:eastAsia="Times New Roman" w:hAnsi="Times New Roman" w:cs="Times New Roman"/>
        </w:rPr>
        <w:t>workers</w:t>
      </w:r>
      <w:r>
        <w:rPr>
          <w:rFonts w:ascii="Times New Roman" w:eastAsia="Times New Roman" w:hAnsi="Times New Roman" w:cs="Times New Roman"/>
        </w:rPr>
        <w:t>.</w:t>
      </w:r>
      <w:r w:rsidR="0047053B">
        <w:rPr>
          <w:rFonts w:ascii="Times New Roman" w:eastAsia="Times New Roman" w:hAnsi="Times New Roman" w:cs="Times New Roman"/>
        </w:rPr>
        <w:t xml:space="preserve"> </w:t>
      </w:r>
      <w:r w:rsidR="0047053B" w:rsidRPr="0047053B">
        <w:rPr>
          <w:rFonts w:ascii="Times New Roman" w:eastAsia="Times New Roman" w:hAnsi="Times New Roman" w:cs="Times New Roman"/>
        </w:rPr>
        <w:t xml:space="preserve">The case remains pending as Thammakaset requested in October 2017 to appeal </w:t>
      </w:r>
      <w:r w:rsidR="00FF2885">
        <w:rPr>
          <w:rFonts w:ascii="Times New Roman" w:eastAsia="Times New Roman" w:hAnsi="Times New Roman" w:cs="Times New Roman"/>
        </w:rPr>
        <w:t xml:space="preserve">all previous case rulings </w:t>
      </w:r>
      <w:r w:rsidR="0047053B" w:rsidRPr="0047053B">
        <w:rPr>
          <w:rFonts w:ascii="Times New Roman" w:eastAsia="Times New Roman" w:hAnsi="Times New Roman" w:cs="Times New Roman"/>
        </w:rPr>
        <w:t xml:space="preserve">to the Supreme Court. The workers remain without any of the awarded </w:t>
      </w:r>
      <w:r w:rsidR="00FF2885">
        <w:rPr>
          <w:rFonts w:ascii="Times New Roman" w:eastAsia="Times New Roman" w:hAnsi="Times New Roman" w:cs="Times New Roman"/>
        </w:rPr>
        <w:t xml:space="preserve">1.7 million baht </w:t>
      </w:r>
      <w:r w:rsidR="0047053B" w:rsidRPr="0047053B">
        <w:rPr>
          <w:rFonts w:ascii="Times New Roman" w:eastAsia="Times New Roman" w:hAnsi="Times New Roman" w:cs="Times New Roman"/>
        </w:rPr>
        <w:t>compensation.</w:t>
      </w:r>
    </w:p>
    <w:p w14:paraId="0532854E" w14:textId="75388E0E" w:rsidR="00710B5C" w:rsidRDefault="00710B5C" w:rsidP="00F16828">
      <w:pPr>
        <w:jc w:val="both"/>
        <w:rPr>
          <w:rFonts w:ascii="Times New Roman" w:eastAsia="Times New Roman" w:hAnsi="Times New Roman" w:cs="Times New Roman"/>
        </w:rPr>
      </w:pPr>
    </w:p>
    <w:p w14:paraId="557C277A" w14:textId="0C890B0B" w:rsidR="00F16828" w:rsidRPr="00266FD5" w:rsidRDefault="00F13D96" w:rsidP="00F16828">
      <w:pPr>
        <w:jc w:val="both"/>
        <w:rPr>
          <w:rFonts w:ascii="Times New Roman" w:eastAsia="Times New Roman" w:hAnsi="Times New Roman" w:cs="Times New Roman"/>
        </w:rPr>
      </w:pPr>
      <w:r>
        <w:rPr>
          <w:rFonts w:ascii="Times New Roman" w:eastAsia="Times New Roman" w:hAnsi="Times New Roman" w:cs="Times New Roman"/>
        </w:rPr>
        <w:t>On July 11</w:t>
      </w:r>
      <w:r w:rsidRPr="00F13D96">
        <w:rPr>
          <w:rFonts w:ascii="Times New Roman" w:eastAsia="Times New Roman" w:hAnsi="Times New Roman" w:cs="Times New Roman"/>
          <w:vertAlign w:val="superscript"/>
        </w:rPr>
        <w:t>th</w:t>
      </w:r>
      <w:r>
        <w:rPr>
          <w:rFonts w:ascii="Times New Roman" w:eastAsia="Times New Roman" w:hAnsi="Times New Roman" w:cs="Times New Roman"/>
        </w:rPr>
        <w:t xml:space="preserve"> 2018</w:t>
      </w:r>
      <w:r w:rsidR="00F16828">
        <w:rPr>
          <w:rFonts w:ascii="Times New Roman" w:eastAsia="Times New Roman" w:hAnsi="Times New Roman" w:cs="Times New Roman"/>
        </w:rPr>
        <w:t xml:space="preserve">, </w:t>
      </w:r>
      <w:r w:rsidR="00F16828" w:rsidRPr="00543171">
        <w:rPr>
          <w:rFonts w:ascii="Times New Roman" w:eastAsia="Times New Roman" w:hAnsi="Times New Roman" w:cs="Times New Roman"/>
        </w:rPr>
        <w:t xml:space="preserve">Don Muang Magistrates Court ruled the 14 </w:t>
      </w:r>
      <w:r w:rsidR="00F16828">
        <w:rPr>
          <w:rFonts w:ascii="Times New Roman" w:eastAsia="Times New Roman" w:hAnsi="Times New Roman" w:cs="Times New Roman"/>
        </w:rPr>
        <w:t xml:space="preserve">former Thammakaset </w:t>
      </w:r>
      <w:r w:rsidR="00F16828" w:rsidRPr="00543171">
        <w:rPr>
          <w:rFonts w:ascii="Times New Roman" w:eastAsia="Times New Roman" w:hAnsi="Times New Roman" w:cs="Times New Roman"/>
        </w:rPr>
        <w:t xml:space="preserve">workers </w:t>
      </w:r>
      <w:r w:rsidR="00F16828">
        <w:rPr>
          <w:rFonts w:ascii="Times New Roman" w:eastAsia="Times New Roman" w:hAnsi="Times New Roman" w:cs="Times New Roman"/>
        </w:rPr>
        <w:t xml:space="preserve">were not guilty of criminal defamation </w:t>
      </w:r>
      <w:r w:rsidR="00F40F7A" w:rsidRPr="009B5A7D">
        <w:rPr>
          <w:rFonts w:ascii="Times New Roman" w:eastAsia="Times New Roman" w:hAnsi="Times New Roman" w:cs="Times New Roman"/>
          <w:color w:val="1D2129"/>
          <w:lang w:eastAsia="en-GB"/>
        </w:rPr>
        <w:t>and giving false information to public officials</w:t>
      </w:r>
      <w:r w:rsidR="00F16828">
        <w:rPr>
          <w:rFonts w:ascii="Times New Roman" w:eastAsia="Times New Roman" w:hAnsi="Times New Roman" w:cs="Times New Roman"/>
        </w:rPr>
        <w:t>. This private criminal prosecution</w:t>
      </w:r>
      <w:r w:rsidR="00A04495">
        <w:rPr>
          <w:rFonts w:ascii="Times New Roman" w:eastAsia="Times New Roman" w:hAnsi="Times New Roman" w:cs="Times New Roman"/>
        </w:rPr>
        <w:t xml:space="preserve"> on</w:t>
      </w:r>
      <w:r w:rsidR="00F40F7A">
        <w:rPr>
          <w:rFonts w:ascii="Times New Roman" w:eastAsia="Times New Roman" w:hAnsi="Times New Roman" w:cs="Times New Roman"/>
        </w:rPr>
        <w:t xml:space="preserve"> two separate charges</w:t>
      </w:r>
      <w:r w:rsidR="00F16828">
        <w:rPr>
          <w:rFonts w:ascii="Times New Roman" w:eastAsia="Times New Roman" w:hAnsi="Times New Roman" w:cs="Times New Roman"/>
        </w:rPr>
        <w:t xml:space="preserve">, filed by Thammakaset against the workers in October 2016, concerned allegations of rights abuses contained in the worker’s </w:t>
      </w:r>
      <w:r w:rsidR="00710B5C">
        <w:rPr>
          <w:rFonts w:ascii="Times New Roman" w:eastAsia="Times New Roman" w:hAnsi="Times New Roman" w:cs="Times New Roman"/>
        </w:rPr>
        <w:t xml:space="preserve">additional </w:t>
      </w:r>
      <w:r w:rsidR="00F16828">
        <w:rPr>
          <w:rFonts w:ascii="Times New Roman" w:eastAsia="Times New Roman" w:hAnsi="Times New Roman" w:cs="Times New Roman"/>
        </w:rPr>
        <w:t xml:space="preserve">July 2016 complaint to the </w:t>
      </w:r>
      <w:r>
        <w:rPr>
          <w:rFonts w:ascii="Times New Roman" w:eastAsia="Times New Roman" w:hAnsi="Times New Roman" w:cs="Times New Roman"/>
        </w:rPr>
        <w:t>National Human Rights Commission of Thailand (</w:t>
      </w:r>
      <w:r w:rsidR="00F16828">
        <w:rPr>
          <w:rFonts w:ascii="Times New Roman" w:eastAsia="Times New Roman" w:hAnsi="Times New Roman" w:cs="Times New Roman"/>
        </w:rPr>
        <w:t>NHRCT</w:t>
      </w:r>
      <w:r>
        <w:rPr>
          <w:rFonts w:ascii="Times New Roman" w:eastAsia="Times New Roman" w:hAnsi="Times New Roman" w:cs="Times New Roman"/>
        </w:rPr>
        <w:t>)</w:t>
      </w:r>
      <w:r w:rsidR="009979A4">
        <w:rPr>
          <w:rFonts w:ascii="Times New Roman" w:eastAsia="Times New Roman" w:hAnsi="Times New Roman" w:cs="Times New Roman"/>
        </w:rPr>
        <w:t>. T</w:t>
      </w:r>
      <w:r w:rsidR="00F16828">
        <w:rPr>
          <w:rFonts w:ascii="Times New Roman" w:eastAsia="Times New Roman" w:hAnsi="Times New Roman" w:cs="Times New Roman"/>
        </w:rPr>
        <w:t xml:space="preserve">he company claimed </w:t>
      </w:r>
      <w:r w:rsidR="009979A4">
        <w:rPr>
          <w:rFonts w:ascii="Times New Roman" w:eastAsia="Times New Roman" w:hAnsi="Times New Roman" w:cs="Times New Roman"/>
        </w:rPr>
        <w:t xml:space="preserve">this complaint </w:t>
      </w:r>
      <w:r w:rsidR="00F16828">
        <w:rPr>
          <w:rFonts w:ascii="Times New Roman" w:eastAsia="Times New Roman" w:hAnsi="Times New Roman" w:cs="Times New Roman"/>
        </w:rPr>
        <w:t>damaged its reputation</w:t>
      </w:r>
      <w:r w:rsidR="00F16828" w:rsidRPr="00543171">
        <w:rPr>
          <w:rFonts w:ascii="Times New Roman" w:eastAsia="Times New Roman" w:hAnsi="Times New Roman" w:cs="Times New Roman"/>
        </w:rPr>
        <w:t xml:space="preserve">. </w:t>
      </w:r>
      <w:r w:rsidR="00F16828" w:rsidRPr="006546FE">
        <w:rPr>
          <w:rFonts w:ascii="Times New Roman" w:eastAsia="Times New Roman" w:hAnsi="Times New Roman" w:cs="Times New Roman"/>
        </w:rPr>
        <w:t xml:space="preserve">In this complaint, the workers alleged Thammakaset paid </w:t>
      </w:r>
      <w:r w:rsidR="008B6B4D" w:rsidRPr="006546FE">
        <w:rPr>
          <w:rFonts w:ascii="Times New Roman" w:eastAsia="Times New Roman" w:hAnsi="Times New Roman" w:cs="Times New Roman"/>
        </w:rPr>
        <w:t xml:space="preserve">the workers </w:t>
      </w:r>
      <w:r w:rsidR="00F16828" w:rsidRPr="006546FE">
        <w:rPr>
          <w:rFonts w:ascii="Times New Roman" w:eastAsia="Times New Roman" w:hAnsi="Times New Roman" w:cs="Times New Roman"/>
        </w:rPr>
        <w:t>less than the minimum wage, failed to pay overtime and holiday wages, and forced workers to work up to 20 hours per day without weekly, monthly, annual or public holidays. The workers also alleged their passports</w:t>
      </w:r>
      <w:r w:rsidR="008B6B4D" w:rsidRPr="006546FE">
        <w:rPr>
          <w:rFonts w:ascii="Times New Roman" w:eastAsia="Times New Roman" w:hAnsi="Times New Roman" w:cs="Times New Roman"/>
        </w:rPr>
        <w:t xml:space="preserve"> were confiscated </w:t>
      </w:r>
      <w:r w:rsidR="00F16828" w:rsidRPr="006546FE">
        <w:rPr>
          <w:rFonts w:ascii="Times New Roman" w:eastAsia="Times New Roman" w:hAnsi="Times New Roman" w:cs="Times New Roman"/>
        </w:rPr>
        <w:t xml:space="preserve">and </w:t>
      </w:r>
      <w:r w:rsidR="008B6B4D" w:rsidRPr="006546FE">
        <w:rPr>
          <w:rFonts w:ascii="Times New Roman" w:eastAsia="Times New Roman" w:hAnsi="Times New Roman" w:cs="Times New Roman"/>
        </w:rPr>
        <w:t xml:space="preserve">their </w:t>
      </w:r>
      <w:r w:rsidR="00F16828" w:rsidRPr="006546FE">
        <w:rPr>
          <w:rFonts w:ascii="Times New Roman" w:eastAsia="Times New Roman" w:hAnsi="Times New Roman" w:cs="Times New Roman"/>
        </w:rPr>
        <w:t>freedom of movement</w:t>
      </w:r>
      <w:r w:rsidR="00552BE4" w:rsidRPr="006546FE">
        <w:rPr>
          <w:rFonts w:ascii="Times New Roman" w:eastAsia="Times New Roman" w:hAnsi="Times New Roman" w:cs="Times New Roman"/>
        </w:rPr>
        <w:t xml:space="preserve"> limited by the farm owner</w:t>
      </w:r>
      <w:r w:rsidR="006546FE">
        <w:rPr>
          <w:rFonts w:ascii="Times New Roman" w:eastAsia="Times New Roman" w:hAnsi="Times New Roman" w:cs="Times New Roman"/>
        </w:rPr>
        <w:t>.</w:t>
      </w:r>
    </w:p>
    <w:p w14:paraId="170360B8" w14:textId="77777777" w:rsidR="00F16828" w:rsidRDefault="00F16828" w:rsidP="00F16828">
      <w:pPr>
        <w:jc w:val="both"/>
        <w:rPr>
          <w:rFonts w:ascii="Times New Roman" w:eastAsia="Times New Roman" w:hAnsi="Times New Roman" w:cs="Times New Roman"/>
        </w:rPr>
      </w:pPr>
    </w:p>
    <w:p w14:paraId="77A22DCF" w14:textId="6462003E" w:rsidR="00F16828" w:rsidRDefault="00656284" w:rsidP="00F16828">
      <w:pPr>
        <w:jc w:val="both"/>
        <w:rPr>
          <w:rFonts w:ascii="Times New Roman" w:eastAsia="Times New Roman" w:hAnsi="Times New Roman" w:cs="Times New Roman"/>
        </w:rPr>
      </w:pPr>
      <w:hyperlink r:id="rId4" w:history="1">
        <w:r w:rsidR="00F16828" w:rsidRPr="00224AE2">
          <w:rPr>
            <w:rStyle w:val="Hyperlink"/>
            <w:rFonts w:ascii="Times New Roman" w:eastAsia="Times New Roman" w:hAnsi="Times New Roman" w:cs="Times New Roman"/>
          </w:rPr>
          <w:t>Don Muang Court ruled</w:t>
        </w:r>
      </w:hyperlink>
      <w:r w:rsidR="00F16828">
        <w:rPr>
          <w:rFonts w:ascii="Times New Roman" w:eastAsia="Times New Roman" w:hAnsi="Times New Roman" w:cs="Times New Roman"/>
        </w:rPr>
        <w:t xml:space="preserve"> </w:t>
      </w:r>
      <w:r w:rsidR="00F40F7A">
        <w:rPr>
          <w:rFonts w:ascii="Times New Roman" w:eastAsia="Times New Roman" w:hAnsi="Times New Roman" w:cs="Times New Roman"/>
        </w:rPr>
        <w:t>(</w:t>
      </w:r>
      <w:r w:rsidR="00F40F7A" w:rsidRPr="00F13D96">
        <w:rPr>
          <w:rFonts w:ascii="Times New Roman" w:eastAsia="Times New Roman" w:hAnsi="Times New Roman" w:cs="Times New Roman"/>
          <w:i/>
        </w:rPr>
        <w:t>see attached unofficial English language translation of the Court verdict</w:t>
      </w:r>
      <w:r w:rsidR="00F40F7A">
        <w:rPr>
          <w:rFonts w:ascii="Times New Roman" w:eastAsia="Times New Roman" w:hAnsi="Times New Roman" w:cs="Times New Roman"/>
        </w:rPr>
        <w:t xml:space="preserve">) </w:t>
      </w:r>
      <w:r w:rsidR="00F16828">
        <w:rPr>
          <w:rFonts w:ascii="Times New Roman" w:eastAsia="Times New Roman" w:hAnsi="Times New Roman" w:cs="Times New Roman"/>
        </w:rPr>
        <w:t xml:space="preserve">the worker’s complaint was submitted to the NHRCT for further investigation in good </w:t>
      </w:r>
      <w:r w:rsidR="00F16828">
        <w:rPr>
          <w:rFonts w:ascii="Times New Roman" w:eastAsia="Times New Roman" w:hAnsi="Times New Roman" w:cs="Times New Roman"/>
        </w:rPr>
        <w:lastRenderedPageBreak/>
        <w:t>faith and in accordance with Thai law and human rights</w:t>
      </w:r>
      <w:r w:rsidR="00F40F7A">
        <w:rPr>
          <w:rFonts w:ascii="Times New Roman" w:eastAsia="Times New Roman" w:hAnsi="Times New Roman" w:cs="Times New Roman"/>
        </w:rPr>
        <w:t xml:space="preserve"> standards</w:t>
      </w:r>
      <w:r w:rsidR="00F16828" w:rsidRPr="00543171">
        <w:rPr>
          <w:rFonts w:ascii="Times New Roman" w:eastAsia="Times New Roman" w:hAnsi="Times New Roman" w:cs="Times New Roman"/>
        </w:rPr>
        <w:t>.</w:t>
      </w:r>
      <w:r w:rsidR="009076DE">
        <w:rPr>
          <w:rFonts w:ascii="Times New Roman" w:eastAsia="Times New Roman" w:hAnsi="Times New Roman" w:cs="Times New Roman"/>
        </w:rPr>
        <w:t xml:space="preserve"> Further, the court ruled that the </w:t>
      </w:r>
      <w:r w:rsidR="00F40F7A">
        <w:rPr>
          <w:rFonts w:ascii="Times New Roman" w:eastAsia="Times New Roman" w:hAnsi="Times New Roman" w:cs="Times New Roman"/>
        </w:rPr>
        <w:t xml:space="preserve">workers four key </w:t>
      </w:r>
      <w:r w:rsidR="009076DE">
        <w:rPr>
          <w:rFonts w:ascii="Times New Roman" w:eastAsia="Times New Roman" w:hAnsi="Times New Roman" w:cs="Times New Roman"/>
        </w:rPr>
        <w:t xml:space="preserve">allegations were supported by admissible </w:t>
      </w:r>
      <w:r w:rsidR="00F40F7A">
        <w:rPr>
          <w:rFonts w:ascii="Times New Roman" w:eastAsia="Times New Roman" w:hAnsi="Times New Roman" w:cs="Times New Roman"/>
        </w:rPr>
        <w:t xml:space="preserve">and reliable </w:t>
      </w:r>
      <w:r w:rsidR="009076DE">
        <w:rPr>
          <w:rFonts w:ascii="Times New Roman" w:eastAsia="Times New Roman" w:hAnsi="Times New Roman" w:cs="Times New Roman"/>
        </w:rPr>
        <w:t xml:space="preserve">evidence at trial. </w:t>
      </w:r>
    </w:p>
    <w:p w14:paraId="23C45C88" w14:textId="77777777" w:rsidR="00F16828" w:rsidRDefault="00F16828" w:rsidP="00F16828">
      <w:pPr>
        <w:jc w:val="both"/>
        <w:rPr>
          <w:rFonts w:ascii="Times New Roman" w:eastAsia="Times New Roman" w:hAnsi="Times New Roman" w:cs="Times New Roman"/>
        </w:rPr>
      </w:pPr>
    </w:p>
    <w:p w14:paraId="1FC18A54" w14:textId="20AF28AA" w:rsidR="00F16828" w:rsidRPr="006546FE" w:rsidRDefault="00F16828" w:rsidP="00F16828">
      <w:pPr>
        <w:jc w:val="both"/>
        <w:rPr>
          <w:rFonts w:ascii="Times New Roman" w:eastAsia="Times New Roman" w:hAnsi="Times New Roman" w:cs="Times New Roman"/>
        </w:rPr>
      </w:pPr>
      <w:r>
        <w:rPr>
          <w:rFonts w:ascii="Times New Roman" w:eastAsia="Times New Roman" w:hAnsi="Times New Roman" w:cs="Times New Roman"/>
        </w:rPr>
        <w:t>Earlier in 2017, Lopburi Public Prosecutor refused a Khok Dtum police stati</w:t>
      </w:r>
      <w:r w:rsidR="006546FE">
        <w:rPr>
          <w:rFonts w:ascii="Times New Roman" w:eastAsia="Times New Roman" w:hAnsi="Times New Roman" w:cs="Times New Roman"/>
        </w:rPr>
        <w:t xml:space="preserve">on request to prosecute </w:t>
      </w:r>
      <w:r>
        <w:rPr>
          <w:rFonts w:ascii="Times New Roman" w:eastAsia="Times New Roman" w:hAnsi="Times New Roman" w:cs="Times New Roman"/>
        </w:rPr>
        <w:t>two of the 14 migrant workers for theft in relation to the presenting of worker time</w:t>
      </w:r>
      <w:r w:rsidR="006546FE">
        <w:rPr>
          <w:rFonts w:ascii="Times New Roman" w:eastAsia="Times New Roman" w:hAnsi="Times New Roman" w:cs="Times New Roman"/>
        </w:rPr>
        <w:t xml:space="preserve"> to Lopburi DLPW officials in their claim for the awarded </w:t>
      </w:r>
      <w:r w:rsidR="00F13D96">
        <w:rPr>
          <w:rFonts w:ascii="Times New Roman" w:eastAsia="Times New Roman" w:hAnsi="Times New Roman" w:cs="Times New Roman"/>
        </w:rPr>
        <w:t xml:space="preserve">1.7m baht </w:t>
      </w:r>
      <w:r w:rsidR="006546FE">
        <w:rPr>
          <w:rFonts w:ascii="Times New Roman" w:eastAsia="Times New Roman" w:hAnsi="Times New Roman" w:cs="Times New Roman"/>
        </w:rPr>
        <w:t xml:space="preserve">compensation. </w:t>
      </w:r>
      <w:r w:rsidRPr="00FF2885">
        <w:rPr>
          <w:rFonts w:ascii="Times New Roman" w:eastAsia="Times New Roman" w:hAnsi="Times New Roman" w:cs="Times New Roman"/>
        </w:rPr>
        <w:t>In response</w:t>
      </w:r>
      <w:r w:rsidR="00710B5C" w:rsidRPr="00FF2885">
        <w:rPr>
          <w:rFonts w:ascii="Times New Roman" w:eastAsia="Times New Roman" w:hAnsi="Times New Roman" w:cs="Times New Roman"/>
        </w:rPr>
        <w:t xml:space="preserve"> to this</w:t>
      </w:r>
      <w:r w:rsidRPr="00FF2885">
        <w:rPr>
          <w:rFonts w:ascii="Times New Roman" w:eastAsia="Times New Roman" w:hAnsi="Times New Roman" w:cs="Times New Roman"/>
        </w:rPr>
        <w:t xml:space="preserve"> </w:t>
      </w:r>
      <w:r w:rsidR="009076DE" w:rsidRPr="00FF2885">
        <w:rPr>
          <w:rFonts w:ascii="Times New Roman" w:eastAsia="Times New Roman" w:hAnsi="Times New Roman" w:cs="Times New Roman"/>
        </w:rPr>
        <w:t>refusal to prosecute the case</w:t>
      </w:r>
      <w:r w:rsidRPr="00FF2885">
        <w:rPr>
          <w:rFonts w:ascii="Times New Roman" w:eastAsia="Times New Roman" w:hAnsi="Times New Roman" w:cs="Times New Roman"/>
        </w:rPr>
        <w:t xml:space="preserve">, Thammakaset filed </w:t>
      </w:r>
      <w:r w:rsidR="009076DE" w:rsidRPr="00FF2885">
        <w:rPr>
          <w:rFonts w:ascii="Times New Roman" w:eastAsia="Times New Roman" w:hAnsi="Times New Roman" w:cs="Times New Roman"/>
        </w:rPr>
        <w:t xml:space="preserve">the same case as </w:t>
      </w:r>
      <w:r w:rsidRPr="00FF2885">
        <w:rPr>
          <w:rFonts w:ascii="Times New Roman" w:eastAsia="Times New Roman" w:hAnsi="Times New Roman" w:cs="Times New Roman"/>
        </w:rPr>
        <w:t>a private criminal prosecution in Lopburi Court against the workers, to which an additional prosecution was added against Suthasinee Kaewleklai, Thailand coordinator of the Migrant Worker Rights Network (MWRN), an organisation assisting the 14 worker’s case. Lopb</w:t>
      </w:r>
      <w:r w:rsidR="00552BE4" w:rsidRPr="00FF2885">
        <w:rPr>
          <w:rFonts w:ascii="Times New Roman" w:eastAsia="Times New Roman" w:hAnsi="Times New Roman" w:cs="Times New Roman"/>
        </w:rPr>
        <w:t>uri Court is due to rule on 3</w:t>
      </w:r>
      <w:r w:rsidR="00552BE4" w:rsidRPr="00FF2885">
        <w:rPr>
          <w:rFonts w:ascii="Times New Roman" w:eastAsia="Times New Roman" w:hAnsi="Times New Roman" w:cs="Times New Roman"/>
          <w:vertAlign w:val="superscript"/>
        </w:rPr>
        <w:t>rd</w:t>
      </w:r>
      <w:r w:rsidRPr="00FF2885">
        <w:rPr>
          <w:rFonts w:ascii="Times New Roman" w:eastAsia="Times New Roman" w:hAnsi="Times New Roman" w:cs="Times New Roman"/>
        </w:rPr>
        <w:t xml:space="preserve"> September </w:t>
      </w:r>
      <w:r w:rsidR="009979A4">
        <w:rPr>
          <w:rFonts w:ascii="Times New Roman" w:eastAsia="Times New Roman" w:hAnsi="Times New Roman" w:cs="Times New Roman"/>
        </w:rPr>
        <w:t xml:space="preserve">2018 </w:t>
      </w:r>
      <w:r w:rsidRPr="00FF2885">
        <w:rPr>
          <w:rFonts w:ascii="Times New Roman" w:eastAsia="Times New Roman" w:hAnsi="Times New Roman" w:cs="Times New Roman"/>
        </w:rPr>
        <w:t>whether to accept this private prosecution for a full criminal trial.        </w:t>
      </w:r>
    </w:p>
    <w:p w14:paraId="1C12B3D9" w14:textId="6A5571D5" w:rsidR="00F16828" w:rsidRPr="00543171" w:rsidRDefault="00F16828" w:rsidP="00F16828">
      <w:pPr>
        <w:jc w:val="both"/>
        <w:rPr>
          <w:rFonts w:ascii="Times New Roman" w:eastAsia="Times New Roman" w:hAnsi="Times New Roman" w:cs="Times New Roman"/>
        </w:rPr>
      </w:pPr>
      <w:r w:rsidRPr="00543171">
        <w:rPr>
          <w:rFonts w:ascii="Times New Roman" w:eastAsia="Times New Roman" w:hAnsi="Times New Roman" w:cs="Times New Roman"/>
        </w:rPr>
        <w:t> </w:t>
      </w:r>
    </w:p>
    <w:p w14:paraId="148A3C77" w14:textId="325EE9AD" w:rsidR="00F16828" w:rsidRPr="0047053B" w:rsidRDefault="00752EDA" w:rsidP="00F16828">
      <w:pPr>
        <w:jc w:val="both"/>
        <w:rPr>
          <w:rFonts w:ascii="Times New Roman" w:eastAsia="Times New Roman" w:hAnsi="Times New Roman" w:cs="Times New Roman"/>
          <w:strike/>
        </w:rPr>
      </w:pPr>
      <w:r>
        <w:rPr>
          <w:rFonts w:ascii="Times New Roman" w:eastAsia="Times New Roman" w:hAnsi="Times New Roman" w:cs="Times New Roman"/>
        </w:rPr>
        <w:t>Thammakaset</w:t>
      </w:r>
      <w:r w:rsidR="00F16828" w:rsidRPr="00543171">
        <w:rPr>
          <w:rFonts w:ascii="Times New Roman" w:eastAsia="Times New Roman" w:hAnsi="Times New Roman" w:cs="Times New Roman"/>
        </w:rPr>
        <w:t xml:space="preserve"> also filed a complaint against Andy Hall in November 2016, alleging criminal defamation and violations of the Computer-related Crimes Act in connection with his use of social media</w:t>
      </w:r>
      <w:r w:rsidR="00F16828" w:rsidRPr="00FF2885">
        <w:rPr>
          <w:rFonts w:ascii="Times New Roman" w:eastAsia="Times New Roman" w:hAnsi="Times New Roman" w:cs="Times New Roman"/>
        </w:rPr>
        <w:t> to highlight the case against the workers. Thammakaset is utilising the legal team also used by Natural Fruit Company Ltd., the pineapple export company that has launched multiple criminal and civil defamation and computer crimes cases against Hall since 2013.  </w:t>
      </w:r>
    </w:p>
    <w:p w14:paraId="21520F76" w14:textId="3B723726" w:rsidR="00F16828" w:rsidRDefault="00F16828" w:rsidP="00411C2A">
      <w:pPr>
        <w:jc w:val="both"/>
        <w:rPr>
          <w:rFonts w:ascii="Times New Roman" w:eastAsia="Times New Roman" w:hAnsi="Times New Roman" w:cs="Times New Roman"/>
        </w:rPr>
      </w:pPr>
    </w:p>
    <w:p w14:paraId="1631F60B" w14:textId="436CD226" w:rsidR="00710B5C" w:rsidRPr="00FF2885" w:rsidRDefault="00411C2A" w:rsidP="00411C2A">
      <w:pPr>
        <w:jc w:val="both"/>
        <w:rPr>
          <w:rFonts w:ascii="Times New Roman" w:eastAsia="Times New Roman" w:hAnsi="Times New Roman" w:cs="Times New Roman"/>
        </w:rPr>
      </w:pPr>
      <w:r w:rsidRPr="00FF2885">
        <w:rPr>
          <w:rFonts w:ascii="Times New Roman" w:eastAsia="Times New Roman" w:hAnsi="Times New Roman" w:cs="Times New Roman"/>
        </w:rPr>
        <w:t xml:space="preserve">According to internal Thai government documents, major German retailers and companies </w:t>
      </w:r>
      <w:r w:rsidR="00572893" w:rsidRPr="00FF2885">
        <w:rPr>
          <w:rFonts w:ascii="Times New Roman" w:eastAsia="Times New Roman" w:hAnsi="Times New Roman" w:cs="Times New Roman"/>
        </w:rPr>
        <w:t xml:space="preserve">suspended </w:t>
      </w:r>
      <w:r w:rsidRPr="00FF2885">
        <w:rPr>
          <w:rFonts w:ascii="Times New Roman" w:eastAsia="Times New Roman" w:hAnsi="Times New Roman" w:cs="Times New Roman"/>
        </w:rPr>
        <w:t xml:space="preserve">sourcing poultry from Thailand following </w:t>
      </w:r>
      <w:r w:rsidR="00572893" w:rsidRPr="00FF2885">
        <w:rPr>
          <w:rFonts w:ascii="Times New Roman" w:eastAsia="Times New Roman" w:hAnsi="Times New Roman" w:cs="Times New Roman"/>
        </w:rPr>
        <w:t xml:space="preserve">the original </w:t>
      </w:r>
      <w:r w:rsidRPr="00FF2885">
        <w:rPr>
          <w:rFonts w:ascii="Times New Roman" w:eastAsia="Times New Roman" w:hAnsi="Times New Roman" w:cs="Times New Roman"/>
        </w:rPr>
        <w:t xml:space="preserve">publication of </w:t>
      </w:r>
      <w:hyperlink r:id="rId5" w:history="1">
        <w:r w:rsidRPr="00FF2885">
          <w:rPr>
            <w:rStyle w:val="Hyperlink"/>
            <w:rFonts w:ascii="Times New Roman" w:eastAsia="Times New Roman" w:hAnsi="Times New Roman" w:cs="Times New Roman"/>
          </w:rPr>
          <w:t>The Guardian's reporting</w:t>
        </w:r>
      </w:hyperlink>
      <w:r w:rsidRPr="00FF2885">
        <w:rPr>
          <w:rFonts w:ascii="Times New Roman" w:eastAsia="Times New Roman" w:hAnsi="Times New Roman" w:cs="Times New Roman"/>
        </w:rPr>
        <w:t xml:space="preserve"> of the Thammakaset case in August 2016.</w:t>
      </w:r>
      <w:r w:rsidR="00710B5C" w:rsidRPr="00FF2885">
        <w:rPr>
          <w:rFonts w:ascii="Times New Roman" w:eastAsia="Times New Roman" w:hAnsi="Times New Roman" w:cs="Times New Roman"/>
        </w:rPr>
        <w:t xml:space="preserve"> </w:t>
      </w:r>
    </w:p>
    <w:p w14:paraId="6AE7B655" w14:textId="77777777" w:rsidR="00710B5C" w:rsidRPr="0047053B" w:rsidRDefault="00710B5C" w:rsidP="00411C2A">
      <w:pPr>
        <w:jc w:val="both"/>
        <w:rPr>
          <w:rFonts w:ascii="Times New Roman" w:eastAsia="Times New Roman" w:hAnsi="Times New Roman" w:cs="Times New Roman"/>
          <w:strike/>
        </w:rPr>
      </w:pPr>
    </w:p>
    <w:p w14:paraId="606A5765" w14:textId="15314C21" w:rsidR="00411C2A" w:rsidRDefault="00411C2A" w:rsidP="00411C2A">
      <w:pPr>
        <w:jc w:val="both"/>
        <w:rPr>
          <w:rFonts w:ascii="Times New Roman" w:eastAsia="Times New Roman" w:hAnsi="Times New Roman" w:cs="Times New Roman"/>
        </w:rPr>
      </w:pPr>
      <w:r>
        <w:rPr>
          <w:rFonts w:ascii="Times New Roman" w:eastAsia="Times New Roman" w:hAnsi="Times New Roman" w:cs="Times New Roman"/>
        </w:rPr>
        <w:t>In contrast, Nordic companies, alongside the UK’s Ethical Trading Initiative</w:t>
      </w:r>
      <w:r w:rsidR="00F40F7A">
        <w:rPr>
          <w:rFonts w:ascii="Times New Roman" w:eastAsia="Times New Roman" w:hAnsi="Times New Roman" w:cs="Times New Roman"/>
        </w:rPr>
        <w:t xml:space="preserve">, the EU’s </w:t>
      </w:r>
      <w:hyperlink r:id="rId6" w:history="1">
        <w:r w:rsidR="00F40F7A" w:rsidRPr="00F40F7A">
          <w:rPr>
            <w:rStyle w:val="Hyperlink"/>
            <w:rFonts w:ascii="Times New Roman" w:eastAsia="Times New Roman" w:hAnsi="Times New Roman" w:cs="Times New Roman"/>
          </w:rPr>
          <w:t>Amfori</w:t>
        </w:r>
      </w:hyperlink>
      <w:r>
        <w:rPr>
          <w:rFonts w:ascii="Times New Roman" w:eastAsia="Times New Roman" w:hAnsi="Times New Roman" w:cs="Times New Roman"/>
        </w:rPr>
        <w:t xml:space="preserve"> and a Thai poultry exporter, continue to</w:t>
      </w:r>
      <w:r w:rsidR="00A616A0">
        <w:rPr>
          <w:rFonts w:ascii="Times New Roman" w:eastAsia="Times New Roman" w:hAnsi="Times New Roman" w:cs="Times New Roman"/>
        </w:rPr>
        <w:t xml:space="preserve"> seek to</w:t>
      </w:r>
      <w:r w:rsidR="00F13D96">
        <w:rPr>
          <w:rFonts w:ascii="Times New Roman" w:eastAsia="Times New Roman" w:hAnsi="Times New Roman" w:cs="Times New Roman"/>
        </w:rPr>
        <w:t xml:space="preserve"> promote reconciliation in</w:t>
      </w:r>
      <w:r w:rsidR="00572893">
        <w:rPr>
          <w:rFonts w:ascii="Times New Roman" w:eastAsia="Times New Roman" w:hAnsi="Times New Roman" w:cs="Times New Roman"/>
        </w:rPr>
        <w:t xml:space="preserve"> the </w:t>
      </w:r>
      <w:r>
        <w:rPr>
          <w:rFonts w:ascii="Times New Roman" w:eastAsia="Times New Roman" w:hAnsi="Times New Roman" w:cs="Times New Roman"/>
        </w:rPr>
        <w:t>dispute</w:t>
      </w:r>
      <w:r w:rsidR="00A616A0">
        <w:rPr>
          <w:rFonts w:ascii="Times New Roman" w:eastAsia="Times New Roman" w:hAnsi="Times New Roman" w:cs="Times New Roman"/>
        </w:rPr>
        <w:t xml:space="preserve">. These actors also continue to </w:t>
      </w:r>
      <w:r>
        <w:rPr>
          <w:rFonts w:ascii="Times New Roman" w:eastAsia="Times New Roman" w:hAnsi="Times New Roman" w:cs="Times New Roman"/>
        </w:rPr>
        <w:t>support the 14 workers through provision of</w:t>
      </w:r>
      <w:r w:rsidRPr="00543171">
        <w:rPr>
          <w:rFonts w:ascii="Times New Roman" w:eastAsia="Times New Roman" w:hAnsi="Times New Roman" w:cs="Times New Roman"/>
        </w:rPr>
        <w:t xml:space="preserve"> </w:t>
      </w:r>
      <w:r>
        <w:rPr>
          <w:rFonts w:ascii="Times New Roman" w:eastAsia="Times New Roman" w:hAnsi="Times New Roman" w:cs="Times New Roman"/>
        </w:rPr>
        <w:t xml:space="preserve">legal defence </w:t>
      </w:r>
      <w:r w:rsidRPr="00543171">
        <w:rPr>
          <w:rFonts w:ascii="Times New Roman" w:eastAsia="Times New Roman" w:hAnsi="Times New Roman" w:cs="Times New Roman"/>
        </w:rPr>
        <w:t xml:space="preserve">funds </w:t>
      </w:r>
      <w:r>
        <w:rPr>
          <w:rFonts w:ascii="Times New Roman" w:eastAsia="Times New Roman" w:hAnsi="Times New Roman" w:cs="Times New Roman"/>
        </w:rPr>
        <w:t xml:space="preserve">and funds sufficient to cover </w:t>
      </w:r>
      <w:r w:rsidR="008B6B4D">
        <w:rPr>
          <w:rFonts w:ascii="Times New Roman" w:eastAsia="Times New Roman" w:hAnsi="Times New Roman" w:cs="Times New Roman"/>
        </w:rPr>
        <w:t xml:space="preserve">any </w:t>
      </w:r>
      <w:r w:rsidRPr="00543171">
        <w:rPr>
          <w:rFonts w:ascii="Times New Roman" w:eastAsia="Times New Roman" w:hAnsi="Times New Roman" w:cs="Times New Roman"/>
        </w:rPr>
        <w:t>fine</w:t>
      </w:r>
      <w:r>
        <w:rPr>
          <w:rFonts w:ascii="Times New Roman" w:eastAsia="Times New Roman" w:hAnsi="Times New Roman" w:cs="Times New Roman"/>
        </w:rPr>
        <w:t>s</w:t>
      </w:r>
      <w:r w:rsidRPr="00543171">
        <w:rPr>
          <w:rFonts w:ascii="Times New Roman" w:eastAsia="Times New Roman" w:hAnsi="Times New Roman" w:cs="Times New Roman"/>
        </w:rPr>
        <w:t xml:space="preserve"> or bail costs </w:t>
      </w:r>
      <w:r>
        <w:rPr>
          <w:rFonts w:ascii="Times New Roman" w:eastAsia="Times New Roman" w:hAnsi="Times New Roman" w:cs="Times New Roman"/>
        </w:rPr>
        <w:t xml:space="preserve">to which the workers may </w:t>
      </w:r>
      <w:r w:rsidR="008B6B4D">
        <w:rPr>
          <w:rFonts w:ascii="Times New Roman" w:eastAsia="Times New Roman" w:hAnsi="Times New Roman" w:cs="Times New Roman"/>
        </w:rPr>
        <w:t>become</w:t>
      </w:r>
      <w:r>
        <w:rPr>
          <w:rFonts w:ascii="Times New Roman" w:eastAsia="Times New Roman" w:hAnsi="Times New Roman" w:cs="Times New Roman"/>
        </w:rPr>
        <w:t xml:space="preserve"> subject</w:t>
      </w:r>
      <w:r w:rsidRPr="00543171">
        <w:rPr>
          <w:rFonts w:ascii="Times New Roman" w:eastAsia="Times New Roman" w:hAnsi="Times New Roman" w:cs="Times New Roman"/>
        </w:rPr>
        <w:t xml:space="preserve">. </w:t>
      </w:r>
    </w:p>
    <w:p w14:paraId="6AA7A1F1" w14:textId="77777777" w:rsidR="00411C2A" w:rsidRDefault="00411C2A" w:rsidP="00411C2A">
      <w:pPr>
        <w:jc w:val="both"/>
        <w:rPr>
          <w:rFonts w:ascii="Times New Roman" w:eastAsia="Times New Roman" w:hAnsi="Times New Roman" w:cs="Times New Roman"/>
        </w:rPr>
      </w:pPr>
    </w:p>
    <w:p w14:paraId="3BFC9C1A" w14:textId="1BFF0EC2" w:rsidR="00411C2A" w:rsidRDefault="00411C2A" w:rsidP="00411C2A">
      <w:pPr>
        <w:jc w:val="both"/>
        <w:rPr>
          <w:rFonts w:ascii="Times New Roman" w:eastAsia="Times New Roman" w:hAnsi="Times New Roman" w:cs="Times New Roman"/>
        </w:rPr>
      </w:pPr>
      <w:r>
        <w:rPr>
          <w:rFonts w:ascii="Times New Roman" w:eastAsia="Times New Roman" w:hAnsi="Times New Roman" w:cs="Times New Roman"/>
        </w:rPr>
        <w:t xml:space="preserve">Following dissemination of information on the Thammakaset dispute, Thailand’s </w:t>
      </w:r>
      <w:r w:rsidR="00552BE4">
        <w:rPr>
          <w:rFonts w:ascii="Times New Roman" w:eastAsia="Times New Roman" w:hAnsi="Times New Roman" w:cs="Times New Roman"/>
        </w:rPr>
        <w:t xml:space="preserve">main </w:t>
      </w:r>
      <w:r>
        <w:rPr>
          <w:rFonts w:ascii="Times New Roman" w:eastAsia="Times New Roman" w:hAnsi="Times New Roman" w:cs="Times New Roman"/>
        </w:rPr>
        <w:t xml:space="preserve">poultry associations, whose members include leading poultry export companies, </w:t>
      </w:r>
      <w:r w:rsidR="00710B5C">
        <w:rPr>
          <w:rFonts w:ascii="Times New Roman" w:eastAsia="Times New Roman" w:hAnsi="Times New Roman" w:cs="Times New Roman"/>
        </w:rPr>
        <w:t xml:space="preserve">have </w:t>
      </w:r>
      <w:r>
        <w:rPr>
          <w:rFonts w:ascii="Times New Roman" w:eastAsia="Times New Roman" w:hAnsi="Times New Roman" w:cs="Times New Roman"/>
        </w:rPr>
        <w:t>submitted demands to the Ministry of Labour and the NHRCT</w:t>
      </w:r>
      <w:r w:rsidR="008B6B4D">
        <w:rPr>
          <w:rFonts w:ascii="Times New Roman" w:eastAsia="Times New Roman" w:hAnsi="Times New Roman" w:cs="Times New Roman"/>
        </w:rPr>
        <w:t xml:space="preserve"> seeking amendments to Thai labour laws</w:t>
      </w:r>
      <w:r>
        <w:rPr>
          <w:rFonts w:ascii="Times New Roman" w:eastAsia="Times New Roman" w:hAnsi="Times New Roman" w:cs="Times New Roman"/>
        </w:rPr>
        <w:t xml:space="preserve">. </w:t>
      </w:r>
      <w:r w:rsidR="008B6B4D">
        <w:rPr>
          <w:rFonts w:ascii="Times New Roman" w:eastAsia="Times New Roman" w:hAnsi="Times New Roman" w:cs="Times New Roman"/>
        </w:rPr>
        <w:t>In contrast to</w:t>
      </w:r>
      <w:r>
        <w:rPr>
          <w:rFonts w:ascii="Times New Roman" w:eastAsia="Times New Roman" w:hAnsi="Times New Roman" w:cs="Times New Roman"/>
        </w:rPr>
        <w:t xml:space="preserve"> international standards of decent work</w:t>
      </w:r>
      <w:r w:rsidR="00710B5C">
        <w:rPr>
          <w:rFonts w:ascii="Times New Roman" w:eastAsia="Times New Roman" w:hAnsi="Times New Roman" w:cs="Times New Roman"/>
        </w:rPr>
        <w:t xml:space="preserve"> mandated</w:t>
      </w:r>
      <w:r w:rsidR="008B6B4D">
        <w:rPr>
          <w:rFonts w:ascii="Times New Roman" w:eastAsia="Times New Roman" w:hAnsi="Times New Roman" w:cs="Times New Roman"/>
        </w:rPr>
        <w:t xml:space="preserve"> by </w:t>
      </w:r>
      <w:r w:rsidR="00710B5C">
        <w:rPr>
          <w:rFonts w:ascii="Times New Roman" w:eastAsia="Times New Roman" w:hAnsi="Times New Roman" w:cs="Times New Roman"/>
        </w:rPr>
        <w:t xml:space="preserve">many international </w:t>
      </w:r>
      <w:r w:rsidR="008B6B4D">
        <w:rPr>
          <w:rFonts w:ascii="Times New Roman" w:eastAsia="Times New Roman" w:hAnsi="Times New Roman" w:cs="Times New Roman"/>
        </w:rPr>
        <w:t>buyers</w:t>
      </w:r>
      <w:r>
        <w:rPr>
          <w:rFonts w:ascii="Times New Roman" w:eastAsia="Times New Roman" w:hAnsi="Times New Roman" w:cs="Times New Roman"/>
        </w:rPr>
        <w:t>, the</w:t>
      </w:r>
      <w:r w:rsidR="008B6B4D">
        <w:rPr>
          <w:rFonts w:ascii="Times New Roman" w:eastAsia="Times New Roman" w:hAnsi="Times New Roman" w:cs="Times New Roman"/>
        </w:rPr>
        <w:t>se</w:t>
      </w:r>
      <w:r>
        <w:rPr>
          <w:rFonts w:ascii="Times New Roman" w:eastAsia="Times New Roman" w:hAnsi="Times New Roman" w:cs="Times New Roman"/>
        </w:rPr>
        <w:t xml:space="preserve"> </w:t>
      </w:r>
      <w:r w:rsidR="00A616A0">
        <w:rPr>
          <w:rFonts w:ascii="Times New Roman" w:eastAsia="Times New Roman" w:hAnsi="Times New Roman" w:cs="Times New Roman"/>
        </w:rPr>
        <w:t xml:space="preserve">demands </w:t>
      </w:r>
      <w:r w:rsidR="00F13D96">
        <w:rPr>
          <w:rFonts w:ascii="Times New Roman" w:eastAsia="Times New Roman" w:hAnsi="Times New Roman" w:cs="Times New Roman"/>
        </w:rPr>
        <w:t xml:space="preserve">instead </w:t>
      </w:r>
      <w:r w:rsidR="00A616A0">
        <w:rPr>
          <w:rFonts w:ascii="Times New Roman" w:eastAsia="Times New Roman" w:hAnsi="Times New Roman" w:cs="Times New Roman"/>
        </w:rPr>
        <w:t xml:space="preserve">seek </w:t>
      </w:r>
      <w:r w:rsidRPr="00FF2885">
        <w:rPr>
          <w:rFonts w:ascii="Times New Roman" w:eastAsia="Times New Roman" w:hAnsi="Times New Roman" w:cs="Times New Roman"/>
        </w:rPr>
        <w:t xml:space="preserve">to </w:t>
      </w:r>
      <w:r w:rsidR="00710B5C" w:rsidRPr="00FF2885">
        <w:rPr>
          <w:rFonts w:ascii="Times New Roman" w:eastAsia="Times New Roman" w:hAnsi="Times New Roman" w:cs="Times New Roman"/>
        </w:rPr>
        <w:t>ensure workers in poultry farms can</w:t>
      </w:r>
      <w:r w:rsidRPr="00FF2885">
        <w:rPr>
          <w:rFonts w:ascii="Times New Roman" w:eastAsia="Times New Roman" w:hAnsi="Times New Roman" w:cs="Times New Roman"/>
        </w:rPr>
        <w:t xml:space="preserve"> work more hours per day without </w:t>
      </w:r>
      <w:r w:rsidR="00A616A0" w:rsidRPr="00FF2885">
        <w:rPr>
          <w:rFonts w:ascii="Times New Roman" w:eastAsia="Times New Roman" w:hAnsi="Times New Roman" w:cs="Times New Roman"/>
        </w:rPr>
        <w:t>pay during break times and</w:t>
      </w:r>
      <w:r w:rsidR="00710B5C" w:rsidRPr="00FF2885">
        <w:rPr>
          <w:rFonts w:ascii="Times New Roman" w:eastAsia="Times New Roman" w:hAnsi="Times New Roman" w:cs="Times New Roman"/>
        </w:rPr>
        <w:t xml:space="preserve"> </w:t>
      </w:r>
      <w:r w:rsidRPr="00FF2885">
        <w:rPr>
          <w:rFonts w:ascii="Times New Roman" w:eastAsia="Times New Roman" w:hAnsi="Times New Roman" w:cs="Times New Roman"/>
        </w:rPr>
        <w:t>for up to 8 weeks without a weekly day off.</w:t>
      </w:r>
      <w:r w:rsidR="00266FD5">
        <w:rPr>
          <w:rFonts w:ascii="Times New Roman" w:eastAsia="Times New Roman" w:hAnsi="Times New Roman" w:cs="Times New Roman"/>
        </w:rPr>
        <w:t xml:space="preserve"> </w:t>
      </w:r>
    </w:p>
    <w:p w14:paraId="3EDBA286" w14:textId="0AF6D602" w:rsidR="0047053B" w:rsidRDefault="0047053B" w:rsidP="00411C2A">
      <w:pPr>
        <w:jc w:val="both"/>
        <w:rPr>
          <w:rFonts w:ascii="Times New Roman" w:eastAsia="Times New Roman" w:hAnsi="Times New Roman" w:cs="Times New Roman"/>
        </w:rPr>
      </w:pPr>
    </w:p>
    <w:p w14:paraId="615FA29E" w14:textId="22E5FBE0" w:rsidR="0047053B" w:rsidRPr="00543171" w:rsidRDefault="0047053B" w:rsidP="0047053B">
      <w:pPr>
        <w:jc w:val="both"/>
        <w:rPr>
          <w:rFonts w:ascii="Times New Roman" w:eastAsia="Times New Roman" w:hAnsi="Times New Roman" w:cs="Times New Roman"/>
        </w:rPr>
      </w:pPr>
      <w:r>
        <w:rPr>
          <w:rFonts w:ascii="Times New Roman" w:eastAsia="Times New Roman" w:hAnsi="Times New Roman" w:cs="Times New Roman"/>
        </w:rPr>
        <w:t>Thailand’s Ministry of Justice</w:t>
      </w:r>
      <w:r w:rsidR="00FF2885">
        <w:rPr>
          <w:rFonts w:ascii="Times New Roman" w:eastAsia="Times New Roman" w:hAnsi="Times New Roman" w:cs="Times New Roman"/>
        </w:rPr>
        <w:t xml:space="preserve"> </w:t>
      </w:r>
      <w:r>
        <w:rPr>
          <w:rFonts w:ascii="Times New Roman" w:eastAsia="Times New Roman" w:hAnsi="Times New Roman" w:cs="Times New Roman"/>
        </w:rPr>
        <w:t>claims it</w:t>
      </w:r>
      <w:r w:rsidR="00FF2885">
        <w:rPr>
          <w:rFonts w:ascii="Times New Roman" w:eastAsia="Times New Roman" w:hAnsi="Times New Roman" w:cs="Times New Roman"/>
        </w:rPr>
        <w:t xml:space="preserve"> is </w:t>
      </w:r>
      <w:r>
        <w:rPr>
          <w:rFonts w:ascii="Times New Roman" w:eastAsia="Times New Roman" w:hAnsi="Times New Roman" w:cs="Times New Roman"/>
        </w:rPr>
        <w:t xml:space="preserve">currently developing measures to protect human rights defenders and whistle-blowers against SLAPP cases in Thailand. The Ministry, alongside the country’s National Human Rights Commission of Thailand (NHRCT), continues however to be unable and/or unwilling to mediate a peaceful settlement in this dispute.   </w:t>
      </w:r>
    </w:p>
    <w:p w14:paraId="3A7CD0B6" w14:textId="77777777" w:rsidR="0047053B" w:rsidRDefault="0047053B" w:rsidP="00411C2A">
      <w:pPr>
        <w:jc w:val="both"/>
        <w:rPr>
          <w:rFonts w:ascii="Times New Roman" w:eastAsia="Times New Roman" w:hAnsi="Times New Roman" w:cs="Times New Roman"/>
        </w:rPr>
      </w:pPr>
    </w:p>
    <w:p w14:paraId="24F3A427" w14:textId="36624F4B" w:rsidR="00710B5C" w:rsidRDefault="00411C2A" w:rsidP="00543171">
      <w:pPr>
        <w:jc w:val="both"/>
        <w:rPr>
          <w:rFonts w:ascii="Times New Roman" w:eastAsia="Times New Roman" w:hAnsi="Times New Roman" w:cs="Times New Roman"/>
        </w:rPr>
      </w:pPr>
      <w:r w:rsidRPr="00543171">
        <w:rPr>
          <w:rFonts w:ascii="Times New Roman" w:eastAsia="Times New Roman" w:hAnsi="Times New Roman" w:cs="Times New Roman"/>
        </w:rPr>
        <w:t>Referring to the Thammakaset case, on 17</w:t>
      </w:r>
      <w:r w:rsidRPr="00543171">
        <w:rPr>
          <w:rFonts w:ascii="Times New Roman" w:eastAsia="Times New Roman" w:hAnsi="Times New Roman" w:cs="Times New Roman"/>
          <w:vertAlign w:val="superscript"/>
        </w:rPr>
        <w:t>th</w:t>
      </w:r>
      <w:r w:rsidRPr="00543171">
        <w:rPr>
          <w:rFonts w:ascii="Times New Roman" w:eastAsia="Times New Roman" w:hAnsi="Times New Roman" w:cs="Times New Roman"/>
        </w:rPr>
        <w:t> May 2018 six U.N. human rights experts issued a </w:t>
      </w:r>
      <w:hyperlink r:id="rId7" w:tgtFrame="_blank" w:history="1">
        <w:r w:rsidRPr="00543171">
          <w:rPr>
            <w:rFonts w:ascii="Times New Roman" w:eastAsia="Times New Roman" w:hAnsi="Times New Roman" w:cs="Times New Roman"/>
            <w:color w:val="1155CC"/>
            <w:u w:val="single"/>
          </w:rPr>
          <w:t>joint statement</w:t>
        </w:r>
      </w:hyperlink>
      <w:r w:rsidRPr="00543171">
        <w:rPr>
          <w:rFonts w:ascii="Times New Roman" w:eastAsia="Times New Roman" w:hAnsi="Times New Roman" w:cs="Times New Roman"/>
          <w:u w:val="single"/>
        </w:rPr>
        <w:t>,</w:t>
      </w:r>
      <w:r w:rsidRPr="00543171">
        <w:rPr>
          <w:rFonts w:ascii="Times New Roman" w:eastAsia="Times New Roman" w:hAnsi="Times New Roman" w:cs="Times New Roman"/>
        </w:rPr>
        <w:t> calling on the Thai government “to revise its civil and criminal laws as well as prosecution processes to prevent misuse of defamation legislation by companies.”</w:t>
      </w:r>
    </w:p>
    <w:p w14:paraId="0B78E02B" w14:textId="373C7FC7" w:rsidR="00CE6CEA" w:rsidRDefault="00CE6CEA" w:rsidP="00543171">
      <w:pPr>
        <w:jc w:val="both"/>
        <w:rPr>
          <w:rFonts w:ascii="Times New Roman" w:eastAsia="Times New Roman" w:hAnsi="Times New Roman" w:cs="Times New Roman"/>
        </w:rPr>
      </w:pPr>
    </w:p>
    <w:p w14:paraId="26FECAF0" w14:textId="1424C494" w:rsidR="00CE6CEA" w:rsidRPr="00CE6CEA" w:rsidRDefault="00CE6CEA" w:rsidP="00543171">
      <w:pPr>
        <w:jc w:val="both"/>
        <w:rPr>
          <w:rFonts w:ascii="Times New Roman" w:eastAsia="Times New Roman" w:hAnsi="Times New Roman" w:cs="Times New Roman"/>
          <w:b/>
        </w:rPr>
      </w:pPr>
      <w:r w:rsidRPr="00CE6CEA">
        <w:rPr>
          <w:rFonts w:ascii="Times New Roman" w:eastAsia="Times New Roman" w:hAnsi="Times New Roman" w:cs="Times New Roman"/>
          <w:b/>
        </w:rPr>
        <w:t xml:space="preserve">For additional </w:t>
      </w:r>
      <w:r>
        <w:rPr>
          <w:rFonts w:ascii="Times New Roman" w:eastAsia="Times New Roman" w:hAnsi="Times New Roman" w:cs="Times New Roman"/>
          <w:b/>
        </w:rPr>
        <w:t xml:space="preserve">and more detailed </w:t>
      </w:r>
      <w:r w:rsidRPr="00CE6CEA">
        <w:rPr>
          <w:rFonts w:ascii="Times New Roman" w:eastAsia="Times New Roman" w:hAnsi="Times New Roman" w:cs="Times New Roman"/>
          <w:b/>
        </w:rPr>
        <w:t>information</w:t>
      </w:r>
      <w:r w:rsidR="00552BE4">
        <w:rPr>
          <w:rFonts w:ascii="Times New Roman" w:eastAsia="Times New Roman" w:hAnsi="Times New Roman" w:cs="Times New Roman"/>
          <w:b/>
        </w:rPr>
        <w:t xml:space="preserve"> on this Thammakaset dispute,</w:t>
      </w:r>
      <w:r w:rsidRPr="00CE6CEA">
        <w:rPr>
          <w:rFonts w:ascii="Times New Roman" w:eastAsia="Times New Roman" w:hAnsi="Times New Roman" w:cs="Times New Roman"/>
          <w:b/>
        </w:rPr>
        <w:t xml:space="preserve"> see </w:t>
      </w:r>
      <w:r>
        <w:rPr>
          <w:rFonts w:ascii="Times New Roman" w:eastAsia="Times New Roman" w:hAnsi="Times New Roman" w:cs="Times New Roman"/>
          <w:b/>
        </w:rPr>
        <w:t>the attached Thammakaset Case Fact</w:t>
      </w:r>
      <w:r w:rsidRPr="00CE6CEA">
        <w:rPr>
          <w:rFonts w:ascii="Times New Roman" w:eastAsia="Times New Roman" w:hAnsi="Times New Roman" w:cs="Times New Roman"/>
          <w:b/>
        </w:rPr>
        <w:t xml:space="preserve"> Sheet (updated 13</w:t>
      </w:r>
      <w:r w:rsidRPr="00CE6CEA">
        <w:rPr>
          <w:rFonts w:ascii="Times New Roman" w:eastAsia="Times New Roman" w:hAnsi="Times New Roman" w:cs="Times New Roman"/>
          <w:b/>
          <w:vertAlign w:val="superscript"/>
        </w:rPr>
        <w:t>th</w:t>
      </w:r>
      <w:r w:rsidRPr="00CE6CEA">
        <w:rPr>
          <w:rFonts w:ascii="Times New Roman" w:eastAsia="Times New Roman" w:hAnsi="Times New Roman" w:cs="Times New Roman"/>
          <w:b/>
        </w:rPr>
        <w:t xml:space="preserve"> Aug 2018)</w:t>
      </w:r>
      <w:r w:rsidR="00552BE4">
        <w:rPr>
          <w:rFonts w:ascii="Times New Roman" w:eastAsia="Times New Roman" w:hAnsi="Times New Roman" w:cs="Times New Roman"/>
          <w:b/>
        </w:rPr>
        <w:t>.</w:t>
      </w:r>
    </w:p>
    <w:sectPr w:rsidR="00CE6CEA" w:rsidRPr="00CE6CEA" w:rsidSect="000E603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71"/>
    <w:rsid w:val="000D2044"/>
    <w:rsid w:val="000E6033"/>
    <w:rsid w:val="00224AE2"/>
    <w:rsid w:val="00266FD5"/>
    <w:rsid w:val="00267EEC"/>
    <w:rsid w:val="00411C2A"/>
    <w:rsid w:val="0047053B"/>
    <w:rsid w:val="004903DD"/>
    <w:rsid w:val="00543171"/>
    <w:rsid w:val="00552BE4"/>
    <w:rsid w:val="00555265"/>
    <w:rsid w:val="00560DB7"/>
    <w:rsid w:val="00572893"/>
    <w:rsid w:val="006546FE"/>
    <w:rsid w:val="00656284"/>
    <w:rsid w:val="00690982"/>
    <w:rsid w:val="00710B5C"/>
    <w:rsid w:val="00746951"/>
    <w:rsid w:val="00752EDA"/>
    <w:rsid w:val="00835912"/>
    <w:rsid w:val="008B6B4D"/>
    <w:rsid w:val="009076DE"/>
    <w:rsid w:val="009979A4"/>
    <w:rsid w:val="009E0525"/>
    <w:rsid w:val="00A04495"/>
    <w:rsid w:val="00A231AD"/>
    <w:rsid w:val="00A616A0"/>
    <w:rsid w:val="00AC5747"/>
    <w:rsid w:val="00BE5AAE"/>
    <w:rsid w:val="00CE6CEA"/>
    <w:rsid w:val="00E317BC"/>
    <w:rsid w:val="00F13D96"/>
    <w:rsid w:val="00F16828"/>
    <w:rsid w:val="00F40F7A"/>
    <w:rsid w:val="00F52C44"/>
    <w:rsid w:val="00FF2885"/>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C60C"/>
  <w14:defaultImageDpi w14:val="32767"/>
  <w15:chartTrackingRefBased/>
  <w15:docId w15:val="{7AF55EA6-3374-184B-AE61-8B267E45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171"/>
    <w:rPr>
      <w:color w:val="0000FF"/>
      <w:u w:val="single"/>
    </w:rPr>
  </w:style>
  <w:style w:type="character" w:customStyle="1" w:styleId="UnresolvedMention">
    <w:name w:val="Unresolved Mention"/>
    <w:basedOn w:val="DefaultParagraphFont"/>
    <w:uiPriority w:val="99"/>
    <w:rsid w:val="00835912"/>
    <w:rPr>
      <w:color w:val="605E5C"/>
      <w:shd w:val="clear" w:color="auto" w:fill="E1DFDD"/>
    </w:rPr>
  </w:style>
  <w:style w:type="character" w:styleId="CommentReference">
    <w:name w:val="annotation reference"/>
    <w:basedOn w:val="DefaultParagraphFont"/>
    <w:uiPriority w:val="99"/>
    <w:semiHidden/>
    <w:unhideWhenUsed/>
    <w:rsid w:val="0047053B"/>
    <w:rPr>
      <w:sz w:val="16"/>
      <w:szCs w:val="16"/>
    </w:rPr>
  </w:style>
  <w:style w:type="paragraph" w:styleId="CommentText">
    <w:name w:val="annotation text"/>
    <w:basedOn w:val="Normal"/>
    <w:link w:val="CommentTextChar"/>
    <w:uiPriority w:val="99"/>
    <w:semiHidden/>
    <w:unhideWhenUsed/>
    <w:rsid w:val="0047053B"/>
    <w:rPr>
      <w:sz w:val="20"/>
      <w:szCs w:val="20"/>
    </w:rPr>
  </w:style>
  <w:style w:type="character" w:customStyle="1" w:styleId="CommentTextChar">
    <w:name w:val="Comment Text Char"/>
    <w:basedOn w:val="DefaultParagraphFont"/>
    <w:link w:val="CommentText"/>
    <w:uiPriority w:val="99"/>
    <w:semiHidden/>
    <w:rsid w:val="0047053B"/>
    <w:rPr>
      <w:sz w:val="20"/>
      <w:szCs w:val="20"/>
    </w:rPr>
  </w:style>
  <w:style w:type="paragraph" w:styleId="CommentSubject">
    <w:name w:val="annotation subject"/>
    <w:basedOn w:val="CommentText"/>
    <w:next w:val="CommentText"/>
    <w:link w:val="CommentSubjectChar"/>
    <w:uiPriority w:val="99"/>
    <w:semiHidden/>
    <w:unhideWhenUsed/>
    <w:rsid w:val="0047053B"/>
    <w:rPr>
      <w:b/>
      <w:bCs/>
    </w:rPr>
  </w:style>
  <w:style w:type="character" w:customStyle="1" w:styleId="CommentSubjectChar">
    <w:name w:val="Comment Subject Char"/>
    <w:basedOn w:val="CommentTextChar"/>
    <w:link w:val="CommentSubject"/>
    <w:uiPriority w:val="99"/>
    <w:semiHidden/>
    <w:rsid w:val="0047053B"/>
    <w:rPr>
      <w:b/>
      <w:bCs/>
      <w:sz w:val="20"/>
      <w:szCs w:val="20"/>
    </w:rPr>
  </w:style>
  <w:style w:type="paragraph" w:styleId="BalloonText">
    <w:name w:val="Balloon Text"/>
    <w:basedOn w:val="Normal"/>
    <w:link w:val="BalloonTextChar"/>
    <w:uiPriority w:val="99"/>
    <w:semiHidden/>
    <w:unhideWhenUsed/>
    <w:rsid w:val="0047053B"/>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47053B"/>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853635">
      <w:bodyDiv w:val="1"/>
      <w:marLeft w:val="0"/>
      <w:marRight w:val="0"/>
      <w:marTop w:val="0"/>
      <w:marBottom w:val="0"/>
      <w:divBdr>
        <w:top w:val="none" w:sz="0" w:space="0" w:color="auto"/>
        <w:left w:val="none" w:sz="0" w:space="0" w:color="auto"/>
        <w:bottom w:val="none" w:sz="0" w:space="0" w:color="auto"/>
        <w:right w:val="none" w:sz="0" w:space="0" w:color="auto"/>
      </w:divBdr>
      <w:divsChild>
        <w:div w:id="126709287">
          <w:marLeft w:val="0"/>
          <w:marRight w:val="0"/>
          <w:marTop w:val="0"/>
          <w:marBottom w:val="0"/>
          <w:divBdr>
            <w:top w:val="none" w:sz="0" w:space="0" w:color="auto"/>
            <w:left w:val="none" w:sz="0" w:space="0" w:color="auto"/>
            <w:bottom w:val="none" w:sz="0" w:space="0" w:color="auto"/>
            <w:right w:val="none" w:sz="0" w:space="0" w:color="auto"/>
          </w:divBdr>
        </w:div>
        <w:div w:id="2126465534">
          <w:marLeft w:val="0"/>
          <w:marRight w:val="0"/>
          <w:marTop w:val="0"/>
          <w:marBottom w:val="0"/>
          <w:divBdr>
            <w:top w:val="none" w:sz="0" w:space="0" w:color="auto"/>
            <w:left w:val="none" w:sz="0" w:space="0" w:color="auto"/>
            <w:bottom w:val="none" w:sz="0" w:space="0" w:color="auto"/>
            <w:right w:val="none" w:sz="0" w:space="0" w:color="auto"/>
          </w:divBdr>
          <w:divsChild>
            <w:div w:id="992415421">
              <w:marLeft w:val="0"/>
              <w:marRight w:val="0"/>
              <w:marTop w:val="0"/>
              <w:marBottom w:val="0"/>
              <w:divBdr>
                <w:top w:val="none" w:sz="0" w:space="0" w:color="auto"/>
                <w:left w:val="none" w:sz="0" w:space="0" w:color="auto"/>
                <w:bottom w:val="none" w:sz="0" w:space="0" w:color="auto"/>
                <w:right w:val="none" w:sz="0" w:space="0" w:color="auto"/>
              </w:divBdr>
              <w:divsChild>
                <w:div w:id="1080449989">
                  <w:marLeft w:val="0"/>
                  <w:marRight w:val="0"/>
                  <w:marTop w:val="0"/>
                  <w:marBottom w:val="0"/>
                  <w:divBdr>
                    <w:top w:val="none" w:sz="0" w:space="0" w:color="auto"/>
                    <w:left w:val="none" w:sz="0" w:space="0" w:color="auto"/>
                    <w:bottom w:val="none" w:sz="0" w:space="0" w:color="auto"/>
                    <w:right w:val="none" w:sz="0" w:space="0" w:color="auto"/>
                  </w:divBdr>
                  <w:divsChild>
                    <w:div w:id="18112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535398">
          <w:marLeft w:val="0"/>
          <w:marRight w:val="0"/>
          <w:marTop w:val="0"/>
          <w:marBottom w:val="0"/>
          <w:divBdr>
            <w:top w:val="none" w:sz="0" w:space="0" w:color="auto"/>
            <w:left w:val="none" w:sz="0" w:space="0" w:color="auto"/>
            <w:bottom w:val="none" w:sz="0" w:space="0" w:color="auto"/>
            <w:right w:val="none" w:sz="0" w:space="0" w:color="auto"/>
          </w:divBdr>
          <w:divsChild>
            <w:div w:id="1127550775">
              <w:marLeft w:val="0"/>
              <w:marRight w:val="0"/>
              <w:marTop w:val="0"/>
              <w:marBottom w:val="0"/>
              <w:divBdr>
                <w:top w:val="none" w:sz="0" w:space="0" w:color="auto"/>
                <w:left w:val="none" w:sz="0" w:space="0" w:color="auto"/>
                <w:bottom w:val="none" w:sz="0" w:space="0" w:color="auto"/>
                <w:right w:val="none" w:sz="0" w:space="0" w:color="auto"/>
              </w:divBdr>
              <w:divsChild>
                <w:div w:id="146020979">
                  <w:marLeft w:val="0"/>
                  <w:marRight w:val="0"/>
                  <w:marTop w:val="0"/>
                  <w:marBottom w:val="0"/>
                  <w:divBdr>
                    <w:top w:val="none" w:sz="0" w:space="0" w:color="auto"/>
                    <w:left w:val="none" w:sz="0" w:space="0" w:color="auto"/>
                    <w:bottom w:val="none" w:sz="0" w:space="0" w:color="auto"/>
                    <w:right w:val="none" w:sz="0" w:space="0" w:color="auto"/>
                  </w:divBdr>
                  <w:divsChild>
                    <w:div w:id="570967775">
                      <w:marLeft w:val="0"/>
                      <w:marRight w:val="0"/>
                      <w:marTop w:val="0"/>
                      <w:marBottom w:val="0"/>
                      <w:divBdr>
                        <w:top w:val="none" w:sz="0" w:space="0" w:color="auto"/>
                        <w:left w:val="none" w:sz="0" w:space="0" w:color="auto"/>
                        <w:bottom w:val="none" w:sz="0" w:space="0" w:color="auto"/>
                        <w:right w:val="none" w:sz="0" w:space="0" w:color="auto"/>
                      </w:divBdr>
                      <w:divsChild>
                        <w:div w:id="2085181323">
                          <w:marLeft w:val="0"/>
                          <w:marRight w:val="0"/>
                          <w:marTop w:val="0"/>
                          <w:marBottom w:val="0"/>
                          <w:divBdr>
                            <w:top w:val="none" w:sz="0" w:space="0" w:color="auto"/>
                            <w:left w:val="none" w:sz="0" w:space="0" w:color="auto"/>
                            <w:bottom w:val="none" w:sz="0" w:space="0" w:color="auto"/>
                            <w:right w:val="none" w:sz="0" w:space="0" w:color="auto"/>
                          </w:divBdr>
                          <w:divsChild>
                            <w:div w:id="7583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3988">
          <w:marLeft w:val="0"/>
          <w:marRight w:val="0"/>
          <w:marTop w:val="0"/>
          <w:marBottom w:val="0"/>
          <w:divBdr>
            <w:top w:val="none" w:sz="0" w:space="0" w:color="auto"/>
            <w:left w:val="none" w:sz="0" w:space="0" w:color="auto"/>
            <w:bottom w:val="none" w:sz="0" w:space="0" w:color="auto"/>
            <w:right w:val="none" w:sz="0" w:space="0" w:color="auto"/>
          </w:divBdr>
          <w:divsChild>
            <w:div w:id="527183288">
              <w:marLeft w:val="0"/>
              <w:marRight w:val="0"/>
              <w:marTop w:val="0"/>
              <w:marBottom w:val="0"/>
              <w:divBdr>
                <w:top w:val="none" w:sz="0" w:space="0" w:color="auto"/>
                <w:left w:val="none" w:sz="0" w:space="0" w:color="auto"/>
                <w:bottom w:val="none" w:sz="0" w:space="0" w:color="auto"/>
                <w:right w:val="none" w:sz="0" w:space="0" w:color="auto"/>
              </w:divBdr>
            </w:div>
            <w:div w:id="1904870594">
              <w:marLeft w:val="0"/>
              <w:marRight w:val="0"/>
              <w:marTop w:val="0"/>
              <w:marBottom w:val="0"/>
              <w:divBdr>
                <w:top w:val="none" w:sz="0" w:space="0" w:color="auto"/>
                <w:left w:val="none" w:sz="0" w:space="0" w:color="auto"/>
                <w:bottom w:val="none" w:sz="0" w:space="0" w:color="auto"/>
                <w:right w:val="none" w:sz="0" w:space="0" w:color="auto"/>
              </w:divBdr>
              <w:divsChild>
                <w:div w:id="1622423325">
                  <w:marLeft w:val="0"/>
                  <w:marRight w:val="0"/>
                  <w:marTop w:val="0"/>
                  <w:marBottom w:val="0"/>
                  <w:divBdr>
                    <w:top w:val="none" w:sz="0" w:space="0" w:color="auto"/>
                    <w:left w:val="none" w:sz="0" w:space="0" w:color="auto"/>
                    <w:bottom w:val="none" w:sz="0" w:space="0" w:color="auto"/>
                    <w:right w:val="none" w:sz="0" w:space="0" w:color="auto"/>
                  </w:divBdr>
                  <w:divsChild>
                    <w:div w:id="1887254678">
                      <w:marLeft w:val="0"/>
                      <w:marRight w:val="0"/>
                      <w:marTop w:val="0"/>
                      <w:marBottom w:val="0"/>
                      <w:divBdr>
                        <w:top w:val="none" w:sz="0" w:space="0" w:color="auto"/>
                        <w:left w:val="none" w:sz="0" w:space="0" w:color="auto"/>
                        <w:bottom w:val="none" w:sz="0" w:space="0" w:color="auto"/>
                        <w:right w:val="none" w:sz="0" w:space="0" w:color="auto"/>
                      </w:divBdr>
                    </w:div>
                    <w:div w:id="2106028246">
                      <w:marLeft w:val="0"/>
                      <w:marRight w:val="0"/>
                      <w:marTop w:val="0"/>
                      <w:marBottom w:val="0"/>
                      <w:divBdr>
                        <w:top w:val="none" w:sz="0" w:space="0" w:color="auto"/>
                        <w:left w:val="none" w:sz="0" w:space="0" w:color="auto"/>
                        <w:bottom w:val="none" w:sz="0" w:space="0" w:color="auto"/>
                        <w:right w:val="none" w:sz="0" w:space="0" w:color="auto"/>
                      </w:divBdr>
                    </w:div>
                  </w:divsChild>
                </w:div>
                <w:div w:id="17859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freedom.ilaw.or.th/yii/images/uploads/%E0%B8%A8%E0%B8%B2%E0%B8%A5%E0%B9%81%E0%B8%82%E0%B8%A7%E0%B8%87%E0%B8%94%E0%B8%AD%E0%B8%99%E0%B9%80%E0%B8%A1%E0%B8%B7%E0%B8%AD%E0%B8%87.pdf" TargetMode="External"/><Relationship Id="rId5" Type="http://schemas.openxmlformats.org/officeDocument/2006/relationships/hyperlink" Target="https://www.theguardian.com/global-development/2016/aug/01/thai-chicken-farm-workers-slept-on-the-floor-next-to-28000-birds" TargetMode="External"/><Relationship Id="rId6" Type="http://schemas.openxmlformats.org/officeDocument/2006/relationships/hyperlink" Target="http://www.fta-intl.org/sites/default/files/letter%20to%20Thai%20Embassy%20July%202017.pdf" TargetMode="External"/><Relationship Id="rId7" Type="http://schemas.openxmlformats.org/officeDocument/2006/relationships/hyperlink" Target="https://www.ohchr.org/EN/NewsEvents/Pages/DisplayNews.aspx?NewsID=23095&amp;LangI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1118</Words>
  <Characters>6375</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Hall</dc:creator>
  <cp:keywords/>
  <dc:description/>
  <cp:lastModifiedBy>Noémie Ducret</cp:lastModifiedBy>
  <cp:revision>2</cp:revision>
  <dcterms:created xsi:type="dcterms:W3CDTF">2018-08-14T09:08:00Z</dcterms:created>
  <dcterms:modified xsi:type="dcterms:W3CDTF">2018-08-14T09:08:00Z</dcterms:modified>
</cp:coreProperties>
</file>