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63" w:rsidRPr="00945A63" w:rsidRDefault="00945A63" w:rsidP="00945A63">
      <w:pPr>
        <w:jc w:val="center"/>
        <w:rPr>
          <w:sz w:val="24"/>
          <w:szCs w:val="24"/>
        </w:rPr>
      </w:pPr>
      <w:r w:rsidRPr="00945A63">
        <w:rPr>
          <w:sz w:val="24"/>
          <w:szCs w:val="24"/>
        </w:rPr>
        <w:t xml:space="preserve">Petropavlovsk PLC response to Olga </w:t>
      </w:r>
      <w:proofErr w:type="spellStart"/>
      <w:r w:rsidRPr="00945A63">
        <w:rPr>
          <w:sz w:val="24"/>
          <w:szCs w:val="24"/>
        </w:rPr>
        <w:t>Murashko’s</w:t>
      </w:r>
      <w:proofErr w:type="spellEnd"/>
      <w:r w:rsidRPr="00945A63">
        <w:rPr>
          <w:sz w:val="24"/>
          <w:szCs w:val="24"/>
        </w:rPr>
        <w:t xml:space="preserve"> rejoinder</w:t>
      </w:r>
    </w:p>
    <w:p w:rsidR="004159AA" w:rsidRPr="0080242C" w:rsidRDefault="004159AA" w:rsidP="00945A63">
      <w:pPr>
        <w:jc w:val="both"/>
      </w:pPr>
      <w:r w:rsidRPr="0080242C">
        <w:t xml:space="preserve">In her rejoinder </w:t>
      </w:r>
      <w:r w:rsidR="00121D35" w:rsidRPr="008D7BC9">
        <w:t xml:space="preserve">to </w:t>
      </w:r>
      <w:r w:rsidRPr="008D7BC9">
        <w:t>the letter from the Petropavlovsk</w:t>
      </w:r>
      <w:r w:rsidR="00121D35" w:rsidRPr="008D7BC9">
        <w:t xml:space="preserve"> representative</w:t>
      </w:r>
      <w:r w:rsidRPr="008D7BC9">
        <w:t xml:space="preserve">, Olga </w:t>
      </w:r>
      <w:proofErr w:type="spellStart"/>
      <w:r w:rsidRPr="008D7BC9">
        <w:t>Murashko</w:t>
      </w:r>
      <w:proofErr w:type="spellEnd"/>
      <w:r w:rsidRPr="008D7BC9">
        <w:t xml:space="preserve"> gives examples which in her assessment illustrate "the </w:t>
      </w:r>
      <w:r w:rsidR="00121D35" w:rsidRPr="0080242C">
        <w:t xml:space="preserve">firm </w:t>
      </w:r>
      <w:r w:rsidRPr="0080242C">
        <w:t xml:space="preserve">resistance of </w:t>
      </w:r>
      <w:r w:rsidR="00010AF9" w:rsidRPr="0080242C">
        <w:t>the residents of the village</w:t>
      </w:r>
      <w:r w:rsidRPr="0080242C">
        <w:t xml:space="preserve"> and </w:t>
      </w:r>
      <w:r w:rsidR="00010AF9" w:rsidRPr="0080242C">
        <w:t>its</w:t>
      </w:r>
      <w:r w:rsidRPr="0080242C">
        <w:t xml:space="preserve"> chairman Sergei </w:t>
      </w:r>
      <w:proofErr w:type="spellStart"/>
      <w:r w:rsidRPr="0080242C">
        <w:t>Nikiforov</w:t>
      </w:r>
      <w:proofErr w:type="spellEnd"/>
      <w:r w:rsidRPr="0080242C">
        <w:t xml:space="preserve"> to the numerous attempts of Petropavlovsk and its subsidiaries </w:t>
      </w:r>
      <w:r w:rsidR="00121D35" w:rsidRPr="0080242C">
        <w:t>(</w:t>
      </w:r>
      <w:proofErr w:type="spellStart"/>
      <w:r w:rsidR="00F44B2B" w:rsidRPr="0080242C">
        <w:t>Hergu</w:t>
      </w:r>
      <w:proofErr w:type="spellEnd"/>
      <w:r w:rsidRPr="0080242C">
        <w:t xml:space="preserve">, </w:t>
      </w:r>
      <w:proofErr w:type="spellStart"/>
      <w:r w:rsidR="00F44B2B" w:rsidRPr="0080242C">
        <w:t>Tyemy</w:t>
      </w:r>
      <w:proofErr w:type="spellEnd"/>
      <w:r w:rsidR="00F44B2B" w:rsidRPr="0080242C">
        <w:t xml:space="preserve"> </w:t>
      </w:r>
      <w:r w:rsidRPr="0080242C">
        <w:t>and others</w:t>
      </w:r>
      <w:r w:rsidR="00121D35" w:rsidRPr="0080242C">
        <w:t>)</w:t>
      </w:r>
      <w:r w:rsidRPr="008D7BC9">
        <w:t xml:space="preserve"> to obtain licenses for gold mining within the borders of the Ivanovo municipality ". In her rejoinder, many facts are attributed to Petropavlovsk incorrectly or </w:t>
      </w:r>
      <w:r w:rsidR="00010AF9" w:rsidRPr="0080242C">
        <w:t>inaccurately</w:t>
      </w:r>
      <w:r w:rsidRPr="0080242C">
        <w:t xml:space="preserve">. </w:t>
      </w:r>
      <w:r w:rsidR="00010AF9" w:rsidRPr="0080242C">
        <w:t>Below</w:t>
      </w:r>
      <w:r w:rsidR="00D36AC1" w:rsidRPr="0080242C">
        <w:t>,</w:t>
      </w:r>
      <w:r w:rsidR="00010AF9" w:rsidRPr="0080242C">
        <w:t xml:space="preserve"> </w:t>
      </w:r>
      <w:r w:rsidR="00121D35" w:rsidRPr="0080242C">
        <w:t>Petropavlovsk responds</w:t>
      </w:r>
      <w:r w:rsidR="00010AF9" w:rsidRPr="0080242C">
        <w:t xml:space="preserve"> </w:t>
      </w:r>
      <w:r w:rsidR="00121D35" w:rsidRPr="0080242C">
        <w:t xml:space="preserve">to </w:t>
      </w:r>
      <w:r w:rsidR="00F44B2B" w:rsidRPr="0080242C">
        <w:t>these in</w:t>
      </w:r>
      <w:r w:rsidRPr="0080242C">
        <w:t xml:space="preserve"> the order mention</w:t>
      </w:r>
      <w:r w:rsidR="00121D35" w:rsidRPr="0080242C">
        <w:t>ed</w:t>
      </w:r>
      <w:r w:rsidRPr="0080242C">
        <w:t xml:space="preserve"> in the re</w:t>
      </w:r>
      <w:r w:rsidR="00010AF9" w:rsidRPr="0080242C">
        <w:t>joinder.</w:t>
      </w:r>
    </w:p>
    <w:p w:rsidR="004159AA" w:rsidRPr="0080242C" w:rsidRDefault="004159AA" w:rsidP="00945A63">
      <w:pPr>
        <w:jc w:val="both"/>
      </w:pPr>
      <w:r w:rsidRPr="0080242C">
        <w:t xml:space="preserve">1. The </w:t>
      </w:r>
      <w:r w:rsidR="00010AF9" w:rsidRPr="0080242C">
        <w:t>proceedings</w:t>
      </w:r>
      <w:r w:rsidRPr="0080242C">
        <w:t xml:space="preserve"> of the public hearings</w:t>
      </w:r>
      <w:r w:rsidR="00010AF9" w:rsidRPr="0080242C">
        <w:t>,</w:t>
      </w:r>
      <w:r w:rsidRPr="0080242C">
        <w:t xml:space="preserve"> in which the resid</w:t>
      </w:r>
      <w:r w:rsidR="00010AF9" w:rsidRPr="0080242C">
        <w:t xml:space="preserve">ents of the </w:t>
      </w:r>
      <w:proofErr w:type="spellStart"/>
      <w:r w:rsidR="00121D35" w:rsidRPr="0080242C">
        <w:t>Ivanovskoye</w:t>
      </w:r>
      <w:proofErr w:type="spellEnd"/>
      <w:r w:rsidR="00010AF9" w:rsidRPr="0080242C">
        <w:t xml:space="preserve"> village voiced</w:t>
      </w:r>
      <w:r w:rsidRPr="0080242C">
        <w:t xml:space="preserve"> </w:t>
      </w:r>
      <w:r w:rsidR="00010AF9" w:rsidRPr="0080242C">
        <w:t>their support</w:t>
      </w:r>
      <w:r w:rsidRPr="0080242C">
        <w:t xml:space="preserve"> </w:t>
      </w:r>
      <w:r w:rsidR="00010AF9" w:rsidRPr="0080242C">
        <w:t xml:space="preserve">for </w:t>
      </w:r>
      <w:proofErr w:type="spellStart"/>
      <w:r w:rsidR="00010AF9" w:rsidRPr="0080242C">
        <w:t>Albyn</w:t>
      </w:r>
      <w:proofErr w:type="spellEnd"/>
      <w:r w:rsidRPr="0080242C">
        <w:t xml:space="preserve">, </w:t>
      </w:r>
      <w:r w:rsidR="00010AF9" w:rsidRPr="0080242C">
        <w:t xml:space="preserve">are attached </w:t>
      </w:r>
      <w:r w:rsidRPr="0080242C">
        <w:t xml:space="preserve">to </w:t>
      </w:r>
      <w:r w:rsidR="007D4DFC" w:rsidRPr="0080242C">
        <w:t xml:space="preserve">Petropavlovsk’s </w:t>
      </w:r>
      <w:r w:rsidRPr="0080242C">
        <w:t>letter (</w:t>
      </w:r>
      <w:r w:rsidR="00010AF9" w:rsidRPr="0080242C">
        <w:t>Proceedings</w:t>
      </w:r>
      <w:r w:rsidRPr="0080242C">
        <w:t xml:space="preserve"> of </w:t>
      </w:r>
      <w:r w:rsidR="00010AF9" w:rsidRPr="0080242C">
        <w:t xml:space="preserve">the </w:t>
      </w:r>
      <w:r w:rsidR="00121D35" w:rsidRPr="0080242C">
        <w:t>Public H</w:t>
      </w:r>
      <w:r w:rsidRPr="0080242C">
        <w:t xml:space="preserve">earings). </w:t>
      </w:r>
      <w:r w:rsidR="00121D35" w:rsidRPr="0080242C">
        <w:t xml:space="preserve">Coverage of </w:t>
      </w:r>
      <w:r w:rsidRPr="0080242C">
        <w:t xml:space="preserve">the hearings also appeared on </w:t>
      </w:r>
      <w:r w:rsidR="00F44B2B" w:rsidRPr="0080242C">
        <w:t xml:space="preserve">State Television </w:t>
      </w:r>
      <w:r w:rsidR="0042111A" w:rsidRPr="0080242C">
        <w:t>and Radio Company AMUR</w:t>
      </w:r>
      <w:r w:rsidRPr="0080242C">
        <w:t xml:space="preserve"> in</w:t>
      </w:r>
      <w:r w:rsidR="007D4DFC" w:rsidRPr="0080242C">
        <w:t xml:space="preserve"> its programme</w:t>
      </w:r>
      <w:r w:rsidRPr="0080242C">
        <w:t xml:space="preserve"> </w:t>
      </w:r>
      <w:r w:rsidR="0042111A" w:rsidRPr="0080242C">
        <w:t>New Economic Policy (NEP)</w:t>
      </w:r>
      <w:r w:rsidR="00121D35" w:rsidRPr="0080242C">
        <w:t>,</w:t>
      </w:r>
      <w:r w:rsidR="0042111A" w:rsidRPr="0080242C">
        <w:t xml:space="preserve"> where </w:t>
      </w:r>
      <w:r w:rsidR="00F44B2B">
        <w:t xml:space="preserve">Mr </w:t>
      </w:r>
      <w:r w:rsidR="007D4DFC" w:rsidRPr="0080242C">
        <w:t xml:space="preserve">S.S. </w:t>
      </w:r>
      <w:proofErr w:type="spellStart"/>
      <w:r w:rsidR="0042111A" w:rsidRPr="0080242C">
        <w:t>Nikifirov</w:t>
      </w:r>
      <w:proofErr w:type="spellEnd"/>
      <w:r w:rsidR="0042111A" w:rsidRPr="0080242C">
        <w:t xml:space="preserve"> spoke</w:t>
      </w:r>
      <w:r w:rsidRPr="0080242C">
        <w:t xml:space="preserve"> in </w:t>
      </w:r>
      <w:r w:rsidR="0042111A" w:rsidRPr="0080242C">
        <w:t>favour</w:t>
      </w:r>
      <w:r w:rsidRPr="0080242C">
        <w:t xml:space="preserve"> of cooperation with</w:t>
      </w:r>
      <w:r w:rsidR="0042111A" w:rsidRPr="0080242C">
        <w:t xml:space="preserve"> </w:t>
      </w:r>
      <w:proofErr w:type="spellStart"/>
      <w:r w:rsidR="007D4DFC" w:rsidRPr="0080242C">
        <w:t>Albyn</w:t>
      </w:r>
      <w:proofErr w:type="spellEnd"/>
      <w:r w:rsidR="007D4DFC" w:rsidRPr="0080242C">
        <w:t xml:space="preserve"> subsidiary</w:t>
      </w:r>
      <w:r w:rsidR="0042111A" w:rsidRPr="0080242C">
        <w:t xml:space="preserve">. </w:t>
      </w:r>
      <w:r w:rsidR="00121D35" w:rsidRPr="0080242C">
        <w:t xml:space="preserve"> A recording</w:t>
      </w:r>
      <w:r w:rsidR="0042111A" w:rsidRPr="0080242C">
        <w:t xml:space="preserve"> of this programme can be provided.</w:t>
      </w:r>
    </w:p>
    <w:p w:rsidR="00613DDD" w:rsidRPr="0080242C" w:rsidRDefault="004159AA" w:rsidP="00945A63">
      <w:pPr>
        <w:jc w:val="both"/>
      </w:pPr>
      <w:r w:rsidRPr="0080242C">
        <w:t xml:space="preserve">2. The first part of Olga </w:t>
      </w:r>
      <w:proofErr w:type="spellStart"/>
      <w:r w:rsidRPr="0080242C">
        <w:t>Murashko</w:t>
      </w:r>
      <w:r w:rsidR="0042111A" w:rsidRPr="0080242C">
        <w:t>’s</w:t>
      </w:r>
      <w:proofErr w:type="spellEnd"/>
      <w:r w:rsidR="0042111A" w:rsidRPr="0080242C">
        <w:t xml:space="preserve"> analysis is devoted to </w:t>
      </w:r>
      <w:proofErr w:type="spellStart"/>
      <w:r w:rsidR="00F44B2B" w:rsidRPr="0080242C">
        <w:t>Hergu</w:t>
      </w:r>
      <w:proofErr w:type="spellEnd"/>
      <w:r w:rsidR="00F44B2B" w:rsidRPr="0080242C">
        <w:t xml:space="preserve"> </w:t>
      </w:r>
      <w:r w:rsidRPr="0080242C">
        <w:t xml:space="preserve">and </w:t>
      </w:r>
      <w:r w:rsidR="0042111A" w:rsidRPr="0080242C">
        <w:t xml:space="preserve">to the protests made by </w:t>
      </w:r>
      <w:proofErr w:type="spellStart"/>
      <w:r w:rsidR="0042111A" w:rsidRPr="0080242C">
        <w:t>Evenks</w:t>
      </w:r>
      <w:proofErr w:type="spellEnd"/>
      <w:r w:rsidR="0042111A" w:rsidRPr="0080242C">
        <w:t xml:space="preserve"> in </w:t>
      </w:r>
      <w:proofErr w:type="spellStart"/>
      <w:r w:rsidRPr="0080242C">
        <w:t>Ivanovskoy</w:t>
      </w:r>
      <w:r w:rsidR="0042111A" w:rsidRPr="0080242C">
        <w:t>e</w:t>
      </w:r>
      <w:proofErr w:type="spellEnd"/>
      <w:r w:rsidR="0042111A" w:rsidRPr="0080242C">
        <w:t xml:space="preserve"> against its activities. CJSC HERGU </w:t>
      </w:r>
      <w:r w:rsidRPr="0080242C">
        <w:t>is one of the oldest gold mining enterprises in Russia</w:t>
      </w:r>
      <w:r w:rsidR="0042111A" w:rsidRPr="0080242C">
        <w:t xml:space="preserve"> </w:t>
      </w:r>
      <w:r w:rsidR="00121D35" w:rsidRPr="0080242C">
        <w:t xml:space="preserve">and </w:t>
      </w:r>
      <w:r w:rsidR="0042111A" w:rsidRPr="0080242C">
        <w:t>has been mining alluvial gold for</w:t>
      </w:r>
      <w:r w:rsidRPr="0080242C">
        <w:t xml:space="preserve"> more than 100 years. It is not part of </w:t>
      </w:r>
      <w:r w:rsidR="00121D35" w:rsidRPr="0080242C">
        <w:t xml:space="preserve">the Petropavlovsk </w:t>
      </w:r>
      <w:r w:rsidR="00A13AB2" w:rsidRPr="0080242C">
        <w:t xml:space="preserve">Group </w:t>
      </w:r>
      <w:r w:rsidRPr="0080242C">
        <w:t xml:space="preserve">of companies. </w:t>
      </w:r>
      <w:r w:rsidR="00121D35" w:rsidRPr="0080242C">
        <w:t xml:space="preserve">This is confirmed by </w:t>
      </w:r>
      <w:r w:rsidR="00613DDD" w:rsidRPr="0080242C">
        <w:t xml:space="preserve">a number of </w:t>
      </w:r>
      <w:r w:rsidRPr="0080242C">
        <w:t xml:space="preserve">open sources: </w:t>
      </w:r>
    </w:p>
    <w:p w:rsidR="00613DDD" w:rsidRPr="008D7BC9" w:rsidRDefault="004159AA" w:rsidP="00945A63">
      <w:pPr>
        <w:jc w:val="both"/>
      </w:pPr>
      <w:r w:rsidRPr="0080242C">
        <w:t xml:space="preserve">1) </w:t>
      </w:r>
      <w:r w:rsidR="00613DDD" w:rsidRPr="0080242C">
        <w:t>S</w:t>
      </w:r>
      <w:r w:rsidRPr="0080242C">
        <w:t>tatutory and regis</w:t>
      </w:r>
      <w:r w:rsidR="00A13AB2" w:rsidRPr="0080242C">
        <w:t xml:space="preserve">tration documents of CJSC </w:t>
      </w:r>
      <w:proofErr w:type="spellStart"/>
      <w:r w:rsidR="00633E2E">
        <w:t>H</w:t>
      </w:r>
      <w:r w:rsidR="008D3E9C" w:rsidRPr="0080242C">
        <w:t>ergu</w:t>
      </w:r>
      <w:proofErr w:type="spellEnd"/>
      <w:r w:rsidRPr="0080242C">
        <w:t xml:space="preserve"> </w:t>
      </w:r>
      <w:r w:rsidR="008D3E9C">
        <w:t xml:space="preserve">and </w:t>
      </w:r>
      <w:r w:rsidR="00A13AB2" w:rsidRPr="008D7BC9">
        <w:t xml:space="preserve">records of </w:t>
      </w:r>
      <w:r w:rsidRPr="008D7BC9">
        <w:t xml:space="preserve">the </w:t>
      </w:r>
      <w:r w:rsidR="00A13AB2" w:rsidRPr="008D7BC9">
        <w:t xml:space="preserve">Register </w:t>
      </w:r>
      <w:r w:rsidRPr="008D7BC9">
        <w:t xml:space="preserve">of </w:t>
      </w:r>
      <w:r w:rsidR="00A13AB2" w:rsidRPr="008D7BC9">
        <w:t xml:space="preserve">Legal entities </w:t>
      </w:r>
    </w:p>
    <w:p w:rsidR="004159AA" w:rsidRPr="0080242C" w:rsidRDefault="004159AA" w:rsidP="00945A63">
      <w:pPr>
        <w:jc w:val="both"/>
      </w:pPr>
      <w:r w:rsidRPr="0080242C">
        <w:t xml:space="preserve">2) </w:t>
      </w:r>
      <w:r w:rsidR="00A13AB2" w:rsidRPr="0080242C">
        <w:t>Annual reports of Petropavlovsk PLC</w:t>
      </w:r>
      <w:r w:rsidR="00613DDD" w:rsidRPr="0080242C">
        <w:t>,</w:t>
      </w:r>
      <w:r w:rsidRPr="0080242C">
        <w:t xml:space="preserve"> </w:t>
      </w:r>
      <w:r w:rsidR="00A13AB2" w:rsidRPr="0080242C">
        <w:t xml:space="preserve">where all </w:t>
      </w:r>
      <w:r w:rsidRPr="0080242C">
        <w:t>subsidiaries and affiliated legal entities</w:t>
      </w:r>
      <w:r w:rsidR="00A13AB2" w:rsidRPr="0080242C">
        <w:t xml:space="preserve"> </w:t>
      </w:r>
      <w:r w:rsidR="00613DDD" w:rsidRPr="0080242C">
        <w:t xml:space="preserve">are </w:t>
      </w:r>
      <w:r w:rsidR="00A13AB2" w:rsidRPr="0080242C">
        <w:t>fully disclosed</w:t>
      </w:r>
      <w:r w:rsidRPr="0080242C">
        <w:t xml:space="preserve"> (see pages 160-161</w:t>
      </w:r>
      <w:r w:rsidR="00A13AB2" w:rsidRPr="0080242C">
        <w:t xml:space="preserve"> of the Annual report </w:t>
      </w:r>
      <w:r w:rsidRPr="0080242C">
        <w:t>for 2016</w:t>
      </w:r>
      <w:r w:rsidR="00E84E06" w:rsidRPr="0080242C">
        <w:t>)</w:t>
      </w:r>
      <w:r w:rsidR="00613DDD" w:rsidRPr="0080242C">
        <w:t>:</w:t>
      </w:r>
      <w:r w:rsidRPr="0080242C">
        <w:t xml:space="preserve"> </w:t>
      </w:r>
      <w:hyperlink r:id="rId5" w:history="1">
        <w:r w:rsidR="00613DDD" w:rsidRPr="008D7BC9">
          <w:rPr>
            <w:rStyle w:val="Hyperlink"/>
          </w:rPr>
          <w:t>http://petropavlovsk.net/images/stories/FinancialsAnnualReports/PETROPAVLOVSK_AR_2016.pdf</w:t>
        </w:r>
      </w:hyperlink>
      <w:r w:rsidR="00613DDD" w:rsidRPr="0080242C">
        <w:t xml:space="preserve"> -</w:t>
      </w:r>
      <w:r w:rsidR="00613DDD" w:rsidRPr="008D7BC9">
        <w:t xml:space="preserve"> </w:t>
      </w:r>
      <w:r w:rsidRPr="008D7BC9">
        <w:t>lists of subsidiaries for previous years are available in annual reports for corresponding year</w:t>
      </w:r>
      <w:r w:rsidR="00A13AB2" w:rsidRPr="0080242C">
        <w:t>s</w:t>
      </w:r>
      <w:r w:rsidRPr="0080242C">
        <w:t>).</w:t>
      </w:r>
    </w:p>
    <w:p w:rsidR="004159AA" w:rsidRPr="0080242C" w:rsidRDefault="004159AA" w:rsidP="00945A63">
      <w:pPr>
        <w:jc w:val="both"/>
      </w:pPr>
      <w:r w:rsidRPr="0080242C">
        <w:t xml:space="preserve">It is important to understand that </w:t>
      </w:r>
      <w:r w:rsidR="00A13AB2" w:rsidRPr="0080242C">
        <w:t>Petropavlovsk</w:t>
      </w:r>
      <w:r w:rsidR="00613DDD" w:rsidRPr="0080242C">
        <w:t xml:space="preserve"> is not the only miner </w:t>
      </w:r>
      <w:r w:rsidR="00E84E06" w:rsidRPr="0080242C">
        <w:t>operating</w:t>
      </w:r>
      <w:r w:rsidR="00A13AB2" w:rsidRPr="0080242C">
        <w:t xml:space="preserve"> in the </w:t>
      </w:r>
      <w:proofErr w:type="spellStart"/>
      <w:r w:rsidR="00A13AB2" w:rsidRPr="0080242C">
        <w:t>Selemdzhinsky</w:t>
      </w:r>
      <w:proofErr w:type="spellEnd"/>
      <w:r w:rsidR="00A13AB2" w:rsidRPr="0080242C">
        <w:t xml:space="preserve"> district. Alluvial </w:t>
      </w:r>
      <w:r w:rsidRPr="0080242C">
        <w:t xml:space="preserve">mining in the north-east of the region, including the vicinity of the </w:t>
      </w:r>
      <w:proofErr w:type="spellStart"/>
      <w:r w:rsidRPr="0080242C">
        <w:t>Ivanovskoye</w:t>
      </w:r>
      <w:proofErr w:type="spellEnd"/>
      <w:r w:rsidRPr="0080242C">
        <w:t xml:space="preserve"> village, is</w:t>
      </w:r>
      <w:r w:rsidR="00A13AB2" w:rsidRPr="0080242C">
        <w:t xml:space="preserve"> conducted by CJSC </w:t>
      </w:r>
      <w:r w:rsidR="008E0E28" w:rsidRPr="0080242C">
        <w:t>K</w:t>
      </w:r>
      <w:r w:rsidR="00A13AB2" w:rsidRPr="0080242C">
        <w:t>HERGU</w:t>
      </w:r>
      <w:r w:rsidRPr="0080242C">
        <w:t xml:space="preserve"> and other independent enterprises </w:t>
      </w:r>
      <w:r w:rsidR="00E84E06" w:rsidRPr="0080242C">
        <w:t xml:space="preserve">that </w:t>
      </w:r>
      <w:r w:rsidRPr="0080242C">
        <w:t xml:space="preserve">are not subsidiaries </w:t>
      </w:r>
      <w:r w:rsidR="00A13AB2" w:rsidRPr="0080242C">
        <w:t>of Petropavlovsk PLC. Petropavlovsk PLC</w:t>
      </w:r>
      <w:r w:rsidRPr="0080242C">
        <w:t xml:space="preserve"> only conducts </w:t>
      </w:r>
      <w:r w:rsidR="00A13AB2" w:rsidRPr="0080242C">
        <w:t>hard rock gold mining and does</w:t>
      </w:r>
      <w:r w:rsidR="00613DDD" w:rsidRPr="0080242C">
        <w:t xml:space="preserve"> </w:t>
      </w:r>
      <w:r w:rsidR="00A13AB2" w:rsidRPr="0080242C">
        <w:t>n</w:t>
      </w:r>
      <w:r w:rsidR="00613DDD" w:rsidRPr="0080242C">
        <w:t>o</w:t>
      </w:r>
      <w:r w:rsidR="00A13AB2" w:rsidRPr="0080242C">
        <w:t>t mine alluvial gold.</w:t>
      </w:r>
    </w:p>
    <w:p w:rsidR="004159AA" w:rsidRPr="0080242C" w:rsidRDefault="004159AA" w:rsidP="00945A63">
      <w:pPr>
        <w:jc w:val="both"/>
      </w:pPr>
      <w:r w:rsidRPr="0080242C">
        <w:t>3. The letter</w:t>
      </w:r>
      <w:r w:rsidR="008E0E28" w:rsidRPr="0080242C">
        <w:t xml:space="preserve"> of protest</w:t>
      </w:r>
      <w:r w:rsidRPr="0080242C">
        <w:t xml:space="preserve"> dated </w:t>
      </w:r>
      <w:r w:rsidR="008E0E28" w:rsidRPr="0080242C">
        <w:t>22</w:t>
      </w:r>
      <w:r w:rsidR="008E0E28" w:rsidRPr="0080242C">
        <w:rPr>
          <w:vertAlign w:val="superscript"/>
        </w:rPr>
        <w:t>nd</w:t>
      </w:r>
      <w:r w:rsidR="008E0E28" w:rsidRPr="0080242C">
        <w:t xml:space="preserve"> February 2012 is not related to Petropavlovsk </w:t>
      </w:r>
      <w:r w:rsidR="00613DDD" w:rsidRPr="0080242C">
        <w:t xml:space="preserve">- </w:t>
      </w:r>
      <w:r w:rsidR="008E0E28" w:rsidRPr="0080242C">
        <w:t xml:space="preserve">it is fully dedicated to CJSC </w:t>
      </w:r>
      <w:proofErr w:type="spellStart"/>
      <w:r w:rsidR="00633E2E">
        <w:t>H</w:t>
      </w:r>
      <w:r w:rsidR="008D3E9C" w:rsidRPr="0080242C">
        <w:t>ergu</w:t>
      </w:r>
      <w:proofErr w:type="spellEnd"/>
      <w:r w:rsidR="008E0E28" w:rsidRPr="0080242C">
        <w:t xml:space="preserve">. </w:t>
      </w:r>
      <w:r w:rsidR="00613DDD" w:rsidRPr="0080242C">
        <w:t>Neither Petropavlovsk</w:t>
      </w:r>
      <w:r w:rsidRPr="0080242C">
        <w:t xml:space="preserve"> </w:t>
      </w:r>
      <w:r w:rsidR="00613DDD" w:rsidRPr="0080242C">
        <w:t>n</w:t>
      </w:r>
      <w:r w:rsidRPr="0080242C">
        <w:t>or its subsidiaries participate</w:t>
      </w:r>
      <w:r w:rsidR="00613DDD" w:rsidRPr="0080242C">
        <w:t>d</w:t>
      </w:r>
      <w:r w:rsidRPr="0080242C">
        <w:t xml:space="preserve"> in the auction described.</w:t>
      </w:r>
    </w:p>
    <w:p w:rsidR="004159AA" w:rsidRPr="0080242C" w:rsidRDefault="004159AA" w:rsidP="00945A63">
      <w:pPr>
        <w:jc w:val="both"/>
      </w:pPr>
      <w:r w:rsidRPr="0080242C">
        <w:t xml:space="preserve">4. The </w:t>
      </w:r>
      <w:r w:rsidR="008E0E28" w:rsidRPr="0080242C">
        <w:t xml:space="preserve">organisation </w:t>
      </w:r>
      <w:proofErr w:type="spellStart"/>
      <w:r w:rsidR="008D3E9C" w:rsidRPr="0080242C">
        <w:t>D</w:t>
      </w:r>
      <w:r w:rsidR="008D3E9C">
        <w:t>alTeploEnergo</w:t>
      </w:r>
      <w:proofErr w:type="spellEnd"/>
      <w:r w:rsidR="008D3E9C" w:rsidRPr="0080242C">
        <w:t xml:space="preserve"> </w:t>
      </w:r>
      <w:r w:rsidRPr="0080242C">
        <w:t xml:space="preserve">is not a subsidiary of Petropavlovsk </w:t>
      </w:r>
      <w:r w:rsidR="008E0E28" w:rsidRPr="0080242C">
        <w:t>PLC</w:t>
      </w:r>
      <w:r w:rsidR="00E84E06" w:rsidRPr="0080242C">
        <w:t xml:space="preserve">, nor is it </w:t>
      </w:r>
      <w:r w:rsidRPr="0080242C">
        <w:t xml:space="preserve">affiliated with </w:t>
      </w:r>
      <w:r w:rsidR="00E84E06" w:rsidRPr="0080242C">
        <w:t>the Company</w:t>
      </w:r>
      <w:r w:rsidRPr="0080242C">
        <w:t xml:space="preserve">. As far as </w:t>
      </w:r>
      <w:r w:rsidR="00E84E06" w:rsidRPr="0080242C">
        <w:t>Petropavlovsk is aware,</w:t>
      </w:r>
      <w:r w:rsidRPr="0080242C">
        <w:t xml:space="preserve"> </w:t>
      </w:r>
      <w:r w:rsidR="00613DDD" w:rsidRPr="0080242C">
        <w:t xml:space="preserve">it was independently selected by </w:t>
      </w:r>
      <w:r w:rsidR="008D3E9C">
        <w:t>Mr</w:t>
      </w:r>
      <w:r w:rsidR="0080242C" w:rsidRPr="0080242C">
        <w:t xml:space="preserve"> S.S.</w:t>
      </w:r>
      <w:r w:rsidRPr="0080242C">
        <w:t xml:space="preserve"> </w:t>
      </w:r>
      <w:proofErr w:type="spellStart"/>
      <w:r w:rsidRPr="0080242C">
        <w:t>Nikiforov</w:t>
      </w:r>
      <w:proofErr w:type="spellEnd"/>
      <w:r w:rsidRPr="0080242C">
        <w:t xml:space="preserve"> and</w:t>
      </w:r>
      <w:r w:rsidR="00613DDD" w:rsidRPr="0080242C">
        <w:t xml:space="preserve"> the</w:t>
      </w:r>
      <w:r w:rsidRPr="0080242C">
        <w:t xml:space="preserve"> Ivanovo Village Council</w:t>
      </w:r>
      <w:r w:rsidR="00E84E06" w:rsidRPr="0080242C">
        <w:t xml:space="preserve">, </w:t>
      </w:r>
      <w:r w:rsidR="00613DDD" w:rsidRPr="0080242C">
        <w:t>who</w:t>
      </w:r>
      <w:r w:rsidRPr="0080242C">
        <w:t xml:space="preserve"> </w:t>
      </w:r>
      <w:r w:rsidR="00613DDD" w:rsidRPr="0080242C">
        <w:t xml:space="preserve">appointed </w:t>
      </w:r>
      <w:r w:rsidR="008E0E28" w:rsidRPr="0080242C">
        <w:t xml:space="preserve">it </w:t>
      </w:r>
      <w:r w:rsidRPr="0080242C">
        <w:t>as a contractor.</w:t>
      </w:r>
    </w:p>
    <w:p w:rsidR="007940C3" w:rsidRPr="0080242C" w:rsidRDefault="004159AA" w:rsidP="00945A63">
      <w:pPr>
        <w:jc w:val="both"/>
      </w:pPr>
      <w:r w:rsidRPr="0080242C">
        <w:t xml:space="preserve">5. </w:t>
      </w:r>
      <w:r w:rsidR="00D941AE" w:rsidRPr="0080242C">
        <w:t>The following</w:t>
      </w:r>
      <w:r w:rsidR="008E0E28" w:rsidRPr="0080242C">
        <w:t xml:space="preserve"> </w:t>
      </w:r>
      <w:r w:rsidR="00E84E06" w:rsidRPr="0080242C">
        <w:t>i</w:t>
      </w:r>
      <w:r w:rsidRPr="0080242C">
        <w:t xml:space="preserve">nformation is </w:t>
      </w:r>
      <w:r w:rsidR="00D941AE" w:rsidRPr="0080242C">
        <w:t xml:space="preserve">particularly </w:t>
      </w:r>
      <w:r w:rsidRPr="0080242C">
        <w:t xml:space="preserve">important </w:t>
      </w:r>
      <w:r w:rsidR="007940C3" w:rsidRPr="0080242C">
        <w:t>to</w:t>
      </w:r>
      <w:r w:rsidR="00D941AE" w:rsidRPr="0080242C">
        <w:t xml:space="preserve"> </w:t>
      </w:r>
      <w:r w:rsidRPr="0080242C">
        <w:t xml:space="preserve">understand the chronology of events. </w:t>
      </w:r>
      <w:r w:rsidR="007940C3" w:rsidRPr="0080242C">
        <w:t xml:space="preserve">The </w:t>
      </w:r>
      <w:proofErr w:type="spellStart"/>
      <w:r w:rsidR="007940C3" w:rsidRPr="0080242C">
        <w:t>Albyn</w:t>
      </w:r>
      <w:proofErr w:type="spellEnd"/>
      <w:r w:rsidR="007940C3" w:rsidRPr="0080242C">
        <w:t xml:space="preserve"> complex,</w:t>
      </w:r>
      <w:r w:rsidRPr="0080242C">
        <w:t xml:space="preserve"> </w:t>
      </w:r>
      <w:r w:rsidR="008D3E9C" w:rsidRPr="0080242C">
        <w:t>established</w:t>
      </w:r>
      <w:r w:rsidR="00E84E06" w:rsidRPr="0080242C">
        <w:t xml:space="preserve"> </w:t>
      </w:r>
      <w:r w:rsidRPr="0080242C">
        <w:t>b</w:t>
      </w:r>
      <w:r w:rsidR="008E0E28" w:rsidRPr="0080242C">
        <w:t>y Petropavlovsk not far from</w:t>
      </w:r>
      <w:r w:rsidRPr="0080242C">
        <w:t xml:space="preserve"> </w:t>
      </w:r>
      <w:proofErr w:type="spellStart"/>
      <w:r w:rsidR="008E0E28" w:rsidRPr="0080242C">
        <w:t>Zlatoustovsk</w:t>
      </w:r>
      <w:proofErr w:type="spellEnd"/>
      <w:r w:rsidR="008E0E28" w:rsidRPr="0080242C">
        <w:t xml:space="preserve"> </w:t>
      </w:r>
      <w:r w:rsidR="007707E4" w:rsidRPr="0080242C">
        <w:t>village</w:t>
      </w:r>
      <w:r w:rsidRPr="0080242C">
        <w:t xml:space="preserve"> (more than 20 km from </w:t>
      </w:r>
      <w:proofErr w:type="spellStart"/>
      <w:r w:rsidRPr="0080242C">
        <w:t>Ivanovskoye</w:t>
      </w:r>
      <w:proofErr w:type="spellEnd"/>
      <w:r w:rsidRPr="0080242C">
        <w:t xml:space="preserve">), was launched at the end of 2011. </w:t>
      </w:r>
      <w:r w:rsidR="007707E4" w:rsidRPr="0080242C">
        <w:t>The r</w:t>
      </w:r>
      <w:r w:rsidRPr="0080242C">
        <w:t xml:space="preserve">esidents of </w:t>
      </w:r>
      <w:proofErr w:type="spellStart"/>
      <w:r w:rsidR="007940C3" w:rsidRPr="0080242C">
        <w:t>Ivanovskoye</w:t>
      </w:r>
      <w:proofErr w:type="spellEnd"/>
      <w:r w:rsidR="007940C3" w:rsidRPr="0080242C" w:rsidDel="007940C3">
        <w:t xml:space="preserve"> </w:t>
      </w:r>
      <w:r w:rsidRPr="0080242C">
        <w:t xml:space="preserve">supported its </w:t>
      </w:r>
      <w:r w:rsidR="007707E4" w:rsidRPr="0080242C">
        <w:t>construction</w:t>
      </w:r>
      <w:r w:rsidRPr="0080242C">
        <w:t xml:space="preserve"> - see point 1. </w:t>
      </w:r>
    </w:p>
    <w:p w:rsidR="004159AA" w:rsidRPr="0080242C" w:rsidRDefault="004159AA" w:rsidP="00945A63">
      <w:pPr>
        <w:jc w:val="both"/>
      </w:pPr>
      <w:r w:rsidRPr="0080242C">
        <w:t xml:space="preserve">On </w:t>
      </w:r>
      <w:r w:rsidR="007707E4" w:rsidRPr="0080242C">
        <w:t>19</w:t>
      </w:r>
      <w:r w:rsidR="007707E4" w:rsidRPr="0080242C">
        <w:rPr>
          <w:vertAlign w:val="superscript"/>
        </w:rPr>
        <w:t>th</w:t>
      </w:r>
      <w:r w:rsidR="007707E4" w:rsidRPr="0080242C">
        <w:t xml:space="preserve"> </w:t>
      </w:r>
      <w:r w:rsidRPr="0080242C">
        <w:t>January</w:t>
      </w:r>
      <w:r w:rsidR="007707E4" w:rsidRPr="0080242C">
        <w:t xml:space="preserve"> 2013</w:t>
      </w:r>
      <w:r w:rsidR="007940C3" w:rsidRPr="0080242C">
        <w:t>, subsidiaries</w:t>
      </w:r>
      <w:r w:rsidRPr="0080242C">
        <w:t xml:space="preserve"> </w:t>
      </w:r>
      <w:r w:rsidR="007940C3" w:rsidRPr="0080242C">
        <w:t xml:space="preserve">of Petropavlovsk </w:t>
      </w:r>
      <w:r w:rsidRPr="0080242C">
        <w:t>obtained a license for geological survey</w:t>
      </w:r>
      <w:r w:rsidR="007940C3" w:rsidRPr="0080242C">
        <w:t>ing</w:t>
      </w:r>
      <w:r w:rsidRPr="0080242C">
        <w:t xml:space="preserve">, exploration and </w:t>
      </w:r>
      <w:r w:rsidR="007707E4" w:rsidRPr="0080242C">
        <w:t xml:space="preserve">hard rock gold mining within the </w:t>
      </w:r>
      <w:proofErr w:type="spellStart"/>
      <w:r w:rsidR="007707E4" w:rsidRPr="0080242C">
        <w:t>Afanasy</w:t>
      </w:r>
      <w:r w:rsidRPr="0080242C">
        <w:t>evskaya</w:t>
      </w:r>
      <w:proofErr w:type="spellEnd"/>
      <w:r w:rsidRPr="0080242C">
        <w:t xml:space="preserve"> ore-prospecting area (License BL2 02491 BR). The </w:t>
      </w:r>
      <w:r w:rsidR="002109C0" w:rsidRPr="0080242C">
        <w:t xml:space="preserve">subsoil plot </w:t>
      </w:r>
      <w:r w:rsidR="007940C3" w:rsidRPr="0080242C">
        <w:t xml:space="preserve">has an area of </w:t>
      </w:r>
      <w:r w:rsidR="002109C0" w:rsidRPr="0080242C">
        <w:t>688.1</w:t>
      </w:r>
      <w:r w:rsidR="007940C3" w:rsidRPr="0080242C">
        <w:t>km2</w:t>
      </w:r>
      <w:r w:rsidRPr="0080242C">
        <w:t xml:space="preserve">. </w:t>
      </w:r>
      <w:r w:rsidR="007940C3" w:rsidRPr="0080242C">
        <w:t>This</w:t>
      </w:r>
      <w:r w:rsidRPr="0080242C">
        <w:t xml:space="preserve"> does not mean that the work will be conducted on the whole area</w:t>
      </w:r>
      <w:r w:rsidR="007940C3" w:rsidRPr="0080242C">
        <w:t>, however</w:t>
      </w:r>
      <w:r w:rsidRPr="0080242C">
        <w:t xml:space="preserve">. Before </w:t>
      </w:r>
      <w:r w:rsidR="007940C3" w:rsidRPr="0080242C">
        <w:t>works commence</w:t>
      </w:r>
      <w:r w:rsidRPr="0080242C">
        <w:t xml:space="preserve"> it is necessary to obtain permits </w:t>
      </w:r>
      <w:r w:rsidR="002109C0" w:rsidRPr="0080242C">
        <w:t xml:space="preserve">for the requested area </w:t>
      </w:r>
      <w:r w:rsidRPr="0080242C">
        <w:t xml:space="preserve">and approvals from the owners and </w:t>
      </w:r>
      <w:r w:rsidR="002109C0" w:rsidRPr="0080242C">
        <w:t xml:space="preserve">occupiers </w:t>
      </w:r>
      <w:r w:rsidRPr="0080242C">
        <w:t xml:space="preserve">of the land. </w:t>
      </w:r>
      <w:r w:rsidR="007940C3" w:rsidRPr="0080242C">
        <w:t>This is</w:t>
      </w:r>
      <w:r w:rsidR="002109C0" w:rsidRPr="0080242C">
        <w:t xml:space="preserve"> what</w:t>
      </w:r>
      <w:r w:rsidRPr="0080242C">
        <w:t xml:space="preserve"> </w:t>
      </w:r>
      <w:r w:rsidR="007940C3" w:rsidRPr="0080242C">
        <w:t>Petropavlovsk was</w:t>
      </w:r>
      <w:r w:rsidR="002109C0" w:rsidRPr="0080242C">
        <w:t xml:space="preserve"> doing.</w:t>
      </w:r>
    </w:p>
    <w:p w:rsidR="004159AA" w:rsidRPr="0080242C" w:rsidRDefault="004159AA" w:rsidP="00945A63">
      <w:pPr>
        <w:jc w:val="both"/>
      </w:pPr>
      <w:r w:rsidRPr="0080242C">
        <w:lastRenderedPageBreak/>
        <w:t xml:space="preserve">6. </w:t>
      </w:r>
      <w:r w:rsidR="00C85480" w:rsidRPr="0080242C">
        <w:t>The</w:t>
      </w:r>
      <w:r w:rsidRPr="0080242C">
        <w:t xml:space="preserve"> re</w:t>
      </w:r>
      <w:r w:rsidR="002109C0" w:rsidRPr="0080242C">
        <w:t xml:space="preserve">joinder </w:t>
      </w:r>
      <w:r w:rsidR="00C85480" w:rsidRPr="0080242C">
        <w:t xml:space="preserve">referred </w:t>
      </w:r>
      <w:r w:rsidR="002109C0" w:rsidRPr="0080242C">
        <w:t xml:space="preserve">to </w:t>
      </w:r>
      <w:r w:rsidR="00C85480" w:rsidRPr="0080242C">
        <w:t xml:space="preserve">a </w:t>
      </w:r>
      <w:r w:rsidRPr="0080242C">
        <w:t xml:space="preserve">meeting in July 2015, at which residents of </w:t>
      </w:r>
      <w:proofErr w:type="spellStart"/>
      <w:r w:rsidRPr="0080242C">
        <w:t>Ivanovskoye</w:t>
      </w:r>
      <w:proofErr w:type="spellEnd"/>
      <w:r w:rsidRPr="0080242C">
        <w:t xml:space="preserve"> protested against </w:t>
      </w:r>
      <w:r w:rsidR="00103C8D" w:rsidRPr="0080242C">
        <w:t xml:space="preserve">gold mining </w:t>
      </w:r>
      <w:r w:rsidRPr="0080242C">
        <w:t>by open</w:t>
      </w:r>
      <w:r w:rsidR="00633E2E">
        <w:t xml:space="preserve"> </w:t>
      </w:r>
      <w:r w:rsidRPr="0080242C">
        <w:t xml:space="preserve">pit </w:t>
      </w:r>
      <w:r w:rsidR="00103C8D" w:rsidRPr="0080242C">
        <w:t xml:space="preserve">with the use of </w:t>
      </w:r>
      <w:r w:rsidRPr="0080242C">
        <w:t xml:space="preserve">explosives at a distance of 1.5-2 km from residential buildings. It is important to understand that Petropavlovsk </w:t>
      </w:r>
      <w:r w:rsidR="00C85480" w:rsidRPr="0080242C">
        <w:t xml:space="preserve">subsidiaries </w:t>
      </w:r>
      <w:r w:rsidR="00103C8D" w:rsidRPr="0080242C">
        <w:t xml:space="preserve">have </w:t>
      </w:r>
      <w:r w:rsidR="00DE70E6" w:rsidRPr="0080242C">
        <w:t xml:space="preserve">only </w:t>
      </w:r>
      <w:r w:rsidR="00103C8D" w:rsidRPr="0080242C">
        <w:t>conducted the</w:t>
      </w:r>
      <w:r w:rsidRPr="0080242C">
        <w:t xml:space="preserve"> geological exploration</w:t>
      </w:r>
      <w:r w:rsidR="00C85480" w:rsidRPr="0080242C">
        <w:t>, not mining operations</w:t>
      </w:r>
      <w:r w:rsidRPr="0080242C">
        <w:t xml:space="preserve"> in the vicinity of </w:t>
      </w:r>
      <w:r w:rsidR="00C85480" w:rsidRPr="0080242C">
        <w:t xml:space="preserve">the </w:t>
      </w:r>
      <w:proofErr w:type="spellStart"/>
      <w:r w:rsidR="00DE70E6" w:rsidRPr="0080242C">
        <w:t>Ivanovskoye</w:t>
      </w:r>
      <w:proofErr w:type="spellEnd"/>
      <w:r w:rsidR="00DE70E6" w:rsidRPr="0080242C">
        <w:t xml:space="preserve"> village.</w:t>
      </w:r>
      <w:r w:rsidRPr="0080242C">
        <w:t xml:space="preserve"> </w:t>
      </w:r>
      <w:r w:rsidR="00DE70E6" w:rsidRPr="0080242C">
        <w:t>Prior to</w:t>
      </w:r>
      <w:r w:rsidRPr="0080242C">
        <w:t xml:space="preserve"> </w:t>
      </w:r>
      <w:r w:rsidR="007870D5" w:rsidRPr="0080242C">
        <w:t xml:space="preserve">the start of </w:t>
      </w:r>
      <w:r w:rsidRPr="0080242C">
        <w:t xml:space="preserve">the blasting operations for </w:t>
      </w:r>
      <w:r w:rsidR="00DE70E6" w:rsidRPr="0080242C">
        <w:t>bulk</w:t>
      </w:r>
      <w:r w:rsidRPr="0080242C">
        <w:t xml:space="preserve"> </w:t>
      </w:r>
      <w:r w:rsidR="00DE70E6" w:rsidRPr="0080242C">
        <w:t xml:space="preserve">ore </w:t>
      </w:r>
      <w:r w:rsidR="005B56C1" w:rsidRPr="0080242C">
        <w:t>sampling</w:t>
      </w:r>
      <w:r w:rsidRPr="0080242C">
        <w:t xml:space="preserve">, Petropavlovsk carried out </w:t>
      </w:r>
      <w:r w:rsidR="007870D5" w:rsidRPr="00633E2E">
        <w:rPr>
          <w:rFonts w:cs="Arial"/>
          <w:bCs/>
          <w:shd w:val="clear" w:color="auto" w:fill="FFFFFF"/>
        </w:rPr>
        <w:t>an experimental blast to measure a possible seismic load on village buildings</w:t>
      </w:r>
      <w:r w:rsidR="00C85480" w:rsidRPr="00633E2E">
        <w:rPr>
          <w:rFonts w:cs="Arial"/>
          <w:bCs/>
          <w:shd w:val="clear" w:color="auto" w:fill="FFFFFF"/>
        </w:rPr>
        <w:t>,</w:t>
      </w:r>
      <w:r w:rsidR="007870D5" w:rsidRPr="0080242C">
        <w:t xml:space="preserve"> </w:t>
      </w:r>
      <w:r w:rsidR="00C85480" w:rsidRPr="008D7BC9">
        <w:t xml:space="preserve">in </w:t>
      </w:r>
      <w:r w:rsidRPr="008D7BC9">
        <w:t xml:space="preserve">the presence of </w:t>
      </w:r>
      <w:proofErr w:type="spellStart"/>
      <w:r w:rsidR="005B56C1" w:rsidRPr="008D7BC9">
        <w:t>Ivanovskoye</w:t>
      </w:r>
      <w:proofErr w:type="spellEnd"/>
      <w:r w:rsidR="007870D5" w:rsidRPr="008D7BC9">
        <w:t xml:space="preserve"> representatives</w:t>
      </w:r>
      <w:r w:rsidR="00C85480" w:rsidRPr="008D7BC9">
        <w:t xml:space="preserve"> </w:t>
      </w:r>
      <w:r w:rsidRPr="0080242C">
        <w:t xml:space="preserve"> According to all </w:t>
      </w:r>
      <w:r w:rsidR="007870D5" w:rsidRPr="008D7BC9">
        <w:t>regulations</w:t>
      </w:r>
      <w:r w:rsidRPr="008D7BC9">
        <w:t xml:space="preserve"> and calculations, the </w:t>
      </w:r>
      <w:r w:rsidR="007870D5" w:rsidRPr="008D7BC9">
        <w:t xml:space="preserve">hazardous </w:t>
      </w:r>
      <w:r w:rsidRPr="008D7BC9">
        <w:t>zone during explosions has a radius of 300-500</w:t>
      </w:r>
      <w:r w:rsidR="00C85480" w:rsidRPr="0080242C">
        <w:t>m</w:t>
      </w:r>
      <w:r w:rsidRPr="0080242C">
        <w:t xml:space="preserve">. The </w:t>
      </w:r>
      <w:r w:rsidR="005B56C1" w:rsidRPr="0080242C">
        <w:t>bulk sampling was</w:t>
      </w:r>
      <w:r w:rsidRPr="0080242C">
        <w:t xml:space="preserve"> carried out 5060</w:t>
      </w:r>
      <w:r w:rsidR="00C85480" w:rsidRPr="0080242C">
        <w:t xml:space="preserve">m </w:t>
      </w:r>
      <w:r w:rsidR="005B56C1" w:rsidRPr="0080242C">
        <w:t xml:space="preserve">away </w:t>
      </w:r>
      <w:r w:rsidRPr="0080242C">
        <w:t xml:space="preserve">from the village border, so the </w:t>
      </w:r>
      <w:r w:rsidR="005B56C1" w:rsidRPr="0080242C">
        <w:t xml:space="preserve">operations </w:t>
      </w:r>
      <w:r w:rsidRPr="0080242C">
        <w:t xml:space="preserve">did not have any effect on the </w:t>
      </w:r>
      <w:r w:rsidR="005B56C1" w:rsidRPr="0080242C">
        <w:t>village environment.</w:t>
      </w:r>
      <w:r w:rsidRPr="0080242C">
        <w:t xml:space="preserve"> Sampling was completed in February </w:t>
      </w:r>
      <w:r w:rsidRPr="00633E2E">
        <w:t>2016.</w:t>
      </w:r>
      <w:r w:rsidR="00C85480" w:rsidRPr="00633E2E">
        <w:t xml:space="preserve"> Relevant documentation/the results of this preparatory work is/are attached.</w:t>
      </w:r>
    </w:p>
    <w:p w:rsidR="007707E4" w:rsidRPr="0080242C" w:rsidRDefault="004159AA" w:rsidP="00945A63">
      <w:pPr>
        <w:jc w:val="both"/>
      </w:pPr>
      <w:bookmarkStart w:id="0" w:name="_GoBack"/>
      <w:r w:rsidRPr="008D7BC9">
        <w:t xml:space="preserve">7. </w:t>
      </w:r>
      <w:r w:rsidR="00C85480" w:rsidRPr="008D7BC9">
        <w:t>T</w:t>
      </w:r>
      <w:r w:rsidR="005B56C1" w:rsidRPr="008D7BC9">
        <w:t>he rejoinder</w:t>
      </w:r>
      <w:r w:rsidR="00C85480" w:rsidRPr="008D7BC9">
        <w:t xml:space="preserve"> states</w:t>
      </w:r>
      <w:r w:rsidR="005B56C1" w:rsidRPr="008D7BC9">
        <w:t xml:space="preserve"> that on 11</w:t>
      </w:r>
      <w:r w:rsidR="005B56C1" w:rsidRPr="008D7BC9">
        <w:rPr>
          <w:vertAlign w:val="superscript"/>
        </w:rPr>
        <w:t>th</w:t>
      </w:r>
      <w:r w:rsidR="005B56C1" w:rsidRPr="008D7BC9">
        <w:t xml:space="preserve"> August 2015</w:t>
      </w:r>
      <w:r w:rsidR="00C85480" w:rsidRPr="008D7BC9">
        <w:t>,</w:t>
      </w:r>
      <w:r w:rsidR="005B56C1" w:rsidRPr="008D7BC9">
        <w:t xml:space="preserve"> </w:t>
      </w:r>
      <w:r w:rsidR="00C85480" w:rsidRPr="008D7BC9">
        <w:t xml:space="preserve">the </w:t>
      </w:r>
      <w:proofErr w:type="spellStart"/>
      <w:r w:rsidR="005B56C1" w:rsidRPr="008D7BC9">
        <w:t>Ivanovskoye</w:t>
      </w:r>
      <w:proofErr w:type="spellEnd"/>
      <w:r w:rsidRPr="008D7BC9">
        <w:t xml:space="preserve"> Village </w:t>
      </w:r>
      <w:r w:rsidR="005B56C1" w:rsidRPr="008D7BC9">
        <w:t>Council signed</w:t>
      </w:r>
      <w:r w:rsidRPr="008D7BC9">
        <w:t xml:space="preserve"> a refusal </w:t>
      </w:r>
      <w:r w:rsidR="00E613F6" w:rsidRPr="008D7BC9">
        <w:t>for</w:t>
      </w:r>
      <w:r w:rsidR="00C85480" w:rsidRPr="0080242C">
        <w:t xml:space="preserve"> </w:t>
      </w:r>
      <w:bookmarkEnd w:id="0"/>
      <w:r w:rsidR="00C85480" w:rsidRPr="0080242C">
        <w:t>the</w:t>
      </w:r>
      <w:r w:rsidRPr="0080242C">
        <w:t xml:space="preserve"> </w:t>
      </w:r>
      <w:r w:rsidR="00E613F6" w:rsidRPr="0080242C">
        <w:t>drilling</w:t>
      </w:r>
      <w:r w:rsidR="00C85480" w:rsidRPr="0080242C">
        <w:t xml:space="preserve"> of</w:t>
      </w:r>
      <w:r w:rsidRPr="0080242C">
        <w:t xml:space="preserve"> 8 </w:t>
      </w:r>
      <w:r w:rsidR="005B56C1" w:rsidRPr="0080242C">
        <w:t>bore holes on</w:t>
      </w:r>
      <w:r w:rsidRPr="0080242C">
        <w:t xml:space="preserve"> </w:t>
      </w:r>
      <w:r w:rsidR="00C85480" w:rsidRPr="0080242C">
        <w:t xml:space="preserve">the </w:t>
      </w:r>
      <w:proofErr w:type="spellStart"/>
      <w:r w:rsidRPr="0080242C">
        <w:t>Afanasyevskaya</w:t>
      </w:r>
      <w:proofErr w:type="spellEnd"/>
      <w:r w:rsidRPr="0080242C">
        <w:t xml:space="preserve"> </w:t>
      </w:r>
      <w:r w:rsidR="000C7FD3">
        <w:t>area</w:t>
      </w:r>
      <w:r w:rsidR="000C7FD3" w:rsidRPr="0080242C">
        <w:t xml:space="preserve"> </w:t>
      </w:r>
      <w:r w:rsidR="005B56C1" w:rsidRPr="0080242C">
        <w:t xml:space="preserve">by </w:t>
      </w:r>
      <w:r w:rsidR="000C7FD3" w:rsidRPr="0080242C">
        <w:t>Tami</w:t>
      </w:r>
      <w:r w:rsidR="005B56C1" w:rsidRPr="0080242C">
        <w:t xml:space="preserve">. </w:t>
      </w:r>
      <w:r w:rsidR="00E613F6" w:rsidRPr="0080242C">
        <w:t>Indeed, the refusal</w:t>
      </w:r>
      <w:r w:rsidRPr="0080242C">
        <w:t xml:space="preserve"> </w:t>
      </w:r>
      <w:r w:rsidR="00E613F6" w:rsidRPr="0080242C">
        <w:t>had been</w:t>
      </w:r>
      <w:r w:rsidRPr="0080242C">
        <w:t xml:space="preserve"> signed, but it was a mutually b</w:t>
      </w:r>
      <w:r w:rsidR="00E613F6" w:rsidRPr="0080242C">
        <w:t xml:space="preserve">eneficial decision for </w:t>
      </w:r>
      <w:proofErr w:type="spellStart"/>
      <w:r w:rsidR="00E613F6" w:rsidRPr="0080242C">
        <w:t>Ivanovskoye</w:t>
      </w:r>
      <w:proofErr w:type="spellEnd"/>
      <w:r w:rsidRPr="0080242C">
        <w:t xml:space="preserve"> and Petropavlovsk. The </w:t>
      </w:r>
      <w:r w:rsidR="00E613F6" w:rsidRPr="0080242C">
        <w:t xml:space="preserve">basins of </w:t>
      </w:r>
      <w:r w:rsidR="00C85480" w:rsidRPr="0080242C">
        <w:t xml:space="preserve">the </w:t>
      </w:r>
      <w:proofErr w:type="spellStart"/>
      <w:r w:rsidRPr="0080242C">
        <w:t>Ivanovskiy</w:t>
      </w:r>
      <w:proofErr w:type="spellEnd"/>
      <w:r w:rsidRPr="0080242C">
        <w:t xml:space="preserve"> and </w:t>
      </w:r>
      <w:proofErr w:type="spellStart"/>
      <w:r w:rsidRPr="0080242C">
        <w:t>Bogorodsk</w:t>
      </w:r>
      <w:r w:rsidR="00E613F6" w:rsidRPr="0080242C">
        <w:t>i</w:t>
      </w:r>
      <w:r w:rsidRPr="0080242C">
        <w:t>y</w:t>
      </w:r>
      <w:proofErr w:type="spellEnd"/>
      <w:r w:rsidRPr="0080242C">
        <w:t xml:space="preserve"> streams </w:t>
      </w:r>
      <w:r w:rsidR="00E613F6" w:rsidRPr="0080242C">
        <w:t xml:space="preserve">are included in </w:t>
      </w:r>
      <w:r w:rsidRPr="0080242C">
        <w:t xml:space="preserve">the license area </w:t>
      </w:r>
      <w:r w:rsidR="00E613F6" w:rsidRPr="0080242C">
        <w:t>acquired</w:t>
      </w:r>
      <w:r w:rsidRPr="0080242C">
        <w:t xml:space="preserve"> by </w:t>
      </w:r>
      <w:r w:rsidR="00E613F6" w:rsidRPr="0080242C">
        <w:t xml:space="preserve">Petropavlovsk </w:t>
      </w:r>
      <w:r w:rsidR="00C85480" w:rsidRPr="0080242C">
        <w:t xml:space="preserve">subsidiary </w:t>
      </w:r>
      <w:proofErr w:type="spellStart"/>
      <w:r w:rsidR="000C7FD3" w:rsidRPr="0080242C">
        <w:t>Tyemi</w:t>
      </w:r>
      <w:proofErr w:type="spellEnd"/>
      <w:r w:rsidR="000C7FD3" w:rsidRPr="0080242C">
        <w:t xml:space="preserve"> </w:t>
      </w:r>
      <w:r w:rsidR="00E613F6" w:rsidRPr="0080242C">
        <w:t>LLC</w:t>
      </w:r>
      <w:r w:rsidR="00C85480" w:rsidRPr="0080242C">
        <w:t>.  H</w:t>
      </w:r>
      <w:r w:rsidR="0086218C" w:rsidRPr="0080242C">
        <w:t xml:space="preserve">owever, as </w:t>
      </w:r>
      <w:r w:rsidRPr="0080242C">
        <w:t xml:space="preserve">these streams affect </w:t>
      </w:r>
      <w:r w:rsidR="0086218C" w:rsidRPr="0080242C">
        <w:t>village life</w:t>
      </w:r>
      <w:r w:rsidRPr="0080242C">
        <w:t xml:space="preserve">, and the described </w:t>
      </w:r>
      <w:r w:rsidR="0086218C" w:rsidRPr="0080242C">
        <w:t xml:space="preserve">location is 1.5-2 km from </w:t>
      </w:r>
      <w:proofErr w:type="spellStart"/>
      <w:r w:rsidR="0086218C" w:rsidRPr="0080242C">
        <w:t>Ivanovskoye</w:t>
      </w:r>
      <w:proofErr w:type="spellEnd"/>
      <w:r w:rsidRPr="0080242C">
        <w:t xml:space="preserve">, the company was not going to conduct geological </w:t>
      </w:r>
      <w:r w:rsidR="0086218C" w:rsidRPr="0080242C">
        <w:t>exploration</w:t>
      </w:r>
      <w:r w:rsidRPr="0080242C">
        <w:t xml:space="preserve"> </w:t>
      </w:r>
      <w:r w:rsidR="0086218C" w:rsidRPr="0080242C">
        <w:t>within</w:t>
      </w:r>
      <w:r w:rsidRPr="0080242C">
        <w:t xml:space="preserve"> this territory. </w:t>
      </w:r>
      <w:r w:rsidR="00823653" w:rsidRPr="0080242C">
        <w:t>However, by</w:t>
      </w:r>
      <w:r w:rsidR="0086218C" w:rsidRPr="0080242C">
        <w:t xml:space="preserve"> not exploring the basins of these</w:t>
      </w:r>
      <w:r w:rsidRPr="0080242C">
        <w:t xml:space="preserve"> streams</w:t>
      </w:r>
      <w:r w:rsidR="00823653" w:rsidRPr="0080242C">
        <w:t>,</w:t>
      </w:r>
      <w:r w:rsidRPr="0080242C">
        <w:t xml:space="preserve"> </w:t>
      </w:r>
      <w:r w:rsidR="0086218C" w:rsidRPr="0080242C">
        <w:t xml:space="preserve">which are </w:t>
      </w:r>
      <w:r w:rsidRPr="0080242C">
        <w:t>included in the license, the company would have violated the license agreements</w:t>
      </w:r>
      <w:r w:rsidR="0086218C" w:rsidRPr="0080242C">
        <w:t xml:space="preserve">. </w:t>
      </w:r>
      <w:r w:rsidR="007707E4" w:rsidRPr="0080242C">
        <w:t>The official refusal to conduct geological ex</w:t>
      </w:r>
      <w:r w:rsidR="0086218C" w:rsidRPr="0080242C">
        <w:t xml:space="preserve">ploration works within the basins of </w:t>
      </w:r>
      <w:proofErr w:type="spellStart"/>
      <w:r w:rsidR="0086218C" w:rsidRPr="0080242C">
        <w:t>Ivanovskiy</w:t>
      </w:r>
      <w:proofErr w:type="spellEnd"/>
      <w:r w:rsidR="007707E4" w:rsidRPr="0080242C">
        <w:t xml:space="preserve"> and </w:t>
      </w:r>
      <w:proofErr w:type="spellStart"/>
      <w:r w:rsidR="007707E4" w:rsidRPr="0080242C">
        <w:t>Bogorodsk</w:t>
      </w:r>
      <w:r w:rsidR="0086218C" w:rsidRPr="0080242C">
        <w:t>i</w:t>
      </w:r>
      <w:r w:rsidR="007707E4" w:rsidRPr="0080242C">
        <w:t>y</w:t>
      </w:r>
      <w:proofErr w:type="spellEnd"/>
      <w:r w:rsidR="007707E4" w:rsidRPr="0080242C">
        <w:t xml:space="preserve"> streams </w:t>
      </w:r>
      <w:r w:rsidR="00823653" w:rsidRPr="0080242C">
        <w:t xml:space="preserve">from the local authorities </w:t>
      </w:r>
      <w:r w:rsidR="0086218C" w:rsidRPr="0080242C">
        <w:t xml:space="preserve">has </w:t>
      </w:r>
      <w:r w:rsidR="007707E4" w:rsidRPr="0080242C">
        <w:t xml:space="preserve">allowed </w:t>
      </w:r>
      <w:r w:rsidR="00823653" w:rsidRPr="0080242C">
        <w:t xml:space="preserve">Petropavlovsk </w:t>
      </w:r>
      <w:r w:rsidR="007707E4" w:rsidRPr="0080242C">
        <w:t xml:space="preserve">to justify </w:t>
      </w:r>
      <w:r w:rsidR="00823653" w:rsidRPr="0080242C">
        <w:t xml:space="preserve">its </w:t>
      </w:r>
      <w:r w:rsidR="0086218C" w:rsidRPr="0080242C">
        <w:t>waiver to explore this area.</w:t>
      </w:r>
    </w:p>
    <w:p w:rsidR="007707E4" w:rsidRPr="0080242C" w:rsidRDefault="007707E4" w:rsidP="00945A63">
      <w:pPr>
        <w:jc w:val="both"/>
      </w:pPr>
      <w:r w:rsidRPr="0080242C">
        <w:t xml:space="preserve">8. </w:t>
      </w:r>
      <w:r w:rsidR="0086218C" w:rsidRPr="0080242C">
        <w:t>The legislation of the Russian Federation and the Amur Region regulates t</w:t>
      </w:r>
      <w:r w:rsidRPr="0080242C">
        <w:t>he st</w:t>
      </w:r>
      <w:r w:rsidR="0086218C" w:rsidRPr="0080242C">
        <w:t xml:space="preserve">atus of </w:t>
      </w:r>
      <w:proofErr w:type="spellStart"/>
      <w:r w:rsidR="0086218C" w:rsidRPr="0080242C">
        <w:t>Ivanovskoye</w:t>
      </w:r>
      <w:proofErr w:type="spellEnd"/>
      <w:r w:rsidR="0086218C" w:rsidRPr="0080242C">
        <w:t xml:space="preserve"> Village Council</w:t>
      </w:r>
      <w:r w:rsidR="00823653" w:rsidRPr="0080242C">
        <w:t xml:space="preserve"> land</w:t>
      </w:r>
      <w:r w:rsidR="0086218C" w:rsidRPr="0080242C">
        <w:t xml:space="preserve"> </w:t>
      </w:r>
      <w:r w:rsidRPr="0080242C">
        <w:t>and the types of activities that can be carried out</w:t>
      </w:r>
      <w:r w:rsidR="00512187" w:rsidRPr="0080242C">
        <w:t xml:space="preserve"> there</w:t>
      </w:r>
      <w:r w:rsidRPr="0080242C">
        <w:t xml:space="preserve">. </w:t>
      </w:r>
      <w:r w:rsidR="00823653" w:rsidRPr="0080242C">
        <w:t>M</w:t>
      </w:r>
      <w:r w:rsidR="00512187" w:rsidRPr="0080242C">
        <w:t xml:space="preserve">aximum </w:t>
      </w:r>
      <w:r w:rsidRPr="0080242C">
        <w:t xml:space="preserve">protection </w:t>
      </w:r>
      <w:r w:rsidR="00512187" w:rsidRPr="0080242C">
        <w:t xml:space="preserve">for </w:t>
      </w:r>
      <w:r w:rsidRPr="0080242C">
        <w:t xml:space="preserve">communities of indigenous peoples is guaranteed by </w:t>
      </w:r>
      <w:r w:rsidR="00A17113" w:rsidRPr="0080242C">
        <w:t xml:space="preserve">assigning </w:t>
      </w:r>
      <w:r w:rsidRPr="0080242C">
        <w:t xml:space="preserve">the status of </w:t>
      </w:r>
      <w:r w:rsidR="00823653" w:rsidRPr="0080242C">
        <w:t>‘</w:t>
      </w:r>
      <w:r w:rsidR="00512187" w:rsidRPr="0080242C">
        <w:t>Traditional Land Use</w:t>
      </w:r>
      <w:r w:rsidR="00FC594A" w:rsidRPr="0080242C">
        <w:t>’</w:t>
      </w:r>
      <w:r w:rsidR="00512187" w:rsidRPr="0080242C">
        <w:t xml:space="preserve"> granted for </w:t>
      </w:r>
      <w:r w:rsidRPr="0080242C">
        <w:t xml:space="preserve">specially protected areas. However, </w:t>
      </w:r>
      <w:r w:rsidR="00A17113" w:rsidRPr="0080242C">
        <w:t xml:space="preserve">with respect to the </w:t>
      </w:r>
      <w:proofErr w:type="spellStart"/>
      <w:r w:rsidR="00A17113" w:rsidRPr="0080242C">
        <w:t>Evenk</w:t>
      </w:r>
      <w:proofErr w:type="spellEnd"/>
      <w:r w:rsidR="00A17113" w:rsidRPr="0080242C">
        <w:t xml:space="preserve"> community of </w:t>
      </w:r>
      <w:proofErr w:type="spellStart"/>
      <w:r w:rsidR="00A17113" w:rsidRPr="0080242C">
        <w:t>Ivanovskoye</w:t>
      </w:r>
      <w:proofErr w:type="spellEnd"/>
      <w:r w:rsidR="00A17113" w:rsidRPr="0080242C">
        <w:t xml:space="preserve">, </w:t>
      </w:r>
      <w:r w:rsidRPr="0080242C">
        <w:t xml:space="preserve">the area </w:t>
      </w:r>
      <w:r w:rsidR="00A17113" w:rsidRPr="0080242C">
        <w:t xml:space="preserve">was defined as </w:t>
      </w:r>
      <w:r w:rsidR="00823653" w:rsidRPr="0080242C">
        <w:t xml:space="preserve">suitable for </w:t>
      </w:r>
      <w:r w:rsidRPr="0080242C">
        <w:t xml:space="preserve">traditional residence and traditional economic </w:t>
      </w:r>
      <w:r w:rsidR="00A17113" w:rsidRPr="0080242C">
        <w:t xml:space="preserve">activities, but </w:t>
      </w:r>
      <w:r w:rsidR="00823653" w:rsidRPr="0080242C">
        <w:t xml:space="preserve">was not given </w:t>
      </w:r>
      <w:r w:rsidR="000C7FD3" w:rsidRPr="0080242C">
        <w:t xml:space="preserve">Traditional </w:t>
      </w:r>
      <w:r w:rsidR="00823653" w:rsidRPr="0080242C">
        <w:t>L</w:t>
      </w:r>
      <w:r w:rsidR="00A17113" w:rsidRPr="0080242C">
        <w:t xml:space="preserve">and </w:t>
      </w:r>
      <w:r w:rsidR="00823653" w:rsidRPr="0080242C">
        <w:t>Use status</w:t>
      </w:r>
      <w:r w:rsidRPr="0080242C">
        <w:t>. The status of the lands where Petropavlovsk subdivisions are conducting geological</w:t>
      </w:r>
      <w:r w:rsidR="00A17113" w:rsidRPr="0080242C">
        <w:t xml:space="preserve"> prospecting and exploration</w:t>
      </w:r>
      <w:r w:rsidRPr="0080242C">
        <w:t xml:space="preserve"> allow this type of activity to be carried out. The </w:t>
      </w:r>
      <w:proofErr w:type="spellStart"/>
      <w:r w:rsidRPr="0080242C">
        <w:t>Ivanov</w:t>
      </w:r>
      <w:r w:rsidR="00A17113" w:rsidRPr="0080242C">
        <w:t>skoye</w:t>
      </w:r>
      <w:proofErr w:type="spellEnd"/>
      <w:r w:rsidR="00A17113" w:rsidRPr="0080242C">
        <w:t xml:space="preserve"> state farm </w:t>
      </w:r>
      <w:proofErr w:type="spellStart"/>
      <w:r w:rsidR="000C7FD3" w:rsidRPr="0080242C">
        <w:t>Ulgen</w:t>
      </w:r>
      <w:proofErr w:type="spellEnd"/>
      <w:r w:rsidR="000C7FD3" w:rsidRPr="0080242C">
        <w:t xml:space="preserve"> </w:t>
      </w:r>
      <w:r w:rsidR="00A17113" w:rsidRPr="0080242C">
        <w:t>is a leaseholder of the land</w:t>
      </w:r>
      <w:r w:rsidRPr="0080242C">
        <w:t xml:space="preserve"> plot (</w:t>
      </w:r>
      <w:r w:rsidR="00A17113" w:rsidRPr="0080242C">
        <w:t>where</w:t>
      </w:r>
      <w:r w:rsidRPr="0080242C">
        <w:t xml:space="preserve"> it conducts traditional activities). Petropavlovsk does not </w:t>
      </w:r>
      <w:r w:rsidR="00A17113" w:rsidRPr="0080242C">
        <w:t xml:space="preserve">operate </w:t>
      </w:r>
      <w:r w:rsidRPr="0080242C">
        <w:t xml:space="preserve">in this </w:t>
      </w:r>
      <w:r w:rsidR="00D941AE" w:rsidRPr="0080242C">
        <w:t>area</w:t>
      </w:r>
      <w:r w:rsidR="00A17113" w:rsidRPr="0080242C">
        <w:t xml:space="preserve"> due to receiving </w:t>
      </w:r>
      <w:r w:rsidRPr="0080242C">
        <w:t xml:space="preserve">a negative response to the company's request for </w:t>
      </w:r>
      <w:r w:rsidR="0061774C" w:rsidRPr="0080242C">
        <w:t xml:space="preserve">an </w:t>
      </w:r>
      <w:r w:rsidR="00A17113" w:rsidRPr="0080242C">
        <w:t>operation</w:t>
      </w:r>
      <w:r w:rsidR="00FC594A" w:rsidRPr="0080242C">
        <w:t>s</w:t>
      </w:r>
      <w:r w:rsidR="00A17113" w:rsidRPr="0080242C">
        <w:t xml:space="preserve"> permit.</w:t>
      </w:r>
    </w:p>
    <w:p w:rsidR="007707E4" w:rsidRPr="0080242C" w:rsidRDefault="007707E4" w:rsidP="00945A63">
      <w:pPr>
        <w:jc w:val="both"/>
      </w:pPr>
      <w:r w:rsidRPr="0080242C">
        <w:t xml:space="preserve">9. </w:t>
      </w:r>
      <w:r w:rsidR="0061774C" w:rsidRPr="0080242C">
        <w:t xml:space="preserve">Petropavlovsk </w:t>
      </w:r>
      <w:r w:rsidRPr="0080242C">
        <w:t xml:space="preserve">can give a meaningful and factual answer only </w:t>
      </w:r>
      <w:r w:rsidR="00344D04" w:rsidRPr="0080242C">
        <w:t xml:space="preserve">in relation to </w:t>
      </w:r>
      <w:r w:rsidR="0061774C" w:rsidRPr="0080242C">
        <w:t xml:space="preserve">its </w:t>
      </w:r>
      <w:r w:rsidR="00344D04" w:rsidRPr="0080242C">
        <w:t xml:space="preserve">operations </w:t>
      </w:r>
      <w:r w:rsidR="0061774C" w:rsidRPr="0080242C">
        <w:t xml:space="preserve">and </w:t>
      </w:r>
      <w:r w:rsidRPr="0080242C">
        <w:t xml:space="preserve">subsidiaries. </w:t>
      </w:r>
      <w:r w:rsidR="00FC594A" w:rsidRPr="0080242C">
        <w:t>C</w:t>
      </w:r>
      <w:r w:rsidR="00344D04" w:rsidRPr="0080242C">
        <w:t xml:space="preserve">omments on the activities </w:t>
      </w:r>
      <w:r w:rsidRPr="0080242C">
        <w:t xml:space="preserve">of the judiciary and the prosecutor's office, </w:t>
      </w:r>
      <w:r w:rsidR="00344D04" w:rsidRPr="0080242C">
        <w:t>related</w:t>
      </w:r>
      <w:r w:rsidRPr="0080242C">
        <w:t xml:space="preserve"> to the criminal punishment of </w:t>
      </w:r>
      <w:r w:rsidR="000C7FD3">
        <w:t xml:space="preserve">Mr </w:t>
      </w:r>
      <w:r w:rsidRPr="0080242C">
        <w:t>S</w:t>
      </w:r>
      <w:r w:rsidR="00344D04" w:rsidRPr="0080242C">
        <w:t>.</w:t>
      </w:r>
      <w:r w:rsidRPr="0080242C">
        <w:t>S</w:t>
      </w:r>
      <w:r w:rsidR="00344D04" w:rsidRPr="0080242C">
        <w:t xml:space="preserve">. </w:t>
      </w:r>
      <w:proofErr w:type="spellStart"/>
      <w:r w:rsidR="00344D04" w:rsidRPr="0080242C">
        <w:t>Nikiforov</w:t>
      </w:r>
      <w:proofErr w:type="spellEnd"/>
      <w:r w:rsidR="00344D04" w:rsidRPr="0080242C">
        <w:t xml:space="preserve">, </w:t>
      </w:r>
      <w:proofErr w:type="gramStart"/>
      <w:r w:rsidR="00344D04" w:rsidRPr="0080242C">
        <w:t>must</w:t>
      </w:r>
      <w:proofErr w:type="gramEnd"/>
      <w:r w:rsidR="00344D04" w:rsidRPr="0080242C">
        <w:t xml:space="preserve"> be requested directly from them.</w:t>
      </w:r>
    </w:p>
    <w:p w:rsidR="007707E4" w:rsidRPr="0080242C" w:rsidRDefault="00344D04" w:rsidP="00945A63">
      <w:pPr>
        <w:jc w:val="both"/>
      </w:pPr>
      <w:r w:rsidRPr="0080242C">
        <w:t>10. With regard to Petropavlovsk PLC</w:t>
      </w:r>
      <w:r w:rsidR="0061774C" w:rsidRPr="0080242C">
        <w:t>,</w:t>
      </w:r>
      <w:r w:rsidR="007707E4" w:rsidRPr="0080242C">
        <w:t xml:space="preserve"> there </w:t>
      </w:r>
      <w:r w:rsidR="0061774C" w:rsidRPr="00633E2E">
        <w:t xml:space="preserve">are </w:t>
      </w:r>
      <w:r w:rsidR="007707E4" w:rsidRPr="00633E2E">
        <w:t xml:space="preserve">no </w:t>
      </w:r>
      <w:r w:rsidR="0061774C" w:rsidRPr="00633E2E">
        <w:t>issues</w:t>
      </w:r>
      <w:r w:rsidR="007707E4" w:rsidRPr="008D7BC9">
        <w:t xml:space="preserve"> </w:t>
      </w:r>
      <w:r w:rsidR="0061774C" w:rsidRPr="008D7BC9">
        <w:t xml:space="preserve">between the Company and </w:t>
      </w:r>
      <w:r w:rsidR="007707E4" w:rsidRPr="008D7BC9">
        <w:t xml:space="preserve">the </w:t>
      </w:r>
      <w:r w:rsidRPr="008D7BC9">
        <w:t>residents</w:t>
      </w:r>
      <w:r w:rsidR="007707E4" w:rsidRPr="008D7BC9">
        <w:t xml:space="preserve"> of</w:t>
      </w:r>
      <w:r w:rsidR="0061774C" w:rsidRPr="008D7BC9">
        <w:t xml:space="preserve"> the</w:t>
      </w:r>
      <w:r w:rsidR="007707E4" w:rsidRPr="008D7BC9">
        <w:t xml:space="preserve"> </w:t>
      </w:r>
      <w:proofErr w:type="spellStart"/>
      <w:r w:rsidR="007707E4" w:rsidRPr="008D7BC9">
        <w:t>Ivanovskoye</w:t>
      </w:r>
      <w:proofErr w:type="spellEnd"/>
      <w:r w:rsidR="007707E4" w:rsidRPr="008D7BC9">
        <w:t xml:space="preserve"> village. </w:t>
      </w:r>
      <w:r w:rsidR="0061774C" w:rsidRPr="0080242C">
        <w:t xml:space="preserve"> The Company’s </w:t>
      </w:r>
      <w:r w:rsidR="007707E4" w:rsidRPr="0080242C">
        <w:t xml:space="preserve">position </w:t>
      </w:r>
      <w:r w:rsidR="0061774C" w:rsidRPr="0080242C">
        <w:t xml:space="preserve">has been consistent in </w:t>
      </w:r>
      <w:r w:rsidR="007707E4" w:rsidRPr="0080242C">
        <w:t xml:space="preserve">that </w:t>
      </w:r>
      <w:r w:rsidR="0061774C" w:rsidRPr="0080242C">
        <w:t>it has</w:t>
      </w:r>
      <w:r w:rsidR="007707E4" w:rsidRPr="0080242C">
        <w:t xml:space="preserve"> an active dialogue with the local population</w:t>
      </w:r>
      <w:r w:rsidRPr="0080242C">
        <w:t xml:space="preserve"> at all sites</w:t>
      </w:r>
      <w:r w:rsidR="007707E4" w:rsidRPr="0080242C">
        <w:t>, and strictly observe</w:t>
      </w:r>
      <w:r w:rsidR="00FC594A" w:rsidRPr="0080242C">
        <w:t>s</w:t>
      </w:r>
      <w:r w:rsidR="007707E4" w:rsidRPr="0080242C">
        <w:t xml:space="preserve"> Russian legislative requireme</w:t>
      </w:r>
      <w:r w:rsidRPr="0080242C">
        <w:t>nts and international standards</w:t>
      </w:r>
      <w:r w:rsidR="00FC594A" w:rsidRPr="0080242C">
        <w:t xml:space="preserve"> as applicable</w:t>
      </w:r>
      <w:r w:rsidRPr="0080242C">
        <w:t>.</w:t>
      </w:r>
    </w:p>
    <w:p w:rsidR="007707E4" w:rsidRPr="0080242C" w:rsidRDefault="0061774C" w:rsidP="00945A63">
      <w:pPr>
        <w:jc w:val="both"/>
      </w:pPr>
      <w:r w:rsidRPr="0080242C">
        <w:t>At present, Petropavlovsk is</w:t>
      </w:r>
      <w:r w:rsidR="007707E4" w:rsidRPr="0080242C">
        <w:t xml:space="preserve"> </w:t>
      </w:r>
      <w:r w:rsidR="00344D04" w:rsidRPr="0080242C">
        <w:t xml:space="preserve">working </w:t>
      </w:r>
      <w:r w:rsidRPr="0080242C">
        <w:t xml:space="preserve">constructively </w:t>
      </w:r>
      <w:r w:rsidR="00344D04" w:rsidRPr="0080242C">
        <w:t xml:space="preserve">with the </w:t>
      </w:r>
      <w:proofErr w:type="spellStart"/>
      <w:r w:rsidR="00344D04" w:rsidRPr="0080242C">
        <w:t>Ivanovskoye</w:t>
      </w:r>
      <w:proofErr w:type="spellEnd"/>
      <w:r w:rsidR="007707E4" w:rsidRPr="0080242C">
        <w:t xml:space="preserve"> community. The Government of the Amur Region has</w:t>
      </w:r>
      <w:r w:rsidRPr="0080242C">
        <w:t xml:space="preserve"> established</w:t>
      </w:r>
      <w:r w:rsidR="007707E4" w:rsidRPr="0080242C">
        <w:t xml:space="preserve"> a working group </w:t>
      </w:r>
      <w:r w:rsidR="00344D04" w:rsidRPr="0080242C">
        <w:t xml:space="preserve">following </w:t>
      </w:r>
      <w:r w:rsidRPr="0080242C">
        <w:t xml:space="preserve">a </w:t>
      </w:r>
      <w:r w:rsidR="007707E4" w:rsidRPr="0080242C">
        <w:t xml:space="preserve">recommendation </w:t>
      </w:r>
      <w:r w:rsidRPr="0080242C">
        <w:t xml:space="preserve">from </w:t>
      </w:r>
      <w:r w:rsidR="007707E4" w:rsidRPr="0080242C">
        <w:t xml:space="preserve">the Council of Representatives of Indigenous Peoples of the North, which includes representatives of the </w:t>
      </w:r>
      <w:r w:rsidR="00D941AE" w:rsidRPr="0080242C">
        <w:t>Government,</w:t>
      </w:r>
      <w:r w:rsidR="007707E4" w:rsidRPr="0080242C">
        <w:t xml:space="preserve"> Petropavlovsk</w:t>
      </w:r>
      <w:r w:rsidR="00D941AE" w:rsidRPr="0080242C">
        <w:t xml:space="preserve"> PLC, </w:t>
      </w:r>
      <w:r w:rsidRPr="0080242C">
        <w:t xml:space="preserve">the </w:t>
      </w:r>
      <w:proofErr w:type="spellStart"/>
      <w:r w:rsidR="00D941AE" w:rsidRPr="0080242C">
        <w:t>Ivanovskoye</w:t>
      </w:r>
      <w:proofErr w:type="spellEnd"/>
      <w:r w:rsidR="007707E4" w:rsidRPr="0080242C">
        <w:t xml:space="preserve"> Village Council</w:t>
      </w:r>
      <w:r w:rsidRPr="0080242C">
        <w:t xml:space="preserve"> and </w:t>
      </w:r>
      <w:r w:rsidR="00ED25A1" w:rsidRPr="0080242C">
        <w:t>the Association</w:t>
      </w:r>
      <w:r w:rsidR="007707E4" w:rsidRPr="0080242C">
        <w:t xml:space="preserve"> of Indigenous Minorities of the Amur Region (</w:t>
      </w:r>
      <w:r w:rsidR="00FC594A" w:rsidRPr="0080242C">
        <w:t xml:space="preserve">proposals from </w:t>
      </w:r>
      <w:r w:rsidR="007707E4" w:rsidRPr="0080242C">
        <w:t xml:space="preserve">the </w:t>
      </w:r>
      <w:r w:rsidR="00D941AE" w:rsidRPr="0080242C">
        <w:t>working group are attached</w:t>
      </w:r>
      <w:r w:rsidR="007707E4" w:rsidRPr="0080242C">
        <w:t xml:space="preserve">). In February 2017, a working group was formed in the village to work with business entities, including gold mining companies operating in the vicinity of the village. In July, the working group </w:t>
      </w:r>
      <w:r w:rsidR="00D941AE" w:rsidRPr="0080242C">
        <w:t>will be holding a</w:t>
      </w:r>
      <w:r w:rsidR="007707E4" w:rsidRPr="0080242C">
        <w:t xml:space="preserve"> meeting at which it is planned to develop </w:t>
      </w:r>
      <w:r w:rsidR="00D941AE" w:rsidRPr="0080242C">
        <w:t>specific</w:t>
      </w:r>
      <w:r w:rsidR="007707E4" w:rsidRPr="0080242C">
        <w:t xml:space="preserve"> proposals for cooperation with economic </w:t>
      </w:r>
      <w:r w:rsidR="007707E4" w:rsidRPr="0080242C">
        <w:lastRenderedPageBreak/>
        <w:t>entities, including Petropavlovsk. Our company is ready to cooperate with</w:t>
      </w:r>
      <w:r w:rsidRPr="0080242C">
        <w:t xml:space="preserve"> the</w:t>
      </w:r>
      <w:r w:rsidR="007707E4" w:rsidRPr="0080242C">
        <w:t xml:space="preserve"> </w:t>
      </w:r>
      <w:proofErr w:type="spellStart"/>
      <w:r w:rsidR="00D941AE" w:rsidRPr="0080242C">
        <w:t>Ivanovskoye</w:t>
      </w:r>
      <w:proofErr w:type="spellEnd"/>
      <w:r w:rsidR="007707E4" w:rsidRPr="0080242C">
        <w:t xml:space="preserve"> village both within the framework of this working group and in a broader format (</w:t>
      </w:r>
      <w:r w:rsidRPr="0080242C">
        <w:t>relevant p</w:t>
      </w:r>
      <w:r w:rsidR="00D941AE" w:rsidRPr="0080242C">
        <w:t xml:space="preserve">rotocol </w:t>
      </w:r>
      <w:r w:rsidR="007707E4" w:rsidRPr="0080242C">
        <w:t xml:space="preserve">and </w:t>
      </w:r>
      <w:r w:rsidRPr="0080242C">
        <w:t xml:space="preserve">Group </w:t>
      </w:r>
      <w:r w:rsidR="007707E4" w:rsidRPr="0080242C">
        <w:t>regulations</w:t>
      </w:r>
      <w:r w:rsidR="00D941AE" w:rsidRPr="0080242C">
        <w:t xml:space="preserve"> are at</w:t>
      </w:r>
      <w:r w:rsidRPr="0080242C">
        <w:t>t</w:t>
      </w:r>
      <w:r w:rsidR="00D941AE" w:rsidRPr="0080242C">
        <w:t>ached</w:t>
      </w:r>
      <w:r w:rsidR="007707E4" w:rsidRPr="0080242C">
        <w:t>).</w:t>
      </w:r>
    </w:p>
    <w:sectPr w:rsidR="007707E4" w:rsidRPr="0080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AA"/>
    <w:rsid w:val="00010AF9"/>
    <w:rsid w:val="000C7FD3"/>
    <w:rsid w:val="00103C8D"/>
    <w:rsid w:val="001170EA"/>
    <w:rsid w:val="00121D35"/>
    <w:rsid w:val="002109C0"/>
    <w:rsid w:val="002271D7"/>
    <w:rsid w:val="002421FD"/>
    <w:rsid w:val="00344D04"/>
    <w:rsid w:val="004159AA"/>
    <w:rsid w:val="0042084E"/>
    <w:rsid w:val="0042111A"/>
    <w:rsid w:val="0048053B"/>
    <w:rsid w:val="004C44F4"/>
    <w:rsid w:val="00512187"/>
    <w:rsid w:val="005B56C1"/>
    <w:rsid w:val="00613DDD"/>
    <w:rsid w:val="0061774C"/>
    <w:rsid w:val="00633E2E"/>
    <w:rsid w:val="007707E4"/>
    <w:rsid w:val="007870D5"/>
    <w:rsid w:val="007940C3"/>
    <w:rsid w:val="007D4DFC"/>
    <w:rsid w:val="0080242C"/>
    <w:rsid w:val="00823653"/>
    <w:rsid w:val="0086218C"/>
    <w:rsid w:val="008D3E9C"/>
    <w:rsid w:val="008D7BC9"/>
    <w:rsid w:val="008E0E28"/>
    <w:rsid w:val="008F459D"/>
    <w:rsid w:val="00945A63"/>
    <w:rsid w:val="00A13AB2"/>
    <w:rsid w:val="00A17113"/>
    <w:rsid w:val="00A4751C"/>
    <w:rsid w:val="00C85480"/>
    <w:rsid w:val="00D36AC1"/>
    <w:rsid w:val="00D941AE"/>
    <w:rsid w:val="00DE70E6"/>
    <w:rsid w:val="00E613F6"/>
    <w:rsid w:val="00E84E06"/>
    <w:rsid w:val="00ED25A1"/>
    <w:rsid w:val="00F44B2B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D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4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E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D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4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opavlovsk.net/images/stories/FinancialsAnnualReports/PETROPAVLOVSK_AR_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Mayorova</dc:creator>
  <cp:lastModifiedBy>Ella Skybenko</cp:lastModifiedBy>
  <cp:revision>4</cp:revision>
  <dcterms:created xsi:type="dcterms:W3CDTF">2017-07-07T13:41:00Z</dcterms:created>
  <dcterms:modified xsi:type="dcterms:W3CDTF">2017-07-07T14:07:00Z</dcterms:modified>
</cp:coreProperties>
</file>