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D5B25" w14:textId="77777777" w:rsidR="00647282" w:rsidRPr="00647282" w:rsidRDefault="00647282" w:rsidP="00647282">
      <w:pPr>
        <w:rPr>
          <w:rFonts w:eastAsia="Times New Roman"/>
          <w:color w:val="000000"/>
          <w:sz w:val="24"/>
          <w:szCs w:val="24"/>
          <w:lang w:val="es-ES"/>
        </w:rPr>
      </w:pPr>
      <w:r w:rsidRPr="00647282">
        <w:rPr>
          <w:rFonts w:eastAsia="Times New Roman"/>
          <w:color w:val="000000"/>
          <w:sz w:val="24"/>
          <w:szCs w:val="24"/>
          <w:lang w:val="es-ES"/>
        </w:rPr>
        <w:t>Estimada Amanda Romero,</w:t>
      </w:r>
    </w:p>
    <w:p w14:paraId="0DEE56D6" w14:textId="77777777" w:rsidR="00647282" w:rsidRPr="00647282" w:rsidRDefault="00647282" w:rsidP="00647282">
      <w:pPr>
        <w:rPr>
          <w:rFonts w:eastAsia="Times New Roman"/>
          <w:color w:val="000000"/>
          <w:sz w:val="24"/>
          <w:szCs w:val="24"/>
          <w:lang w:val="es-ES"/>
        </w:rPr>
      </w:pPr>
    </w:p>
    <w:p w14:paraId="0B8612A8" w14:textId="77777777" w:rsidR="00647282" w:rsidRPr="00647282" w:rsidRDefault="00647282" w:rsidP="00647282">
      <w:pPr>
        <w:rPr>
          <w:rFonts w:eastAsia="Times New Roman"/>
          <w:color w:val="000000"/>
          <w:sz w:val="24"/>
          <w:szCs w:val="24"/>
          <w:lang w:val="es-ES"/>
        </w:rPr>
      </w:pPr>
      <w:r w:rsidRPr="00647282">
        <w:rPr>
          <w:rFonts w:eastAsia="Times New Roman"/>
          <w:color w:val="000000"/>
          <w:sz w:val="24"/>
          <w:szCs w:val="24"/>
          <w:lang w:val="es-ES"/>
        </w:rPr>
        <w:t xml:space="preserve">Muchas gracias por el contacto y por su interés en conocer nuestro punto de vista </w:t>
      </w:r>
      <w:proofErr w:type="gramStart"/>
      <w:r w:rsidRPr="00647282">
        <w:rPr>
          <w:rFonts w:eastAsia="Times New Roman"/>
          <w:color w:val="000000"/>
          <w:sz w:val="24"/>
          <w:szCs w:val="24"/>
          <w:lang w:val="es-ES"/>
        </w:rPr>
        <w:t>en relación al</w:t>
      </w:r>
      <w:proofErr w:type="gramEnd"/>
      <w:r w:rsidRPr="00647282">
        <w:rPr>
          <w:rFonts w:eastAsia="Times New Roman"/>
          <w:color w:val="000000"/>
          <w:sz w:val="24"/>
          <w:szCs w:val="24"/>
          <w:lang w:val="es-ES"/>
        </w:rPr>
        <w:t xml:space="preserve"> tema.</w:t>
      </w:r>
    </w:p>
    <w:p w14:paraId="31867260" w14:textId="77777777" w:rsidR="00647282" w:rsidRPr="00647282" w:rsidRDefault="00647282" w:rsidP="00647282">
      <w:pPr>
        <w:rPr>
          <w:rFonts w:eastAsia="Times New Roman"/>
          <w:color w:val="000000"/>
          <w:sz w:val="24"/>
          <w:szCs w:val="24"/>
          <w:lang w:val="es-ES"/>
        </w:rPr>
      </w:pPr>
    </w:p>
    <w:p w14:paraId="0DDEA153" w14:textId="13219053" w:rsidR="00647282" w:rsidRPr="00647282" w:rsidRDefault="00647282" w:rsidP="00647282">
      <w:pPr>
        <w:rPr>
          <w:rFonts w:eastAsia="Times New Roman"/>
          <w:color w:val="000000"/>
          <w:sz w:val="24"/>
          <w:szCs w:val="24"/>
          <w:lang w:val="es-ES"/>
        </w:rPr>
      </w:pPr>
      <w:r w:rsidRPr="00647282">
        <w:rPr>
          <w:rFonts w:eastAsia="Times New Roman"/>
          <w:color w:val="000000"/>
          <w:sz w:val="24"/>
          <w:szCs w:val="24"/>
          <w:lang w:val="es-ES"/>
        </w:rPr>
        <w:t>En primer lugar, quisiéramos aclarar que el programa "Tu Porción Justa"</w:t>
      </w:r>
      <w:r w:rsidR="002737DF">
        <w:rPr>
          <w:rFonts w:eastAsia="Times New Roman"/>
          <w:color w:val="000000"/>
          <w:sz w:val="24"/>
          <w:szCs w:val="24"/>
          <w:lang w:val="es-ES"/>
        </w:rPr>
        <w:t xml:space="preserve"> </w:t>
      </w:r>
      <w:r w:rsidRPr="00647282">
        <w:rPr>
          <w:rFonts w:eastAsia="Times New Roman"/>
          <w:color w:val="000000"/>
          <w:sz w:val="24"/>
          <w:szCs w:val="24"/>
          <w:lang w:val="es-ES"/>
        </w:rPr>
        <w:t>cumple con la normativa legal vigente y se alinea con lo establecido en Las Guías Alimentarias para la Población Argentina y con los conceptos que de ellas se desprenden, incluyendo la definición de las porciones dentro del programa, que se encuentra encuadrada en la normativa Mercosur que define por categorías de producto un valor de porción en gramos establecidas con la finalidad de promover una alimentación saludable. </w:t>
      </w:r>
    </w:p>
    <w:p w14:paraId="30DF9577" w14:textId="77777777" w:rsidR="00647282" w:rsidRPr="00647282" w:rsidRDefault="00647282" w:rsidP="00647282">
      <w:pPr>
        <w:rPr>
          <w:rFonts w:eastAsia="Times New Roman"/>
          <w:color w:val="000000"/>
          <w:sz w:val="24"/>
          <w:szCs w:val="24"/>
          <w:lang w:val="es-ES"/>
        </w:rPr>
      </w:pPr>
    </w:p>
    <w:p w14:paraId="0C75C56F" w14:textId="77777777" w:rsidR="00647282" w:rsidRPr="00647282" w:rsidRDefault="00647282" w:rsidP="00647282">
      <w:pPr>
        <w:spacing w:after="240"/>
        <w:rPr>
          <w:rFonts w:eastAsia="Times New Roman"/>
          <w:color w:val="000000"/>
          <w:sz w:val="24"/>
          <w:szCs w:val="24"/>
          <w:lang w:val="es-ES"/>
        </w:rPr>
      </w:pPr>
      <w:r w:rsidRPr="00647282">
        <w:rPr>
          <w:rFonts w:eastAsia="Times New Roman"/>
          <w:color w:val="000000"/>
          <w:sz w:val="24"/>
          <w:szCs w:val="24"/>
          <w:lang w:val="es-ES"/>
        </w:rPr>
        <w:t xml:space="preserve">Por otra parte, resulta relevante destacar que Grupo Arcor es una empresa comprometida con los derechos del niño en todas las áreas de la compañía. En este marco, ha adoptado la perspectiva de los Principios Empresariales y Derechos del Niño elaborados por Pacto Global, UNICEF y </w:t>
      </w:r>
      <w:proofErr w:type="spellStart"/>
      <w:r w:rsidRPr="00647282">
        <w:rPr>
          <w:rFonts w:eastAsia="Times New Roman"/>
          <w:color w:val="000000"/>
          <w:sz w:val="24"/>
          <w:szCs w:val="24"/>
          <w:lang w:val="es-ES"/>
        </w:rPr>
        <w:t>Save</w:t>
      </w:r>
      <w:proofErr w:type="spellEnd"/>
      <w:r w:rsidRPr="00647282">
        <w:rPr>
          <w:rFonts w:eastAsia="Times New Roman"/>
          <w:color w:val="000000"/>
          <w:sz w:val="24"/>
          <w:szCs w:val="24"/>
          <w:lang w:val="es-ES"/>
        </w:rPr>
        <w:t xml:space="preserve"> </w:t>
      </w:r>
      <w:proofErr w:type="spellStart"/>
      <w:r w:rsidRPr="00647282">
        <w:rPr>
          <w:rFonts w:eastAsia="Times New Roman"/>
          <w:color w:val="000000"/>
          <w:sz w:val="24"/>
          <w:szCs w:val="24"/>
          <w:lang w:val="es-ES"/>
        </w:rPr>
        <w:t>the</w:t>
      </w:r>
      <w:proofErr w:type="spellEnd"/>
      <w:r w:rsidRPr="00647282">
        <w:rPr>
          <w:rFonts w:eastAsia="Times New Roman"/>
          <w:color w:val="000000"/>
          <w:sz w:val="24"/>
          <w:szCs w:val="24"/>
          <w:lang w:val="es-ES"/>
        </w:rPr>
        <w:t xml:space="preserve"> </w:t>
      </w:r>
      <w:proofErr w:type="spellStart"/>
      <w:r w:rsidRPr="00647282">
        <w:rPr>
          <w:rFonts w:eastAsia="Times New Roman"/>
          <w:color w:val="000000"/>
          <w:sz w:val="24"/>
          <w:szCs w:val="24"/>
          <w:lang w:val="es-ES"/>
        </w:rPr>
        <w:t>Children</w:t>
      </w:r>
      <w:proofErr w:type="spellEnd"/>
      <w:r w:rsidRPr="00647282">
        <w:rPr>
          <w:rFonts w:eastAsia="Times New Roman"/>
          <w:color w:val="000000"/>
          <w:sz w:val="24"/>
          <w:szCs w:val="24"/>
          <w:lang w:val="es-ES"/>
        </w:rPr>
        <w:t>, habiendo participado de la redacción de los mismos (</w:t>
      </w:r>
      <w:hyperlink r:id="rId4" w:history="1">
        <w:r w:rsidRPr="00647282">
          <w:rPr>
            <w:rStyle w:val="Hyperlink"/>
            <w:rFonts w:eastAsia="Times New Roman"/>
            <w:sz w:val="24"/>
            <w:szCs w:val="24"/>
            <w:lang w:val="es-ES"/>
          </w:rPr>
          <w:t>http://childrenandbusiness.org/the-principles/introduction</w:t>
        </w:r>
      </w:hyperlink>
      <w:r w:rsidRPr="00647282">
        <w:rPr>
          <w:rFonts w:eastAsia="Times New Roman"/>
          <w:color w:val="000000"/>
          <w:sz w:val="24"/>
          <w:szCs w:val="24"/>
          <w:lang w:val="es-ES"/>
        </w:rPr>
        <w:t>)</w:t>
      </w:r>
    </w:p>
    <w:p w14:paraId="1D23E694" w14:textId="77777777" w:rsidR="00647282" w:rsidRPr="00647282" w:rsidRDefault="00647282" w:rsidP="00647282">
      <w:pPr>
        <w:rPr>
          <w:rFonts w:eastAsia="Times New Roman"/>
          <w:color w:val="000000"/>
          <w:sz w:val="24"/>
          <w:szCs w:val="24"/>
          <w:lang w:val="es-ES"/>
        </w:rPr>
      </w:pPr>
      <w:r w:rsidRPr="00647282">
        <w:rPr>
          <w:rFonts w:eastAsia="Times New Roman"/>
          <w:color w:val="000000"/>
          <w:sz w:val="24"/>
          <w:szCs w:val="24"/>
          <w:lang w:val="es-ES"/>
        </w:rPr>
        <w:t>Asimismo, junto a un grupo de expertos empresariales ha elaborado un diagnóstico sobre la relación de la empresa y los Derechos del Niño, ha constituido una iniciativa llamada Empresa e Infancia y en diciembre de 2015 el Comité Corporativo de Sustentabilidad aprobó la “Política de Compromiso con los Derechos del Niño”. </w:t>
      </w:r>
    </w:p>
    <w:p w14:paraId="05517889" w14:textId="77777777" w:rsidR="00647282" w:rsidRPr="00647282" w:rsidRDefault="00647282" w:rsidP="00647282">
      <w:pPr>
        <w:rPr>
          <w:rFonts w:eastAsia="Times New Roman"/>
          <w:color w:val="000000"/>
          <w:sz w:val="24"/>
          <w:szCs w:val="24"/>
          <w:lang w:val="es-ES"/>
        </w:rPr>
      </w:pPr>
    </w:p>
    <w:p w14:paraId="2189DF29" w14:textId="09AA695E" w:rsidR="00647282" w:rsidRPr="00647282" w:rsidRDefault="00647282" w:rsidP="00647282">
      <w:pPr>
        <w:rPr>
          <w:rFonts w:eastAsia="Times New Roman"/>
          <w:color w:val="000000"/>
          <w:sz w:val="24"/>
          <w:szCs w:val="24"/>
          <w:lang w:val="es-ES"/>
        </w:rPr>
      </w:pPr>
      <w:r w:rsidRPr="00647282">
        <w:rPr>
          <w:rFonts w:eastAsia="Times New Roman"/>
          <w:color w:val="000000"/>
          <w:sz w:val="24"/>
          <w:szCs w:val="24"/>
          <w:lang w:val="es-ES"/>
        </w:rPr>
        <w:t xml:space="preserve">Todo esto </w:t>
      </w:r>
      <w:proofErr w:type="gramStart"/>
      <w:r w:rsidRPr="00647282">
        <w:rPr>
          <w:rFonts w:eastAsia="Times New Roman"/>
          <w:color w:val="000000"/>
          <w:sz w:val="24"/>
          <w:szCs w:val="24"/>
          <w:lang w:val="es-ES"/>
        </w:rPr>
        <w:t>se enmarca dentro de</w:t>
      </w:r>
      <w:proofErr w:type="gramEnd"/>
      <w:r w:rsidRPr="00647282">
        <w:rPr>
          <w:rFonts w:eastAsia="Times New Roman"/>
          <w:color w:val="000000"/>
          <w:sz w:val="24"/>
          <w:szCs w:val="24"/>
          <w:lang w:val="es-ES"/>
        </w:rPr>
        <w:t xml:space="preserve"> la Política de Sustentabilidad de Grupo Arcor y forma parte del Compromiso con el Respeto y Protección de los Derechos Humanos y Laborales </w:t>
      </w:r>
      <w:hyperlink r:id="rId5" w:tgtFrame="_blank" w:history="1">
        <w:r w:rsidRPr="00647282">
          <w:rPr>
            <w:rStyle w:val="Hyperlink"/>
            <w:rFonts w:eastAsia="Times New Roman"/>
            <w:sz w:val="24"/>
            <w:szCs w:val="24"/>
            <w:lang w:val="es-ES"/>
          </w:rPr>
          <w:t>http://www.arcor.com/sustentabilidad</w:t>
        </w:r>
      </w:hyperlink>
    </w:p>
    <w:p w14:paraId="4142F4FF" w14:textId="77777777" w:rsidR="00647282" w:rsidRPr="00647282" w:rsidRDefault="00647282" w:rsidP="00647282">
      <w:pPr>
        <w:rPr>
          <w:rFonts w:eastAsia="Times New Roman"/>
          <w:color w:val="000000"/>
          <w:sz w:val="24"/>
          <w:szCs w:val="24"/>
          <w:lang w:val="es-ES"/>
        </w:rPr>
      </w:pPr>
    </w:p>
    <w:p w14:paraId="40BDB0F4" w14:textId="77777777" w:rsidR="00647282" w:rsidRPr="00647282" w:rsidRDefault="00647282" w:rsidP="00647282">
      <w:pPr>
        <w:rPr>
          <w:rFonts w:eastAsia="Times New Roman"/>
          <w:color w:val="000000"/>
          <w:sz w:val="24"/>
          <w:szCs w:val="24"/>
          <w:lang w:val="es-ES"/>
        </w:rPr>
      </w:pPr>
      <w:r w:rsidRPr="00647282">
        <w:rPr>
          <w:rFonts w:eastAsia="Times New Roman"/>
          <w:color w:val="000000"/>
          <w:sz w:val="24"/>
          <w:szCs w:val="24"/>
          <w:lang w:val="es-ES"/>
        </w:rPr>
        <w:t xml:space="preserve">Quedamos a su entera disposición para ampliar cualquier información que consideren necesaria </w:t>
      </w:r>
      <w:proofErr w:type="gramStart"/>
      <w:r w:rsidRPr="00647282">
        <w:rPr>
          <w:rFonts w:eastAsia="Times New Roman"/>
          <w:color w:val="000000"/>
          <w:sz w:val="24"/>
          <w:szCs w:val="24"/>
          <w:lang w:val="es-ES"/>
        </w:rPr>
        <w:t>en relación al</w:t>
      </w:r>
      <w:proofErr w:type="gramEnd"/>
      <w:r w:rsidRPr="00647282">
        <w:rPr>
          <w:rFonts w:eastAsia="Times New Roman"/>
          <w:color w:val="000000"/>
          <w:sz w:val="24"/>
          <w:szCs w:val="24"/>
          <w:lang w:val="es-ES"/>
        </w:rPr>
        <w:t> programa Tu Porción Justa.</w:t>
      </w:r>
    </w:p>
    <w:p w14:paraId="483A6412" w14:textId="77777777" w:rsidR="00647282" w:rsidRPr="00647282" w:rsidRDefault="00647282" w:rsidP="00647282">
      <w:pPr>
        <w:rPr>
          <w:rFonts w:eastAsia="Times New Roman"/>
          <w:color w:val="000000"/>
          <w:sz w:val="24"/>
          <w:szCs w:val="24"/>
          <w:lang w:val="es-ES"/>
        </w:rPr>
      </w:pPr>
      <w:bookmarkStart w:id="0" w:name="_GoBack"/>
      <w:bookmarkEnd w:id="0"/>
    </w:p>
    <w:p w14:paraId="031DE1CE" w14:textId="77777777" w:rsidR="00647282" w:rsidRPr="00647282" w:rsidRDefault="00647282" w:rsidP="00647282">
      <w:pPr>
        <w:rPr>
          <w:rFonts w:eastAsia="Times New Roman"/>
          <w:color w:val="000000"/>
          <w:sz w:val="24"/>
          <w:szCs w:val="24"/>
          <w:lang w:val="es-ES"/>
        </w:rPr>
      </w:pPr>
      <w:r w:rsidRPr="00647282">
        <w:rPr>
          <w:rFonts w:eastAsia="Times New Roman"/>
          <w:color w:val="000000"/>
          <w:sz w:val="24"/>
          <w:szCs w:val="24"/>
          <w:lang w:val="es-ES"/>
        </w:rPr>
        <w:t>Reciban un cordial saludo,</w:t>
      </w:r>
    </w:p>
    <w:p w14:paraId="2C6C5874" w14:textId="77777777" w:rsidR="00647282" w:rsidRPr="00647282" w:rsidRDefault="00647282" w:rsidP="00647282">
      <w:pPr>
        <w:rPr>
          <w:rFonts w:eastAsia="Times New Roman"/>
          <w:color w:val="000000"/>
          <w:sz w:val="24"/>
          <w:szCs w:val="24"/>
          <w:lang w:val="es-ES"/>
        </w:rPr>
      </w:pPr>
    </w:p>
    <w:p w14:paraId="538A31F5" w14:textId="77777777" w:rsidR="00647282" w:rsidRPr="00647282" w:rsidRDefault="00647282" w:rsidP="00647282">
      <w:pPr>
        <w:pStyle w:val="NormalWeb"/>
        <w:rPr>
          <w:color w:val="000000"/>
          <w:sz w:val="24"/>
          <w:szCs w:val="24"/>
          <w:lang w:val="es-ES"/>
        </w:rPr>
      </w:pPr>
    </w:p>
    <w:p w14:paraId="77AB7059" w14:textId="77777777" w:rsidR="00647282" w:rsidRPr="00647282" w:rsidRDefault="00647282" w:rsidP="00647282">
      <w:pPr>
        <w:shd w:val="clear" w:color="auto" w:fill="FFFFFF"/>
        <w:spacing w:line="210" w:lineRule="atLeast"/>
        <w:rPr>
          <w:rFonts w:ascii="Helvetica" w:eastAsia="Times New Roman" w:hAnsi="Helvetica" w:cs="Helvetica"/>
          <w:color w:val="000000"/>
          <w:sz w:val="21"/>
          <w:szCs w:val="21"/>
          <w:lang w:val="es-ES"/>
        </w:rPr>
      </w:pPr>
      <w:r w:rsidRPr="00647282">
        <w:rPr>
          <w:rFonts w:ascii="Verdana" w:eastAsia="Times New Roman" w:hAnsi="Verdana" w:cs="Helvetica"/>
          <w:b/>
          <w:bCs/>
          <w:color w:val="000000"/>
          <w:sz w:val="20"/>
          <w:szCs w:val="20"/>
          <w:lang w:val="es-ES"/>
        </w:rPr>
        <w:t>Cecilia Rena</w:t>
      </w:r>
    </w:p>
    <w:p w14:paraId="0701F933" w14:textId="77777777" w:rsidR="00647282" w:rsidRPr="00647282" w:rsidRDefault="00647282" w:rsidP="00647282">
      <w:pPr>
        <w:shd w:val="clear" w:color="auto" w:fill="FFFFFF"/>
        <w:spacing w:line="210" w:lineRule="atLeast"/>
        <w:rPr>
          <w:rFonts w:ascii="Helvetica" w:eastAsia="Times New Roman" w:hAnsi="Helvetica" w:cs="Helvetica"/>
          <w:color w:val="000000"/>
          <w:sz w:val="21"/>
          <w:szCs w:val="21"/>
          <w:lang w:val="es-ES"/>
        </w:rPr>
      </w:pPr>
      <w:r w:rsidRPr="00647282">
        <w:rPr>
          <w:rFonts w:ascii="Verdana" w:eastAsia="Times New Roman" w:hAnsi="Verdana" w:cs="Helvetica"/>
          <w:color w:val="000000"/>
          <w:sz w:val="17"/>
          <w:szCs w:val="17"/>
          <w:lang w:val="es-ES"/>
        </w:rPr>
        <w:t>Gerente Corporativo de Asuntos Públicos y Relaciones con la Prensa</w:t>
      </w:r>
    </w:p>
    <w:p w14:paraId="71C1DE89" w14:textId="77777777" w:rsidR="00E44287" w:rsidRPr="00647282" w:rsidRDefault="002737DF">
      <w:pPr>
        <w:rPr>
          <w:lang w:val="es-ES"/>
        </w:rPr>
      </w:pPr>
    </w:p>
    <w:sectPr w:rsidR="00E44287" w:rsidRPr="00647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82"/>
    <w:rsid w:val="002737DF"/>
    <w:rsid w:val="00306A3A"/>
    <w:rsid w:val="00441A4C"/>
    <w:rsid w:val="004C288D"/>
    <w:rsid w:val="00555B9F"/>
    <w:rsid w:val="00647282"/>
    <w:rsid w:val="00736618"/>
    <w:rsid w:val="00B24725"/>
    <w:rsid w:val="00BF2AFD"/>
    <w:rsid w:val="00C93C4B"/>
    <w:rsid w:val="00D3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958D"/>
  <w15:chartTrackingRefBased/>
  <w15:docId w15:val="{DECAAE46-8B0F-41F5-AE62-CE0B7363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2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7282"/>
    <w:rPr>
      <w:color w:val="0000FF"/>
      <w:u w:val="single"/>
    </w:rPr>
  </w:style>
  <w:style w:type="paragraph" w:styleId="NormalWeb">
    <w:name w:val="Normal (Web)"/>
    <w:basedOn w:val="Normal"/>
    <w:uiPriority w:val="99"/>
    <w:semiHidden/>
    <w:unhideWhenUsed/>
    <w:rsid w:val="0064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49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or.com/sustentabilidad" TargetMode="External"/><Relationship Id="rId4" Type="http://schemas.openxmlformats.org/officeDocument/2006/relationships/hyperlink" Target="http://childrenandbusiness.org/the-principles/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2</cp:revision>
  <dcterms:created xsi:type="dcterms:W3CDTF">2018-10-30T19:32:00Z</dcterms:created>
  <dcterms:modified xsi:type="dcterms:W3CDTF">2018-10-30T19:33:00Z</dcterms:modified>
</cp:coreProperties>
</file>