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75" w:rsidRPr="00761F75" w:rsidRDefault="00761F75">
      <w:pPr>
        <w:rPr>
          <w:rFonts w:ascii="Arial" w:hAnsi="Arial" w:cs="Arial"/>
          <w:b/>
          <w:sz w:val="20"/>
          <w:szCs w:val="20"/>
        </w:rPr>
      </w:pPr>
      <w:r w:rsidRPr="00761F75">
        <w:rPr>
          <w:rFonts w:ascii="Arial" w:hAnsi="Arial" w:cs="Arial"/>
          <w:b/>
          <w:sz w:val="20"/>
          <w:szCs w:val="20"/>
        </w:rPr>
        <w:t>Respuesta de PROSEGUR a denuncias de supuestos ataques anti-sindicales contra un dirigente en el Perú.</w:t>
      </w:r>
    </w:p>
    <w:p w:rsidR="00761F75" w:rsidRPr="00761F75" w:rsidRDefault="00761F75">
      <w:pPr>
        <w:rPr>
          <w:rFonts w:ascii="Arial" w:hAnsi="Arial" w:cs="Arial"/>
          <w:b/>
          <w:sz w:val="20"/>
          <w:szCs w:val="20"/>
        </w:rPr>
      </w:pPr>
    </w:p>
    <w:p w:rsidR="00761F75" w:rsidRPr="00761F75" w:rsidRDefault="00761F75">
      <w:pPr>
        <w:rPr>
          <w:rFonts w:ascii="Arial" w:hAnsi="Arial" w:cs="Arial"/>
          <w:sz w:val="20"/>
          <w:szCs w:val="20"/>
        </w:rPr>
      </w:pPr>
      <w:r w:rsidRPr="00761F75">
        <w:rPr>
          <w:rFonts w:ascii="Arial" w:hAnsi="Arial" w:cs="Arial"/>
          <w:sz w:val="20"/>
          <w:szCs w:val="20"/>
        </w:rPr>
        <w:t>3 de octubre de 2014</w:t>
      </w:r>
    </w:p>
    <w:p w:rsidR="00761F75" w:rsidRPr="00761F75" w:rsidRDefault="00761F75">
      <w:pPr>
        <w:rPr>
          <w:rFonts w:ascii="Arial" w:hAnsi="Arial" w:cs="Arial"/>
          <w:sz w:val="20"/>
          <w:szCs w:val="20"/>
        </w:rPr>
      </w:pPr>
    </w:p>
    <w:p w:rsidR="00E1630C" w:rsidRDefault="00761F75">
      <w:pPr>
        <w:rPr>
          <w:rFonts w:ascii="Arial" w:hAnsi="Arial" w:cs="Arial"/>
          <w:i/>
          <w:sz w:val="20"/>
          <w:szCs w:val="20"/>
        </w:rPr>
      </w:pPr>
      <w:r w:rsidRPr="00761F75">
        <w:rPr>
          <w:rFonts w:ascii="Arial" w:hAnsi="Arial" w:cs="Arial"/>
          <w:i/>
          <w:sz w:val="20"/>
          <w:szCs w:val="20"/>
        </w:rPr>
        <w:t>El Centro de Información sobre Empresas y Derechos Humanos invitó a Prosegur a re</w:t>
      </w:r>
      <w:r>
        <w:rPr>
          <w:rFonts w:ascii="Arial" w:hAnsi="Arial" w:cs="Arial"/>
          <w:i/>
          <w:sz w:val="20"/>
          <w:szCs w:val="20"/>
        </w:rPr>
        <w:t>sponder a las siguientes denuncias:</w:t>
      </w:r>
    </w:p>
    <w:p w:rsidR="00761F75" w:rsidRDefault="00761F75">
      <w:pPr>
        <w:rPr>
          <w:rFonts w:ascii="Arial" w:hAnsi="Arial" w:cs="Arial"/>
          <w:i/>
          <w:sz w:val="20"/>
          <w:szCs w:val="20"/>
        </w:rPr>
      </w:pPr>
    </w:p>
    <w:p w:rsidR="00761F75" w:rsidRPr="007E6D2E" w:rsidRDefault="00761F75" w:rsidP="00761F7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E6D2E">
        <w:rPr>
          <w:rFonts w:ascii="Arial" w:hAnsi="Arial" w:cs="Arial"/>
          <w:i/>
          <w:sz w:val="20"/>
          <w:szCs w:val="20"/>
          <w:lang w:val="en-US"/>
        </w:rPr>
        <w:t xml:space="preserve">UNI reports </w:t>
      </w:r>
      <w:proofErr w:type="spellStart"/>
      <w:r w:rsidRPr="007E6D2E">
        <w:rPr>
          <w:rFonts w:ascii="Arial" w:hAnsi="Arial" w:cs="Arial"/>
          <w:i/>
          <w:sz w:val="20"/>
          <w:szCs w:val="20"/>
          <w:lang w:val="en-US"/>
        </w:rPr>
        <w:t>Prosegur</w:t>
      </w:r>
      <w:proofErr w:type="spellEnd"/>
      <w:r w:rsidRPr="007E6D2E">
        <w:rPr>
          <w:rFonts w:ascii="Arial" w:hAnsi="Arial" w:cs="Arial"/>
          <w:i/>
          <w:sz w:val="20"/>
          <w:szCs w:val="20"/>
          <w:lang w:val="en-US"/>
        </w:rPr>
        <w:t xml:space="preserve"> to Spanish government following violent attack in Peru</w:t>
      </w:r>
      <w:r w:rsidRPr="007E6D2E">
        <w:rPr>
          <w:rFonts w:ascii="Arial" w:hAnsi="Arial" w:cs="Arial"/>
          <w:sz w:val="20"/>
          <w:szCs w:val="20"/>
          <w:lang w:val="en-US"/>
        </w:rPr>
        <w:t xml:space="preserve">, 28 August 2014, UNI Global Union, </w:t>
      </w:r>
      <w:hyperlink r:id="rId6" w:history="1">
        <w:r w:rsidRPr="007E6D2E">
          <w:rPr>
            <w:rStyle w:val="Hipervnculo"/>
            <w:rFonts w:ascii="Arial" w:hAnsi="Arial" w:cs="Arial"/>
            <w:sz w:val="20"/>
            <w:szCs w:val="20"/>
            <w:lang w:val="en-US"/>
          </w:rPr>
          <w:t>http://www.uniglobalunion.org/news/uni-reports-prosegur-spanish-government-following-violent-attack-peru</w:t>
        </w:r>
      </w:hyperlink>
    </w:p>
    <w:p w:rsidR="00761F75" w:rsidRPr="007E6D2E" w:rsidRDefault="00761F75" w:rsidP="00761F7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E6D2E">
        <w:rPr>
          <w:rFonts w:ascii="Arial" w:hAnsi="Arial" w:cs="Arial"/>
          <w:i/>
          <w:sz w:val="20"/>
          <w:szCs w:val="20"/>
          <w:lang w:val="en-US"/>
        </w:rPr>
        <w:t xml:space="preserve">Peru/Colombia: </w:t>
      </w:r>
      <w:proofErr w:type="spellStart"/>
      <w:r w:rsidRPr="007E6D2E">
        <w:rPr>
          <w:rFonts w:ascii="Arial" w:hAnsi="Arial" w:cs="Arial"/>
          <w:i/>
          <w:sz w:val="20"/>
          <w:szCs w:val="20"/>
          <w:lang w:val="en-US"/>
        </w:rPr>
        <w:t>Prosegur</w:t>
      </w:r>
      <w:proofErr w:type="spellEnd"/>
      <w:r w:rsidRPr="007E6D2E">
        <w:rPr>
          <w:rFonts w:ascii="Arial" w:hAnsi="Arial" w:cs="Arial"/>
          <w:i/>
          <w:sz w:val="20"/>
          <w:szCs w:val="20"/>
          <w:lang w:val="en-US"/>
        </w:rPr>
        <w:t xml:space="preserve"> must denounce threats and attacks on trade unionists</w:t>
      </w:r>
      <w:r w:rsidRPr="007E6D2E">
        <w:rPr>
          <w:rFonts w:ascii="Arial" w:hAnsi="Arial" w:cs="Arial"/>
          <w:sz w:val="20"/>
          <w:szCs w:val="20"/>
          <w:lang w:val="en-US"/>
        </w:rPr>
        <w:t xml:space="preserve">. 28 August 2014, UNI Global Union, </w:t>
      </w:r>
      <w:hyperlink r:id="rId7" w:history="1">
        <w:r w:rsidRPr="007E6D2E">
          <w:rPr>
            <w:rStyle w:val="Hipervnculo"/>
            <w:rFonts w:ascii="Arial" w:hAnsi="Arial" w:cs="Arial"/>
            <w:sz w:val="20"/>
            <w:szCs w:val="20"/>
            <w:lang w:val="en-US"/>
          </w:rPr>
          <w:t>http://www.labourstartcampaigns.net/show_campaign.cgi?c=2477</w:t>
        </w:r>
      </w:hyperlink>
      <w:r w:rsidRPr="007E6D2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1F75" w:rsidRPr="00E9073F" w:rsidRDefault="00761F75" w:rsidP="00761F7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E6D2E">
        <w:rPr>
          <w:rFonts w:ascii="Arial" w:hAnsi="Arial" w:cs="Arial"/>
          <w:i/>
          <w:sz w:val="20"/>
          <w:szCs w:val="20"/>
        </w:rPr>
        <w:t xml:space="preserve">UNI Global </w:t>
      </w:r>
      <w:proofErr w:type="spellStart"/>
      <w:r w:rsidRPr="007E6D2E">
        <w:rPr>
          <w:rFonts w:ascii="Arial" w:hAnsi="Arial" w:cs="Arial"/>
          <w:i/>
          <w:sz w:val="20"/>
          <w:szCs w:val="20"/>
        </w:rPr>
        <w:t>Union</w:t>
      </w:r>
      <w:proofErr w:type="spellEnd"/>
      <w:r w:rsidRPr="007E6D2E">
        <w:rPr>
          <w:rFonts w:ascii="Arial" w:hAnsi="Arial" w:cs="Arial"/>
          <w:i/>
          <w:sz w:val="20"/>
          <w:szCs w:val="20"/>
        </w:rPr>
        <w:t xml:space="preserve"> denuncia a Prosegur ante el Gobierno español tras ataque violento contra sindicalista</w:t>
      </w:r>
      <w:r w:rsidRPr="007E6D2E">
        <w:rPr>
          <w:rFonts w:ascii="Arial" w:hAnsi="Arial" w:cs="Arial"/>
          <w:sz w:val="20"/>
          <w:szCs w:val="20"/>
        </w:rPr>
        <w:t xml:space="preserve">, 28 Agosto 2014, UNI Global </w:t>
      </w:r>
      <w:proofErr w:type="spellStart"/>
      <w:r w:rsidRPr="007E6D2E">
        <w:rPr>
          <w:rFonts w:ascii="Arial" w:hAnsi="Arial" w:cs="Arial"/>
          <w:sz w:val="20"/>
          <w:szCs w:val="20"/>
        </w:rPr>
        <w:t>Union</w:t>
      </w:r>
      <w:proofErr w:type="spellEnd"/>
      <w:r w:rsidRPr="007E6D2E">
        <w:rPr>
          <w:rFonts w:ascii="Arial" w:hAnsi="Arial" w:cs="Arial"/>
          <w:sz w:val="20"/>
          <w:szCs w:val="20"/>
        </w:rPr>
        <w:t xml:space="preserve">,  </w:t>
      </w:r>
      <w:hyperlink r:id="rId8" w:history="1">
        <w:r w:rsidRPr="007E6D2E">
          <w:rPr>
            <w:rStyle w:val="Hipervnculo"/>
            <w:rFonts w:ascii="Arial" w:hAnsi="Arial" w:cs="Arial"/>
            <w:sz w:val="20"/>
            <w:szCs w:val="20"/>
          </w:rPr>
          <w:t>http://www.uniglobalunion.org/es/news/uni-global-union-denuncia-a-prosegur-ante-el-gobierno-espanol-tras-ataque-violento-contra</w:t>
        </w:r>
      </w:hyperlink>
    </w:p>
    <w:p w:rsidR="00761F75" w:rsidRPr="00761F75" w:rsidRDefault="00761F75">
      <w:pPr>
        <w:rPr>
          <w:rFonts w:ascii="Arial" w:hAnsi="Arial" w:cs="Arial"/>
          <w:i/>
          <w:sz w:val="20"/>
          <w:szCs w:val="20"/>
        </w:rPr>
      </w:pPr>
    </w:p>
    <w:p w:rsidR="00761F75" w:rsidRPr="00761F75" w:rsidRDefault="00761F75">
      <w:pPr>
        <w:rPr>
          <w:rFonts w:ascii="Arial" w:hAnsi="Arial" w:cs="Arial"/>
          <w:i/>
          <w:sz w:val="20"/>
          <w:szCs w:val="20"/>
        </w:rPr>
      </w:pPr>
      <w:r w:rsidRPr="00761F75">
        <w:rPr>
          <w:rFonts w:ascii="Arial" w:hAnsi="Arial" w:cs="Arial"/>
          <w:i/>
          <w:sz w:val="20"/>
          <w:szCs w:val="20"/>
        </w:rPr>
        <w:t>Proseg</w:t>
      </w:r>
      <w:r>
        <w:rPr>
          <w:rFonts w:ascii="Arial" w:hAnsi="Arial" w:cs="Arial"/>
          <w:i/>
          <w:sz w:val="20"/>
          <w:szCs w:val="20"/>
        </w:rPr>
        <w:t>ur envió la siguiente respuesta (en español solamente):</w:t>
      </w:r>
    </w:p>
    <w:p w:rsidR="00761F75" w:rsidRPr="00761F75" w:rsidRDefault="00761F75">
      <w:pPr>
        <w:rPr>
          <w:rFonts w:ascii="Arial" w:hAnsi="Arial" w:cs="Arial"/>
          <w:sz w:val="20"/>
          <w:szCs w:val="20"/>
        </w:rPr>
      </w:pPr>
    </w:p>
    <w:p w:rsidR="00761F75" w:rsidRPr="00761F75" w:rsidRDefault="00761F75">
      <w:pPr>
        <w:rPr>
          <w:rFonts w:ascii="Arial" w:hAnsi="Arial" w:cs="Arial"/>
          <w:sz w:val="20"/>
          <w:szCs w:val="20"/>
        </w:rPr>
      </w:pPr>
    </w:p>
    <w:p w:rsidR="00761F75" w:rsidRPr="00761F75" w:rsidRDefault="00761F75" w:rsidP="00761F7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61F75">
        <w:rPr>
          <w:rStyle w:val="hps"/>
          <w:rFonts w:ascii="Arial" w:hAnsi="Arial" w:cs="Arial"/>
          <w:sz w:val="20"/>
          <w:szCs w:val="20"/>
          <w:lang w:val="es-ES"/>
        </w:rPr>
        <w:t>Gracias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por darnos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oportunidad de responder 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cuestión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que Vd. plantea en su e-mail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761F75" w:rsidRPr="00761F75" w:rsidRDefault="00761F75" w:rsidP="00761F7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61F75">
        <w:rPr>
          <w:rStyle w:val="hps"/>
          <w:rFonts w:ascii="Arial" w:hAnsi="Arial" w:cs="Arial"/>
          <w:sz w:val="20"/>
          <w:szCs w:val="20"/>
          <w:lang w:val="es-ES"/>
        </w:rPr>
        <w:t> </w:t>
      </w:r>
    </w:p>
    <w:p w:rsidR="00761F75" w:rsidRPr="00761F75" w:rsidRDefault="00761F75" w:rsidP="00761F75">
      <w:pPr>
        <w:spacing w:after="240"/>
        <w:jc w:val="both"/>
        <w:rPr>
          <w:rFonts w:ascii="Arial" w:hAnsi="Arial" w:cs="Arial"/>
          <w:sz w:val="20"/>
          <w:szCs w:val="20"/>
          <w:lang w:val="es-ES"/>
        </w:rPr>
      </w:pPr>
      <w:r w:rsidRPr="00761F75">
        <w:rPr>
          <w:rStyle w:val="hps"/>
          <w:rFonts w:ascii="Arial" w:hAnsi="Arial" w:cs="Arial"/>
          <w:sz w:val="20"/>
          <w:szCs w:val="20"/>
          <w:lang w:val="es-ES"/>
        </w:rPr>
        <w:t>En primer lugar, le trasladamos que Prosegur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niega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categóricamente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ninguna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relación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c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on los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hechos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los que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UNI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a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cusa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sin ningún t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ipo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evidencia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ni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prueba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al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respecto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.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Prosegur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aboga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por un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dialogo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constructivo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con sus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representantes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de los trabajadores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en todos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países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l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os que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opera.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Es por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ello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que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condena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enérgicamente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este tipo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actuaciones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q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ue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considera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Pr="00761F75">
        <w:rPr>
          <w:rStyle w:val="hps"/>
          <w:rFonts w:ascii="Arial" w:hAnsi="Arial" w:cs="Arial"/>
          <w:sz w:val="20"/>
          <w:szCs w:val="20"/>
          <w:lang w:val="es-ES"/>
        </w:rPr>
        <w:t>inaceptables</w:t>
      </w:r>
      <w:proofErr w:type="gramEnd"/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y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lamenta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el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sufrido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ataque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por el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Sr.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Cárdenas</w:t>
      </w:r>
      <w:r w:rsidRPr="00761F75">
        <w:rPr>
          <w:rFonts w:ascii="Arial" w:hAnsi="Arial" w:cs="Arial"/>
          <w:sz w:val="20"/>
          <w:szCs w:val="20"/>
          <w:lang w:val="es-ES"/>
        </w:rPr>
        <w:t>.</w:t>
      </w:r>
    </w:p>
    <w:p w:rsidR="00761F75" w:rsidRPr="00761F75" w:rsidRDefault="00761F75" w:rsidP="00761F7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61F75">
        <w:rPr>
          <w:rFonts w:ascii="Arial" w:hAnsi="Arial" w:cs="Arial"/>
          <w:sz w:val="20"/>
          <w:szCs w:val="20"/>
          <w:lang w:val="es-ES"/>
        </w:rPr>
        <w:t xml:space="preserve">Aclarado lo anterior, consideramos que las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acusaciones son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evidentemente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falsas y no merecen ni siquiera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una respuesta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. Entendemos que de los propios artículos se desprende que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conducta denunciada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no implica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en ningún momento a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Prosegur,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al hacer referencia a que el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ataque fue realizado por un asaltante desconocido</w:t>
      </w:r>
      <w:r w:rsidRPr="00761F75">
        <w:rPr>
          <w:rFonts w:ascii="Arial" w:hAnsi="Arial" w:cs="Arial"/>
          <w:sz w:val="20"/>
          <w:szCs w:val="20"/>
          <w:lang w:val="es-ES"/>
        </w:rPr>
        <w:t>. Volvemos a reiterar que s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omos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primeros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condenar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y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denunciar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este tipo de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conductas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pero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el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hecho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de que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nuestros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empleados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, así como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los de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otras empresas,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 veces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son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víctimas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de este tipo de sucesos es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una triste realidad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.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UNI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se extralimita a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l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intentar utilizar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este ataque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para atacar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injustamente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 xml:space="preserve">Prosegur 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realizando especulaciones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sin fundamento,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por lo que creemos que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su organización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no debe contribuir</w:t>
      </w:r>
      <w:r w:rsidRPr="00761F75">
        <w:rPr>
          <w:rFonts w:ascii="Arial" w:hAnsi="Arial" w:cs="Arial"/>
          <w:sz w:val="20"/>
          <w:szCs w:val="20"/>
          <w:lang w:val="es-ES"/>
        </w:rPr>
        <w:t xml:space="preserve"> </w:t>
      </w:r>
      <w:r w:rsidRPr="00761F75">
        <w:rPr>
          <w:rStyle w:val="hps"/>
          <w:rFonts w:ascii="Arial" w:hAnsi="Arial" w:cs="Arial"/>
          <w:sz w:val="20"/>
          <w:szCs w:val="20"/>
          <w:lang w:val="es-ES"/>
        </w:rPr>
        <w:t>a la difusión de denuncias falsas por parte de UNI</w:t>
      </w:r>
      <w:r w:rsidRPr="00761F75">
        <w:rPr>
          <w:rFonts w:ascii="Arial" w:hAnsi="Arial" w:cs="Arial"/>
          <w:sz w:val="20"/>
          <w:szCs w:val="20"/>
          <w:lang w:val="es-ES"/>
        </w:rPr>
        <w:t>.</w:t>
      </w:r>
    </w:p>
    <w:p w:rsidR="00761F75" w:rsidRPr="00616458" w:rsidRDefault="00761F75" w:rsidP="00616458">
      <w:pPr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761F75" w:rsidRPr="006164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6F2"/>
    <w:multiLevelType w:val="hybridMultilevel"/>
    <w:tmpl w:val="AC1C5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75"/>
    <w:rsid w:val="00616458"/>
    <w:rsid w:val="00761F75"/>
    <w:rsid w:val="00C62506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75"/>
    <w:pPr>
      <w:spacing w:after="0" w:line="240" w:lineRule="auto"/>
    </w:pPr>
    <w:rPr>
      <w:rFonts w:ascii="Calibri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61F75"/>
  </w:style>
  <w:style w:type="character" w:styleId="Hipervnculo">
    <w:name w:val="Hyperlink"/>
    <w:basedOn w:val="Fuentedeprrafopredeter"/>
    <w:uiPriority w:val="99"/>
    <w:unhideWhenUsed/>
    <w:rsid w:val="00761F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F75"/>
    <w:pPr>
      <w:spacing w:after="200"/>
      <w:ind w:left="720"/>
      <w:contextualSpacing/>
    </w:pPr>
    <w:rPr>
      <w:rFonts w:asciiTheme="minorHAnsi" w:hAnsiTheme="minorHAnsi" w:cstheme="minorBidi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75"/>
    <w:pPr>
      <w:spacing w:after="0" w:line="240" w:lineRule="auto"/>
    </w:pPr>
    <w:rPr>
      <w:rFonts w:ascii="Calibri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61F75"/>
  </w:style>
  <w:style w:type="character" w:styleId="Hipervnculo">
    <w:name w:val="Hyperlink"/>
    <w:basedOn w:val="Fuentedeprrafopredeter"/>
    <w:uiPriority w:val="99"/>
    <w:unhideWhenUsed/>
    <w:rsid w:val="00761F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F75"/>
    <w:pPr>
      <w:spacing w:after="200"/>
      <w:ind w:left="720"/>
      <w:contextualSpacing/>
    </w:pPr>
    <w:rPr>
      <w:rFonts w:ascii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lobalunion.org/es/news/uni-global-union-denuncia-a-prosegur-ante-el-gobierno-espanol-tras-ataque-violento-cont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ourstartcampaigns.net/show_campaign.cgi?c=2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globalunion.org/news/uni-reports-prosegur-spanish-government-following-violent-attack-pe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Romero</dc:creator>
  <cp:lastModifiedBy>Amanda Romero</cp:lastModifiedBy>
  <cp:revision>2</cp:revision>
  <dcterms:created xsi:type="dcterms:W3CDTF">2014-10-03T12:41:00Z</dcterms:created>
  <dcterms:modified xsi:type="dcterms:W3CDTF">2014-10-09T15:11:00Z</dcterms:modified>
</cp:coreProperties>
</file>