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1E" w:rsidRPr="003B60DC" w:rsidRDefault="003B60DC" w:rsidP="00F1091E">
      <w:pPr>
        <w:rPr>
          <w:rFonts w:ascii="Arial" w:hAnsi="Arial" w:cs="Arial"/>
          <w:b/>
          <w:sz w:val="20"/>
          <w:szCs w:val="20"/>
        </w:rPr>
      </w:pPr>
      <w:r w:rsidRPr="003B60DC">
        <w:rPr>
          <w:rFonts w:ascii="Arial" w:hAnsi="Arial" w:cs="Arial"/>
          <w:b/>
          <w:sz w:val="20"/>
          <w:szCs w:val="20"/>
        </w:rPr>
        <w:t>Shell re Guardian investigation into its rhetoric &amp; action on climate change</w:t>
      </w:r>
    </w:p>
    <w:p w:rsidR="00F1091E" w:rsidRPr="003B60DC" w:rsidRDefault="003B60DC" w:rsidP="00F1091E">
      <w:pPr>
        <w:rPr>
          <w:rFonts w:ascii="Arial" w:hAnsi="Arial" w:cs="Arial"/>
          <w:sz w:val="20"/>
          <w:szCs w:val="20"/>
        </w:rPr>
      </w:pPr>
      <w:r w:rsidRPr="003B60DC">
        <w:rPr>
          <w:rFonts w:ascii="Arial" w:hAnsi="Arial" w:cs="Arial"/>
          <w:sz w:val="20"/>
          <w:szCs w:val="20"/>
        </w:rPr>
        <w:t>26 May 2015</w:t>
      </w:r>
    </w:p>
    <w:p w:rsidR="00F1091E" w:rsidRPr="003B60DC" w:rsidRDefault="00F1091E" w:rsidP="00F1091E">
      <w:pPr>
        <w:rPr>
          <w:rFonts w:ascii="Arial" w:hAnsi="Arial" w:cs="Arial"/>
          <w:sz w:val="20"/>
          <w:szCs w:val="20"/>
        </w:rPr>
      </w:pPr>
      <w:r w:rsidRPr="003B60DC">
        <w:rPr>
          <w:rFonts w:ascii="Arial" w:hAnsi="Arial" w:cs="Arial"/>
          <w:sz w:val="20"/>
          <w:szCs w:val="20"/>
        </w:rPr>
        <w:t xml:space="preserve">Business &amp; Human Rights Resource Centre invited </w:t>
      </w:r>
      <w:r w:rsidR="003B60DC" w:rsidRPr="003B60DC">
        <w:rPr>
          <w:rFonts w:ascii="Arial" w:hAnsi="Arial" w:cs="Arial"/>
          <w:sz w:val="20"/>
          <w:szCs w:val="20"/>
        </w:rPr>
        <w:t>Shell</w:t>
      </w:r>
      <w:r w:rsidRPr="003B60DC">
        <w:rPr>
          <w:rFonts w:ascii="Arial" w:hAnsi="Arial" w:cs="Arial"/>
          <w:sz w:val="20"/>
          <w:szCs w:val="20"/>
        </w:rPr>
        <w:t xml:space="preserve"> </w:t>
      </w:r>
      <w:r w:rsidR="003B60DC" w:rsidRPr="003B60DC">
        <w:rPr>
          <w:rFonts w:ascii="Arial" w:hAnsi="Arial" w:cs="Arial"/>
          <w:sz w:val="20"/>
          <w:szCs w:val="20"/>
        </w:rPr>
        <w:t>to respond to the following item</w:t>
      </w:r>
      <w:r w:rsidRPr="003B60DC">
        <w:rPr>
          <w:rFonts w:ascii="Arial" w:hAnsi="Arial" w:cs="Arial"/>
          <w:sz w:val="20"/>
          <w:szCs w:val="20"/>
        </w:rPr>
        <w:t>:</w:t>
      </w:r>
    </w:p>
    <w:p w:rsidR="003B60DC" w:rsidRPr="003B60DC" w:rsidRDefault="003B60DC" w:rsidP="003B60DC">
      <w:pPr>
        <w:pStyle w:val="ListParagraph"/>
        <w:numPr>
          <w:ilvl w:val="0"/>
          <w:numId w:val="3"/>
        </w:numPr>
        <w:rPr>
          <w:rFonts w:ascii="Arial" w:hAnsi="Arial" w:cs="Arial"/>
          <w:sz w:val="20"/>
          <w:szCs w:val="20"/>
        </w:rPr>
      </w:pPr>
      <w:r w:rsidRPr="003B60DC">
        <w:rPr>
          <w:rFonts w:ascii="Arial" w:hAnsi="Arial" w:cs="Arial"/>
          <w:sz w:val="20"/>
          <w:szCs w:val="20"/>
        </w:rPr>
        <w:t>“The real story behind Shell's climate change rhetoric”</w:t>
      </w:r>
      <w:r w:rsidR="0087114B">
        <w:rPr>
          <w:rFonts w:ascii="Arial" w:hAnsi="Arial" w:cs="Arial"/>
          <w:sz w:val="20"/>
          <w:szCs w:val="20"/>
        </w:rPr>
        <w:t>, T</w:t>
      </w:r>
      <w:bookmarkStart w:id="0" w:name="_GoBack"/>
      <w:bookmarkEnd w:id="0"/>
      <w:r w:rsidRPr="003B60DC">
        <w:rPr>
          <w:rFonts w:ascii="Arial" w:hAnsi="Arial" w:cs="Arial"/>
          <w:sz w:val="20"/>
          <w:szCs w:val="20"/>
        </w:rPr>
        <w:t xml:space="preserve">erry Macalister, Guardian (UK), 17 May 2015, </w:t>
      </w:r>
      <w:hyperlink r:id="rId5" w:history="1">
        <w:r w:rsidRPr="003B60DC">
          <w:rPr>
            <w:rStyle w:val="Hyperlink"/>
            <w:rFonts w:ascii="Arial" w:hAnsi="Arial" w:cs="Arial"/>
            <w:sz w:val="20"/>
            <w:szCs w:val="20"/>
          </w:rPr>
          <w:t>www.theguardian.com/environment/2015/may/17/shell-climate-change-rhetoric-the-real-story</w:t>
        </w:r>
      </w:hyperlink>
      <w:r w:rsidRPr="003B60DC">
        <w:rPr>
          <w:rFonts w:ascii="Arial" w:hAnsi="Arial" w:cs="Arial"/>
          <w:sz w:val="20"/>
          <w:szCs w:val="20"/>
        </w:rPr>
        <w:t xml:space="preserve"> </w:t>
      </w:r>
    </w:p>
    <w:p w:rsidR="00F1091E" w:rsidRPr="003B60DC" w:rsidRDefault="003B60DC" w:rsidP="00F1091E">
      <w:pPr>
        <w:rPr>
          <w:rFonts w:ascii="Arial" w:hAnsi="Arial" w:cs="Arial"/>
          <w:color w:val="000000"/>
          <w:sz w:val="20"/>
          <w:szCs w:val="20"/>
        </w:rPr>
      </w:pPr>
      <w:r w:rsidRPr="003B60DC">
        <w:rPr>
          <w:rFonts w:ascii="Arial" w:hAnsi="Arial" w:cs="Arial"/>
          <w:color w:val="000000"/>
          <w:sz w:val="20"/>
          <w:szCs w:val="20"/>
        </w:rPr>
        <w:t>Shell</w:t>
      </w:r>
      <w:r w:rsidR="00F1091E" w:rsidRPr="003B60DC">
        <w:rPr>
          <w:rFonts w:ascii="Arial" w:hAnsi="Arial" w:cs="Arial"/>
          <w:color w:val="000000"/>
          <w:sz w:val="20"/>
          <w:szCs w:val="20"/>
        </w:rPr>
        <w:t xml:space="preserve"> sent us the following response:</w:t>
      </w:r>
    </w:p>
    <w:p w:rsidR="003B60DC" w:rsidRPr="003B60DC" w:rsidRDefault="003B60DC" w:rsidP="003B60DC">
      <w:pPr>
        <w:rPr>
          <w:rFonts w:ascii="Arial" w:hAnsi="Arial" w:cs="Arial"/>
          <w:sz w:val="20"/>
          <w:szCs w:val="20"/>
          <w:lang w:val="en-US"/>
        </w:rPr>
      </w:pPr>
      <w:r w:rsidRPr="003B60DC">
        <w:rPr>
          <w:rFonts w:ascii="Arial" w:hAnsi="Arial" w:cs="Arial"/>
          <w:sz w:val="20"/>
          <w:szCs w:val="20"/>
          <w:lang w:val="en-US"/>
        </w:rPr>
        <w:t>“</w:t>
      </w:r>
      <w:r w:rsidRPr="003B60DC">
        <w:rPr>
          <w:rFonts w:ascii="Arial" w:hAnsi="Arial" w:cs="Arial"/>
          <w:sz w:val="20"/>
          <w:szCs w:val="20"/>
          <w:lang w:val="en-US"/>
        </w:rPr>
        <w:t>Shell’s approach to climate change is based on understanding and addressing the challenge of an increase in global surface temperature. Population growth and economic development are driving up energy demand. All energy sources will be needed, with fossil fuels meeting the bulk of demand. At the same time CO2 emissions must be reduced to avoid serious climate change. To manage CO2, governments and industry must work together. Government action is needed and we support an international framework that puts a price on CO2, encouraging the use of all CO2-reducing technologies. Strong and stable carbon pricing is an essential step to tackle the rising level of CO2 in the atmosphere. The RDS Chairman was present in New York during the recent UN Climate Summit and we were pleased to support the World Bank’s statement on carbon pricing.</w:t>
      </w:r>
    </w:p>
    <w:p w:rsidR="003B60DC" w:rsidRPr="003B60DC" w:rsidRDefault="003B60DC" w:rsidP="003B60DC">
      <w:pPr>
        <w:rPr>
          <w:rFonts w:ascii="Arial" w:hAnsi="Arial" w:cs="Arial"/>
          <w:sz w:val="20"/>
          <w:szCs w:val="20"/>
          <w:lang w:val="en-US"/>
        </w:rPr>
      </w:pPr>
      <w:r w:rsidRPr="003B60DC">
        <w:rPr>
          <w:rFonts w:ascii="Arial" w:hAnsi="Arial" w:cs="Arial"/>
          <w:sz w:val="20"/>
          <w:szCs w:val="20"/>
          <w:lang w:val="en-US"/>
        </w:rPr>
        <w:t>The world needs Carbon Capture and Storage (CCS) as part of its efforts to decarbonise the global energy system. CCS fitted to power plants, could be a real game-changer, removing up to 90% of carbon dioxide emissions from power generation. CCS is critical to address climate change because it is the only technology that tackles the absolute level of CO</w:t>
      </w:r>
      <w:r w:rsidRPr="003B60DC">
        <w:rPr>
          <w:rFonts w:ascii="Cambria Math" w:hAnsi="Cambria Math" w:cs="Cambria Math"/>
          <w:sz w:val="20"/>
          <w:szCs w:val="20"/>
          <w:lang w:val="en-US"/>
        </w:rPr>
        <w:t>₂</w:t>
      </w:r>
      <w:r w:rsidRPr="003B60DC">
        <w:rPr>
          <w:rFonts w:ascii="Arial" w:hAnsi="Arial" w:cs="Arial"/>
          <w:sz w:val="20"/>
          <w:szCs w:val="20"/>
          <w:lang w:val="en-US"/>
        </w:rPr>
        <w:t xml:space="preserve"> in the atmosphere. Other technologies improve efficiency and help to slow down the rate, but not the total volume of CO</w:t>
      </w:r>
      <w:r w:rsidRPr="003B60DC">
        <w:rPr>
          <w:rFonts w:ascii="Cambria Math" w:hAnsi="Cambria Math" w:cs="Cambria Math"/>
          <w:sz w:val="20"/>
          <w:szCs w:val="20"/>
          <w:lang w:val="en-US"/>
        </w:rPr>
        <w:t>₂</w:t>
      </w:r>
      <w:r w:rsidRPr="003B60DC">
        <w:rPr>
          <w:rFonts w:ascii="Arial" w:hAnsi="Arial" w:cs="Arial"/>
          <w:sz w:val="20"/>
          <w:szCs w:val="20"/>
          <w:lang w:val="en-US"/>
        </w:rPr>
        <w:t xml:space="preserve"> in the atmosphere.</w:t>
      </w:r>
      <w:r w:rsidRPr="003B60DC">
        <w:rPr>
          <w:rFonts w:ascii="Arial" w:hAnsi="Arial" w:cs="Arial"/>
          <w:sz w:val="20"/>
          <w:szCs w:val="20"/>
          <w:lang w:val="en-US"/>
        </w:rPr>
        <w:t>”</w:t>
      </w:r>
    </w:p>
    <w:p w:rsidR="00A91B3A" w:rsidRPr="003B60DC" w:rsidRDefault="00A91B3A" w:rsidP="00F1091E">
      <w:pPr>
        <w:pStyle w:val="NormalWeb"/>
        <w:spacing w:before="240" w:beforeAutospacing="0" w:after="0" w:afterAutospacing="0"/>
        <w:rPr>
          <w:rFonts w:ascii="Arial" w:hAnsi="Arial" w:cs="Arial"/>
          <w:sz w:val="20"/>
          <w:szCs w:val="20"/>
        </w:rPr>
      </w:pPr>
    </w:p>
    <w:sectPr w:rsidR="00A91B3A" w:rsidRPr="003B6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5391"/>
    <w:multiLevelType w:val="hybridMultilevel"/>
    <w:tmpl w:val="AFF4C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BC0014"/>
    <w:multiLevelType w:val="multilevel"/>
    <w:tmpl w:val="5874B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C20211"/>
    <w:multiLevelType w:val="hybridMultilevel"/>
    <w:tmpl w:val="020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1E"/>
    <w:rsid w:val="00196B36"/>
    <w:rsid w:val="003B60DC"/>
    <w:rsid w:val="0087114B"/>
    <w:rsid w:val="00A91B3A"/>
    <w:rsid w:val="00DC55C7"/>
    <w:rsid w:val="00F1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4ADB-CB95-4047-8F09-F520F5D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91E"/>
    <w:rPr>
      <w:color w:val="0000FF"/>
      <w:u w:val="single"/>
    </w:rPr>
  </w:style>
  <w:style w:type="paragraph" w:styleId="ListParagraph">
    <w:name w:val="List Paragraph"/>
    <w:basedOn w:val="Normal"/>
    <w:uiPriority w:val="34"/>
    <w:qFormat/>
    <w:rsid w:val="00F1091E"/>
    <w:pPr>
      <w:ind w:left="720"/>
      <w:contextualSpacing/>
    </w:pPr>
  </w:style>
  <w:style w:type="paragraph" w:styleId="NormalWeb">
    <w:name w:val="Normal (Web)"/>
    <w:basedOn w:val="Normal"/>
    <w:uiPriority w:val="99"/>
    <w:unhideWhenUsed/>
    <w:rsid w:val="00F10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8227">
      <w:bodyDiv w:val="1"/>
      <w:marLeft w:val="0"/>
      <w:marRight w:val="0"/>
      <w:marTop w:val="0"/>
      <w:marBottom w:val="0"/>
      <w:divBdr>
        <w:top w:val="none" w:sz="0" w:space="0" w:color="auto"/>
        <w:left w:val="none" w:sz="0" w:space="0" w:color="auto"/>
        <w:bottom w:val="none" w:sz="0" w:space="0" w:color="auto"/>
        <w:right w:val="none" w:sz="0" w:space="0" w:color="auto"/>
      </w:divBdr>
    </w:div>
    <w:div w:id="1321422908">
      <w:bodyDiv w:val="1"/>
      <w:marLeft w:val="0"/>
      <w:marRight w:val="0"/>
      <w:marTop w:val="0"/>
      <w:marBottom w:val="0"/>
      <w:divBdr>
        <w:top w:val="none" w:sz="0" w:space="0" w:color="auto"/>
        <w:left w:val="none" w:sz="0" w:space="0" w:color="auto"/>
        <w:bottom w:val="none" w:sz="0" w:space="0" w:color="auto"/>
        <w:right w:val="none" w:sz="0" w:space="0" w:color="auto"/>
      </w:divBdr>
    </w:div>
    <w:div w:id="13373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uardian.com/environment/2015/may/17/shell-climate-change-rhetoric-the-real-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5</cp:revision>
  <dcterms:created xsi:type="dcterms:W3CDTF">2015-05-26T13:44:00Z</dcterms:created>
  <dcterms:modified xsi:type="dcterms:W3CDTF">2015-05-26T13:47:00Z</dcterms:modified>
</cp:coreProperties>
</file>