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84" w:rsidRPr="00587311" w:rsidRDefault="00B83584" w:rsidP="00A86C43">
      <w:pPr>
        <w:spacing w:after="0"/>
        <w:jc w:val="center"/>
        <w:rPr>
          <w:rFonts w:ascii="Calibri" w:hAnsi="Calibri"/>
          <w:b/>
          <w:bCs/>
        </w:rPr>
      </w:pPr>
    </w:p>
    <w:p w:rsidR="00E557E3" w:rsidRDefault="00E557E3" w:rsidP="00A86C43">
      <w:pPr>
        <w:spacing w:after="0"/>
        <w:rPr>
          <w:rFonts w:ascii="Calibri" w:hAnsi="Calibri"/>
          <w:b/>
          <w:sz w:val="32"/>
        </w:rPr>
      </w:pPr>
    </w:p>
    <w:p w:rsidR="002C4DFF" w:rsidRDefault="002C4DFF" w:rsidP="00A86C43">
      <w:pPr>
        <w:spacing w:after="0"/>
        <w:rPr>
          <w:rFonts w:ascii="Calibri" w:hAnsi="Calibri"/>
          <w:b/>
          <w:sz w:val="32"/>
        </w:rPr>
      </w:pPr>
      <w:bookmarkStart w:id="0" w:name="_GoBack"/>
      <w:bookmarkEnd w:id="0"/>
    </w:p>
    <w:p w:rsidR="002C4DFF" w:rsidRPr="002C4DFF" w:rsidRDefault="002C4DFF" w:rsidP="002C4DFF">
      <w:pPr>
        <w:spacing w:after="0"/>
        <w:jc w:val="right"/>
        <w:rPr>
          <w:rFonts w:ascii="Calibri" w:eastAsia="Calibri" w:hAnsi="Calibri"/>
          <w:sz w:val="22"/>
          <w:szCs w:val="22"/>
          <w:u w:val="single"/>
          <w:lang w:val="tr-TR" w:bidi="ar-SA"/>
        </w:rPr>
      </w:pPr>
      <w:r w:rsidRPr="002C4DFF">
        <w:rPr>
          <w:rFonts w:ascii="Calibri" w:eastAsia="Calibri" w:hAnsi="Calibri"/>
          <w:sz w:val="22"/>
          <w:szCs w:val="22"/>
          <w:u w:val="single"/>
          <w:lang w:val="tr-TR" w:bidi="ar-SA"/>
        </w:rPr>
        <w:t>October 6, 2015</w:t>
      </w:r>
    </w:p>
    <w:p w:rsidR="002C4DFF" w:rsidRDefault="002C4DFF" w:rsidP="00A86C43">
      <w:pPr>
        <w:spacing w:after="0"/>
        <w:rPr>
          <w:rFonts w:ascii="Calibri" w:hAnsi="Calibri"/>
          <w:b/>
          <w:sz w:val="32"/>
        </w:rPr>
      </w:pPr>
    </w:p>
    <w:p w:rsidR="002C4DFF" w:rsidRPr="002C4DFF" w:rsidRDefault="002C4DFF" w:rsidP="002C4DFF">
      <w:pPr>
        <w:spacing w:after="0"/>
        <w:rPr>
          <w:rFonts w:ascii="Calibri" w:eastAsia="Calibri" w:hAnsi="Calibri"/>
          <w:sz w:val="22"/>
          <w:szCs w:val="22"/>
          <w:lang w:val="tr-TR" w:bidi="ar-SA"/>
        </w:rPr>
      </w:pPr>
      <w:r w:rsidRPr="002C4DFF">
        <w:rPr>
          <w:rFonts w:ascii="Calibri" w:eastAsia="Calibri" w:hAnsi="Calibri"/>
          <w:sz w:val="22"/>
          <w:szCs w:val="22"/>
          <w:lang w:val="tr-TR" w:bidi="ar-SA"/>
        </w:rPr>
        <w:t>Dear Farah İsmail,</w:t>
      </w:r>
    </w:p>
    <w:p w:rsidR="002C4DFF" w:rsidRDefault="002C4DFF" w:rsidP="002C4DFF">
      <w:pPr>
        <w:spacing w:after="0"/>
        <w:jc w:val="both"/>
        <w:rPr>
          <w:rFonts w:ascii="Calibri" w:eastAsia="Calibri" w:hAnsi="Calibri"/>
          <w:sz w:val="22"/>
          <w:szCs w:val="22"/>
          <w:lang w:val="tr-TR" w:bidi="ar-SA"/>
        </w:rPr>
      </w:pPr>
    </w:p>
    <w:p w:rsidR="002C4DFF" w:rsidRPr="002C4DFF" w:rsidRDefault="002C4DFF" w:rsidP="002C4DFF">
      <w:pPr>
        <w:spacing w:after="0"/>
        <w:jc w:val="both"/>
        <w:rPr>
          <w:rFonts w:ascii="Calibri" w:eastAsia="Calibri" w:hAnsi="Calibri"/>
          <w:sz w:val="22"/>
          <w:szCs w:val="22"/>
          <w:lang w:val="tr-TR" w:bidi="ar-SA"/>
        </w:rPr>
      </w:pPr>
      <w:r w:rsidRPr="002C4DFF">
        <w:rPr>
          <w:rFonts w:ascii="Calibri" w:eastAsia="Calibri" w:hAnsi="Calibri"/>
          <w:sz w:val="22"/>
          <w:szCs w:val="22"/>
          <w:lang w:val="tr-TR" w:bidi="ar-SA"/>
        </w:rPr>
        <w:t xml:space="preserve">TürkTraktör which has been running as a business since 1954 today realizes exports to more than 130 countries including those in Americas. Production of tractors which TürkTraktör exports throughout the world are being performed with devoted efforts of our employees. </w:t>
      </w:r>
    </w:p>
    <w:p w:rsidR="002C4DFF" w:rsidRPr="002C4DFF" w:rsidRDefault="002C4DFF" w:rsidP="002C4DFF">
      <w:pPr>
        <w:spacing w:after="0"/>
        <w:jc w:val="both"/>
        <w:rPr>
          <w:rFonts w:ascii="Calibri" w:eastAsia="Calibri" w:hAnsi="Calibri"/>
          <w:sz w:val="22"/>
          <w:szCs w:val="22"/>
          <w:lang w:val="tr-TR" w:bidi="ar-SA"/>
        </w:rPr>
      </w:pPr>
      <w:r w:rsidRPr="002C4DFF">
        <w:rPr>
          <w:rFonts w:ascii="Calibri" w:eastAsia="Calibri" w:hAnsi="Calibri"/>
          <w:sz w:val="22"/>
          <w:szCs w:val="22"/>
          <w:lang w:val="tr-TR" w:bidi="ar-SA"/>
        </w:rPr>
        <w:t> </w:t>
      </w:r>
    </w:p>
    <w:p w:rsidR="002C4DFF" w:rsidRPr="002C4DFF" w:rsidRDefault="002C4DFF" w:rsidP="002C4DFF">
      <w:pPr>
        <w:spacing w:after="0"/>
        <w:jc w:val="both"/>
        <w:rPr>
          <w:rFonts w:ascii="Calibri" w:eastAsia="Calibri" w:hAnsi="Calibri"/>
          <w:sz w:val="22"/>
          <w:szCs w:val="22"/>
          <w:lang w:val="tr-TR" w:bidi="ar-SA"/>
        </w:rPr>
      </w:pPr>
      <w:r w:rsidRPr="002C4DFF">
        <w:rPr>
          <w:rFonts w:ascii="Calibri" w:eastAsia="Calibri" w:hAnsi="Calibri"/>
          <w:sz w:val="22"/>
          <w:szCs w:val="22"/>
          <w:lang w:val="tr-TR" w:bidi="ar-SA"/>
        </w:rPr>
        <w:t xml:space="preserve">We attach utmost importance with maximum priority to, first of all, human rights, occupational health, safety, working conditions and labor peace for all of our employees in all production processes, as required by our modus operandi, our corporate culture and international standards. </w:t>
      </w:r>
    </w:p>
    <w:p w:rsidR="002C4DFF" w:rsidRPr="002C4DFF" w:rsidRDefault="002C4DFF" w:rsidP="002C4DFF">
      <w:pPr>
        <w:spacing w:after="0"/>
        <w:jc w:val="both"/>
        <w:rPr>
          <w:rFonts w:ascii="Calibri" w:eastAsia="Calibri" w:hAnsi="Calibri"/>
          <w:sz w:val="22"/>
          <w:szCs w:val="22"/>
          <w:lang w:val="tr-TR" w:bidi="ar-SA"/>
        </w:rPr>
      </w:pPr>
      <w:r w:rsidRPr="002C4DFF">
        <w:rPr>
          <w:rFonts w:ascii="Calibri" w:eastAsia="Calibri" w:hAnsi="Calibri"/>
          <w:sz w:val="22"/>
          <w:szCs w:val="22"/>
          <w:lang w:val="tr-TR" w:bidi="ar-SA"/>
        </w:rPr>
        <w:t> </w:t>
      </w:r>
    </w:p>
    <w:p w:rsidR="002C4DFF" w:rsidRPr="002C4DFF" w:rsidRDefault="002C4DFF" w:rsidP="002C4DFF">
      <w:pPr>
        <w:spacing w:after="0"/>
        <w:jc w:val="both"/>
        <w:rPr>
          <w:rFonts w:ascii="Calibri" w:eastAsia="Calibri" w:hAnsi="Calibri"/>
          <w:sz w:val="22"/>
          <w:szCs w:val="22"/>
          <w:lang w:val="tr-TR" w:bidi="ar-SA"/>
        </w:rPr>
      </w:pPr>
      <w:r w:rsidRPr="002C4DFF">
        <w:rPr>
          <w:rFonts w:ascii="Calibri" w:eastAsia="Calibri" w:hAnsi="Calibri"/>
          <w:sz w:val="22"/>
          <w:szCs w:val="22"/>
          <w:lang w:val="tr-TR" w:bidi="ar-SA"/>
        </w:rPr>
        <w:t>Recently, our company has faced certain groundless allegations. It is our unyielding principle that all processes and procedures of Türk Traktör must be strictly compliant with all legislation applicable within the Republic of Turkey and international human rights principles.</w:t>
      </w:r>
    </w:p>
    <w:p w:rsidR="002C4DFF" w:rsidRPr="002C4DFF" w:rsidRDefault="002C4DFF" w:rsidP="002C4DFF">
      <w:pPr>
        <w:spacing w:after="0"/>
        <w:jc w:val="both"/>
        <w:rPr>
          <w:rFonts w:ascii="Calibri" w:eastAsia="Calibri" w:hAnsi="Calibri"/>
          <w:sz w:val="22"/>
          <w:szCs w:val="22"/>
          <w:lang w:val="tr-TR" w:bidi="ar-SA"/>
        </w:rPr>
      </w:pPr>
      <w:r w:rsidRPr="002C4DFF">
        <w:rPr>
          <w:rFonts w:ascii="Calibri" w:eastAsia="Calibri" w:hAnsi="Calibri"/>
          <w:sz w:val="22"/>
          <w:szCs w:val="22"/>
          <w:lang w:val="tr-TR" w:bidi="ar-SA"/>
        </w:rPr>
        <w:t> </w:t>
      </w:r>
    </w:p>
    <w:p w:rsidR="002C4DFF" w:rsidRPr="002C4DFF" w:rsidRDefault="002C4DFF" w:rsidP="002C4DFF">
      <w:pPr>
        <w:spacing w:after="0"/>
        <w:jc w:val="both"/>
        <w:rPr>
          <w:rFonts w:ascii="Calibri" w:eastAsia="Calibri" w:hAnsi="Calibri"/>
          <w:sz w:val="22"/>
          <w:szCs w:val="22"/>
          <w:lang w:val="tr-TR" w:bidi="ar-SA"/>
        </w:rPr>
      </w:pPr>
      <w:r w:rsidRPr="002C4DFF">
        <w:rPr>
          <w:rFonts w:ascii="Calibri" w:eastAsia="Calibri" w:hAnsi="Calibri"/>
          <w:sz w:val="22"/>
          <w:szCs w:val="22"/>
          <w:lang w:val="tr-TR" w:bidi="ar-SA"/>
        </w:rPr>
        <w:t>Türk Metal İş union has authority to conclude collective bargaining in our workplaces and trade union rights of our employees are secured and respected. Collective bargaining agreements which are in place in all our premises have been signed in 2014 and are valid for three years beginning on September 1</w:t>
      </w:r>
      <w:r w:rsidRPr="002C4DFF">
        <w:rPr>
          <w:rFonts w:ascii="Calibri" w:eastAsia="Calibri" w:hAnsi="Calibri"/>
          <w:sz w:val="22"/>
          <w:szCs w:val="22"/>
          <w:vertAlign w:val="superscript"/>
          <w:lang w:val="tr-TR" w:bidi="ar-SA"/>
        </w:rPr>
        <w:t>st</w:t>
      </w:r>
      <w:r w:rsidRPr="002C4DFF">
        <w:rPr>
          <w:rFonts w:ascii="Calibri" w:eastAsia="Calibri" w:hAnsi="Calibri"/>
          <w:sz w:val="22"/>
          <w:szCs w:val="22"/>
          <w:lang w:val="tr-TR" w:bidi="ar-SA"/>
        </w:rPr>
        <w:t>, 2014. As per applicable laws of the Republic of Turkey, possibility and right to go on strike is granted to those labor unions who have authority to negotiate a collective bargaining agreement, during collective bargaining process.</w:t>
      </w:r>
    </w:p>
    <w:p w:rsidR="002C4DFF" w:rsidRPr="002C4DFF" w:rsidRDefault="002C4DFF" w:rsidP="002C4DFF">
      <w:pPr>
        <w:spacing w:after="0"/>
        <w:jc w:val="both"/>
        <w:rPr>
          <w:rFonts w:ascii="Calibri" w:eastAsia="Calibri" w:hAnsi="Calibri"/>
          <w:sz w:val="22"/>
          <w:szCs w:val="22"/>
          <w:lang w:val="tr-TR" w:bidi="ar-SA"/>
        </w:rPr>
      </w:pPr>
      <w:r w:rsidRPr="002C4DFF">
        <w:rPr>
          <w:rFonts w:ascii="Calibri" w:eastAsia="Calibri" w:hAnsi="Calibri"/>
          <w:sz w:val="22"/>
          <w:szCs w:val="22"/>
          <w:lang w:val="tr-TR" w:bidi="ar-SA"/>
        </w:rPr>
        <w:t> </w:t>
      </w:r>
    </w:p>
    <w:p w:rsidR="002C4DFF" w:rsidRPr="002C4DFF" w:rsidRDefault="002C4DFF" w:rsidP="002C4DFF">
      <w:pPr>
        <w:spacing w:after="0"/>
        <w:jc w:val="both"/>
        <w:rPr>
          <w:rFonts w:ascii="Calibri" w:eastAsia="Calibri" w:hAnsi="Calibri"/>
          <w:sz w:val="22"/>
          <w:szCs w:val="22"/>
          <w:lang w:val="tr-TR" w:bidi="ar-SA"/>
        </w:rPr>
      </w:pPr>
      <w:r w:rsidRPr="002C4DFF">
        <w:rPr>
          <w:rFonts w:ascii="Calibri" w:eastAsia="Calibri" w:hAnsi="Calibri"/>
          <w:sz w:val="22"/>
          <w:szCs w:val="22"/>
          <w:lang w:val="tr-TR" w:bidi="ar-SA"/>
        </w:rPr>
        <w:t xml:space="preserve">The demonstrations which took place in Turkey during the past few months, caused adverse effects for all parties in the metal sector, operating in Turkey. During these demonstrations which amounted to illegal strikes, workplaces of TürkTraktör were occupied. The illegal strikes were ended by our employees who decided to comply with laws and production continued. </w:t>
      </w:r>
    </w:p>
    <w:p w:rsidR="002C4DFF" w:rsidRPr="002C4DFF" w:rsidRDefault="002C4DFF" w:rsidP="002C4DFF">
      <w:pPr>
        <w:spacing w:after="0"/>
        <w:jc w:val="both"/>
        <w:rPr>
          <w:rFonts w:ascii="Calibri" w:eastAsia="Calibri" w:hAnsi="Calibri"/>
          <w:sz w:val="22"/>
          <w:szCs w:val="22"/>
          <w:lang w:val="tr-TR" w:bidi="ar-SA"/>
        </w:rPr>
      </w:pPr>
      <w:r w:rsidRPr="002C4DFF">
        <w:rPr>
          <w:rFonts w:ascii="Calibri" w:eastAsia="Calibri" w:hAnsi="Calibri"/>
          <w:sz w:val="22"/>
          <w:szCs w:val="22"/>
          <w:lang w:val="tr-TR" w:bidi="ar-SA"/>
        </w:rPr>
        <w:t> </w:t>
      </w:r>
    </w:p>
    <w:p w:rsidR="002C4DFF" w:rsidRPr="002C4DFF" w:rsidRDefault="002C4DFF" w:rsidP="002C4DFF">
      <w:pPr>
        <w:spacing w:after="0"/>
        <w:jc w:val="both"/>
        <w:rPr>
          <w:rFonts w:ascii="Calibri" w:eastAsia="Calibri" w:hAnsi="Calibri"/>
          <w:sz w:val="22"/>
          <w:szCs w:val="22"/>
          <w:lang w:val="tr-TR" w:bidi="ar-SA"/>
        </w:rPr>
      </w:pPr>
      <w:r w:rsidRPr="002C4DFF">
        <w:rPr>
          <w:rFonts w:ascii="Calibri" w:eastAsia="Calibri" w:hAnsi="Calibri"/>
          <w:sz w:val="22"/>
          <w:szCs w:val="22"/>
          <w:lang w:val="tr-TR" w:bidi="ar-SA"/>
        </w:rPr>
        <w:t>Means granted to us by the labor laws and applicable legislation, were exercised against the illegal strikes, only within the confines of the legal framework. No illegal actions have been taken. We take this occasion to remind the public once more that TürkTraktör is a respectable employer which respects and upholds all rights of the employees and legal procedures, especially human rights and occupational health and safety as well as trade union rights.</w:t>
      </w:r>
    </w:p>
    <w:p w:rsidR="002C4DFF" w:rsidRDefault="002C4DFF" w:rsidP="002C4DFF">
      <w:pPr>
        <w:spacing w:after="0"/>
        <w:rPr>
          <w:rFonts w:ascii="Calibri" w:eastAsia="Calibri" w:hAnsi="Calibri"/>
          <w:b/>
          <w:sz w:val="22"/>
          <w:szCs w:val="22"/>
          <w:lang w:val="tr-TR" w:bidi="ar-SA"/>
        </w:rPr>
      </w:pPr>
      <w:r w:rsidRPr="002C4DFF">
        <w:rPr>
          <w:rFonts w:ascii="Calibri" w:eastAsia="Calibri" w:hAnsi="Calibri"/>
          <w:b/>
          <w:sz w:val="22"/>
          <w:szCs w:val="22"/>
          <w:lang w:val="tr-TR" w:bidi="ar-SA"/>
        </w:rPr>
        <w:t> </w:t>
      </w:r>
    </w:p>
    <w:p w:rsidR="002C4DFF" w:rsidRPr="002C4DFF" w:rsidRDefault="002C4DFF" w:rsidP="002C4DFF">
      <w:pPr>
        <w:spacing w:after="0"/>
        <w:rPr>
          <w:rFonts w:ascii="Calibri" w:eastAsia="Calibri" w:hAnsi="Calibri"/>
          <w:b/>
          <w:sz w:val="22"/>
          <w:szCs w:val="22"/>
          <w:lang w:val="tr-TR" w:bidi="ar-SA"/>
        </w:rPr>
      </w:pPr>
    </w:p>
    <w:p w:rsidR="002C4DFF" w:rsidRPr="002C4DFF" w:rsidRDefault="002C4DFF" w:rsidP="002C4DFF">
      <w:pPr>
        <w:spacing w:after="0"/>
        <w:rPr>
          <w:rFonts w:ascii="Calibri" w:eastAsia="Calibri" w:hAnsi="Calibri"/>
          <w:sz w:val="22"/>
          <w:szCs w:val="22"/>
          <w:lang w:val="tr-TR" w:bidi="ar-SA"/>
        </w:rPr>
      </w:pPr>
      <w:r>
        <w:rPr>
          <w:rFonts w:ascii="Calibri" w:eastAsia="Calibri" w:hAnsi="Calibri"/>
          <w:sz w:val="22"/>
          <w:szCs w:val="22"/>
          <w:lang w:val="tr-TR" w:bidi="ar-SA"/>
        </w:rPr>
        <w:t>Best R</w:t>
      </w:r>
      <w:r w:rsidRPr="002C4DFF">
        <w:rPr>
          <w:rFonts w:ascii="Calibri" w:eastAsia="Calibri" w:hAnsi="Calibri"/>
          <w:sz w:val="22"/>
          <w:szCs w:val="22"/>
          <w:lang w:val="tr-TR" w:bidi="ar-SA"/>
        </w:rPr>
        <w:t>egards,</w:t>
      </w:r>
    </w:p>
    <w:p w:rsidR="002C4DFF" w:rsidRPr="002C4DFF" w:rsidRDefault="002C4DFF" w:rsidP="002C4DFF">
      <w:pPr>
        <w:spacing w:after="0"/>
        <w:rPr>
          <w:rFonts w:ascii="Calibri" w:eastAsia="Calibri" w:hAnsi="Calibri"/>
          <w:sz w:val="22"/>
          <w:szCs w:val="22"/>
          <w:lang w:val="tr-TR" w:bidi="ar-SA"/>
        </w:rPr>
      </w:pPr>
    </w:p>
    <w:p w:rsidR="002C4DFF" w:rsidRPr="002C4DFF" w:rsidRDefault="002C4DFF" w:rsidP="002C4DFF">
      <w:pPr>
        <w:spacing w:after="0"/>
        <w:rPr>
          <w:rFonts w:ascii="Calibri" w:eastAsia="Calibri" w:hAnsi="Calibri"/>
          <w:sz w:val="22"/>
          <w:szCs w:val="22"/>
          <w:lang w:val="tr-TR" w:bidi="ar-SA"/>
        </w:rPr>
      </w:pPr>
      <w:r w:rsidRPr="002C4DFF">
        <w:rPr>
          <w:rFonts w:ascii="Calibri" w:eastAsia="Calibri" w:hAnsi="Calibri"/>
          <w:sz w:val="22"/>
          <w:szCs w:val="22"/>
          <w:lang w:val="tr-TR" w:bidi="ar-SA"/>
        </w:rPr>
        <w:t>Türk Traktör ve Ziraat Makineleri Anonim Şirketi (Co. Inc.)</w:t>
      </w:r>
    </w:p>
    <w:p w:rsidR="002C4DFF" w:rsidRDefault="002C4DFF" w:rsidP="00A86C43">
      <w:pPr>
        <w:spacing w:after="0"/>
        <w:rPr>
          <w:rFonts w:ascii="Calibri" w:hAnsi="Calibri"/>
          <w:b/>
          <w:sz w:val="32"/>
        </w:rPr>
      </w:pPr>
    </w:p>
    <w:p w:rsidR="002C4DFF" w:rsidRDefault="002C4DFF" w:rsidP="00A86C43">
      <w:pPr>
        <w:spacing w:after="0"/>
        <w:rPr>
          <w:rFonts w:ascii="Calibri" w:hAnsi="Calibri"/>
          <w:b/>
          <w:sz w:val="32"/>
        </w:rPr>
      </w:pPr>
    </w:p>
    <w:p w:rsidR="002C4DFF" w:rsidRPr="00E557E3" w:rsidRDefault="002C4DFF" w:rsidP="00A86C43">
      <w:pPr>
        <w:spacing w:after="0"/>
        <w:rPr>
          <w:rFonts w:ascii="Calibri" w:hAnsi="Calibri"/>
        </w:rPr>
      </w:pPr>
    </w:p>
    <w:sectPr w:rsidR="002C4DFF" w:rsidRPr="00E557E3" w:rsidSect="00A07097">
      <w:headerReference w:type="default" r:id="rId8"/>
      <w:footerReference w:type="default" r:id="rId9"/>
      <w:pgSz w:w="11900" w:h="16840"/>
      <w:pgMar w:top="1672"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C35" w:rsidRDefault="00833C35">
      <w:pPr>
        <w:spacing w:after="0"/>
      </w:pPr>
      <w:r>
        <w:separator/>
      </w:r>
    </w:p>
  </w:endnote>
  <w:endnote w:type="continuationSeparator" w:id="0">
    <w:p w:rsidR="00833C35" w:rsidRDefault="00833C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Calibri">
    <w:altName w:val="Calibri Light"/>
    <w:panose1 w:val="020F0502020204030204"/>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8DC" w:rsidRDefault="00587311">
    <w:pPr>
      <w:pStyle w:val="Footer"/>
    </w:pPr>
    <w:r>
      <w:rPr>
        <w:noProof/>
        <w:lang w:val="tr-TR" w:eastAsia="tr-TR" w:bidi="ar-SA"/>
      </w:rPr>
      <w:drawing>
        <wp:anchor distT="0" distB="0" distL="114300" distR="114300" simplePos="0" relativeHeight="251658752" behindDoc="1" locked="0" layoutInCell="1" allowOverlap="1">
          <wp:simplePos x="0" y="0"/>
          <wp:positionH relativeFrom="column">
            <wp:posOffset>5561965</wp:posOffset>
          </wp:positionH>
          <wp:positionV relativeFrom="paragraph">
            <wp:posOffset>65405</wp:posOffset>
          </wp:positionV>
          <wp:extent cx="367665" cy="232410"/>
          <wp:effectExtent l="0" t="0" r="0" b="0"/>
          <wp:wrapTight wrapText="bothSides">
            <wp:wrapPolygon edited="0">
              <wp:start x="0" y="0"/>
              <wp:lineTo x="0" y="19475"/>
              <wp:lineTo x="20145" y="19475"/>
              <wp:lineTo x="201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 cy="232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821" w:rsidRDefault="00587311">
    <w:pPr>
      <w:pStyle w:val="Footer"/>
    </w:pPr>
    <w:r>
      <w:rPr>
        <w:noProof/>
        <w:lang w:val="tr-TR" w:eastAsia="tr-TR" w:bidi="ar-SA"/>
      </w:rPr>
      <w:drawing>
        <wp:anchor distT="0" distB="0" distL="114300" distR="114300" simplePos="0" relativeHeight="251657728" behindDoc="1" locked="0" layoutInCell="1" allowOverlap="1">
          <wp:simplePos x="0" y="0"/>
          <wp:positionH relativeFrom="column">
            <wp:posOffset>-468630</wp:posOffset>
          </wp:positionH>
          <wp:positionV relativeFrom="paragraph">
            <wp:posOffset>-74930</wp:posOffset>
          </wp:positionV>
          <wp:extent cx="5676900" cy="374650"/>
          <wp:effectExtent l="0" t="0" r="0" b="6350"/>
          <wp:wrapNone/>
          <wp:docPr id="1" name="Picture 1" descr="Description: altbil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ltbilgi.jpg"/>
                  <pic:cNvPicPr>
                    <a:picLocks noChangeAspect="1" noChangeArrowheads="1"/>
                  </pic:cNvPicPr>
                </pic:nvPicPr>
                <pic:blipFill>
                  <a:blip r:embed="rId2">
                    <a:extLst>
                      <a:ext uri="{28A0092B-C50C-407E-A947-70E740481C1C}">
                        <a14:useLocalDpi xmlns:a14="http://schemas.microsoft.com/office/drawing/2010/main" val="0"/>
                      </a:ext>
                    </a:extLst>
                  </a:blip>
                  <a:srcRect r="12354"/>
                  <a:stretch>
                    <a:fillRect/>
                  </a:stretch>
                </pic:blipFill>
                <pic:spPr bwMode="auto">
                  <a:xfrm>
                    <a:off x="0" y="0"/>
                    <a:ext cx="56769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C35" w:rsidRDefault="00833C35">
      <w:pPr>
        <w:spacing w:after="0"/>
      </w:pPr>
      <w:r>
        <w:separator/>
      </w:r>
    </w:p>
  </w:footnote>
  <w:footnote w:type="continuationSeparator" w:id="0">
    <w:p w:rsidR="00833C35" w:rsidRDefault="00833C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21" w:rsidRDefault="00587311">
    <w:pPr>
      <w:pStyle w:val="Header"/>
    </w:pPr>
    <w:r>
      <w:rPr>
        <w:noProof/>
        <w:lang w:val="tr-TR" w:eastAsia="tr-TR" w:bidi="ar-SA"/>
      </w:rPr>
      <w:drawing>
        <wp:anchor distT="0" distB="0" distL="114300" distR="114300" simplePos="0" relativeHeight="251656704" behindDoc="1" locked="0" layoutInCell="1" allowOverlap="1">
          <wp:simplePos x="0" y="0"/>
          <wp:positionH relativeFrom="column">
            <wp:posOffset>22860</wp:posOffset>
          </wp:positionH>
          <wp:positionV relativeFrom="paragraph">
            <wp:posOffset>-427355</wp:posOffset>
          </wp:positionV>
          <wp:extent cx="5306695" cy="949960"/>
          <wp:effectExtent l="0" t="0" r="8255" b="2540"/>
          <wp:wrapNone/>
          <wp:docPr id="2" name="Picture 2" descr="Description: ustbil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stbilg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669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08D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A56E1"/>
    <w:multiLevelType w:val="hybridMultilevel"/>
    <w:tmpl w:val="946ED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F50BCB"/>
    <w:multiLevelType w:val="hybridMultilevel"/>
    <w:tmpl w:val="3BC09DC2"/>
    <w:lvl w:ilvl="0" w:tplc="8F8694C2">
      <w:start w:val="1"/>
      <w:numFmt w:val="bullet"/>
      <w:lvlText w:val=""/>
      <w:lvlJc w:val="left"/>
      <w:pPr>
        <w:tabs>
          <w:tab w:val="num" w:pos="720"/>
        </w:tabs>
        <w:ind w:left="720" w:hanging="360"/>
      </w:pPr>
      <w:rPr>
        <w:rFonts w:ascii="Wingdings" w:hAnsi="Wingdings" w:hint="default"/>
      </w:rPr>
    </w:lvl>
    <w:lvl w:ilvl="1" w:tplc="753E4E88" w:tentative="1">
      <w:start w:val="1"/>
      <w:numFmt w:val="bullet"/>
      <w:lvlText w:val=""/>
      <w:lvlJc w:val="left"/>
      <w:pPr>
        <w:tabs>
          <w:tab w:val="num" w:pos="1440"/>
        </w:tabs>
        <w:ind w:left="1440" w:hanging="360"/>
      </w:pPr>
      <w:rPr>
        <w:rFonts w:ascii="Wingdings" w:hAnsi="Wingdings" w:hint="default"/>
      </w:rPr>
    </w:lvl>
    <w:lvl w:ilvl="2" w:tplc="1B6C7800" w:tentative="1">
      <w:start w:val="1"/>
      <w:numFmt w:val="bullet"/>
      <w:lvlText w:val=""/>
      <w:lvlJc w:val="left"/>
      <w:pPr>
        <w:tabs>
          <w:tab w:val="num" w:pos="2160"/>
        </w:tabs>
        <w:ind w:left="2160" w:hanging="360"/>
      </w:pPr>
      <w:rPr>
        <w:rFonts w:ascii="Wingdings" w:hAnsi="Wingdings" w:hint="default"/>
      </w:rPr>
    </w:lvl>
    <w:lvl w:ilvl="3" w:tplc="1DFA6D32" w:tentative="1">
      <w:start w:val="1"/>
      <w:numFmt w:val="bullet"/>
      <w:lvlText w:val=""/>
      <w:lvlJc w:val="left"/>
      <w:pPr>
        <w:tabs>
          <w:tab w:val="num" w:pos="2880"/>
        </w:tabs>
        <w:ind w:left="2880" w:hanging="360"/>
      </w:pPr>
      <w:rPr>
        <w:rFonts w:ascii="Wingdings" w:hAnsi="Wingdings" w:hint="default"/>
      </w:rPr>
    </w:lvl>
    <w:lvl w:ilvl="4" w:tplc="A6E4E314" w:tentative="1">
      <w:start w:val="1"/>
      <w:numFmt w:val="bullet"/>
      <w:lvlText w:val=""/>
      <w:lvlJc w:val="left"/>
      <w:pPr>
        <w:tabs>
          <w:tab w:val="num" w:pos="3600"/>
        </w:tabs>
        <w:ind w:left="3600" w:hanging="360"/>
      </w:pPr>
      <w:rPr>
        <w:rFonts w:ascii="Wingdings" w:hAnsi="Wingdings" w:hint="default"/>
      </w:rPr>
    </w:lvl>
    <w:lvl w:ilvl="5" w:tplc="F4F86116" w:tentative="1">
      <w:start w:val="1"/>
      <w:numFmt w:val="bullet"/>
      <w:lvlText w:val=""/>
      <w:lvlJc w:val="left"/>
      <w:pPr>
        <w:tabs>
          <w:tab w:val="num" w:pos="4320"/>
        </w:tabs>
        <w:ind w:left="4320" w:hanging="360"/>
      </w:pPr>
      <w:rPr>
        <w:rFonts w:ascii="Wingdings" w:hAnsi="Wingdings" w:hint="default"/>
      </w:rPr>
    </w:lvl>
    <w:lvl w:ilvl="6" w:tplc="F69C56F6" w:tentative="1">
      <w:start w:val="1"/>
      <w:numFmt w:val="bullet"/>
      <w:lvlText w:val=""/>
      <w:lvlJc w:val="left"/>
      <w:pPr>
        <w:tabs>
          <w:tab w:val="num" w:pos="5040"/>
        </w:tabs>
        <w:ind w:left="5040" w:hanging="360"/>
      </w:pPr>
      <w:rPr>
        <w:rFonts w:ascii="Wingdings" w:hAnsi="Wingdings" w:hint="default"/>
      </w:rPr>
    </w:lvl>
    <w:lvl w:ilvl="7" w:tplc="9CC0E04A" w:tentative="1">
      <w:start w:val="1"/>
      <w:numFmt w:val="bullet"/>
      <w:lvlText w:val=""/>
      <w:lvlJc w:val="left"/>
      <w:pPr>
        <w:tabs>
          <w:tab w:val="num" w:pos="5760"/>
        </w:tabs>
        <w:ind w:left="5760" w:hanging="360"/>
      </w:pPr>
      <w:rPr>
        <w:rFonts w:ascii="Wingdings" w:hAnsi="Wingdings" w:hint="default"/>
      </w:rPr>
    </w:lvl>
    <w:lvl w:ilvl="8" w:tplc="2BBE8B34" w:tentative="1">
      <w:start w:val="1"/>
      <w:numFmt w:val="bullet"/>
      <w:lvlText w:val=""/>
      <w:lvlJc w:val="left"/>
      <w:pPr>
        <w:tabs>
          <w:tab w:val="num" w:pos="6480"/>
        </w:tabs>
        <w:ind w:left="6480" w:hanging="360"/>
      </w:pPr>
      <w:rPr>
        <w:rFonts w:ascii="Wingdings" w:hAnsi="Wingdings" w:hint="default"/>
      </w:rPr>
    </w:lvl>
  </w:abstractNum>
  <w:abstractNum w:abstractNumId="3">
    <w:nsid w:val="0DFD5E1C"/>
    <w:multiLevelType w:val="hybridMultilevel"/>
    <w:tmpl w:val="6A08528C"/>
    <w:lvl w:ilvl="0" w:tplc="A320A940">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742407"/>
    <w:multiLevelType w:val="hybridMultilevel"/>
    <w:tmpl w:val="94AE5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3F50F7"/>
    <w:multiLevelType w:val="hybridMultilevel"/>
    <w:tmpl w:val="A66277FC"/>
    <w:lvl w:ilvl="0" w:tplc="73E490BA">
      <w:start w:val="1"/>
      <w:numFmt w:val="bullet"/>
      <w:lvlText w:val=""/>
      <w:lvlJc w:val="left"/>
      <w:pPr>
        <w:tabs>
          <w:tab w:val="num" w:pos="720"/>
        </w:tabs>
        <w:ind w:left="720" w:hanging="360"/>
      </w:pPr>
      <w:rPr>
        <w:rFonts w:ascii="Wingdings" w:hAnsi="Wingdings" w:hint="default"/>
      </w:rPr>
    </w:lvl>
    <w:lvl w:ilvl="1" w:tplc="A4D4CDB4" w:tentative="1">
      <w:start w:val="1"/>
      <w:numFmt w:val="bullet"/>
      <w:lvlText w:val=""/>
      <w:lvlJc w:val="left"/>
      <w:pPr>
        <w:tabs>
          <w:tab w:val="num" w:pos="1440"/>
        </w:tabs>
        <w:ind w:left="1440" w:hanging="360"/>
      </w:pPr>
      <w:rPr>
        <w:rFonts w:ascii="Wingdings" w:hAnsi="Wingdings" w:hint="default"/>
      </w:rPr>
    </w:lvl>
    <w:lvl w:ilvl="2" w:tplc="1C3CA7AC" w:tentative="1">
      <w:start w:val="1"/>
      <w:numFmt w:val="bullet"/>
      <w:lvlText w:val=""/>
      <w:lvlJc w:val="left"/>
      <w:pPr>
        <w:tabs>
          <w:tab w:val="num" w:pos="2160"/>
        </w:tabs>
        <w:ind w:left="2160" w:hanging="360"/>
      </w:pPr>
      <w:rPr>
        <w:rFonts w:ascii="Wingdings" w:hAnsi="Wingdings" w:hint="default"/>
      </w:rPr>
    </w:lvl>
    <w:lvl w:ilvl="3" w:tplc="1146EB5E" w:tentative="1">
      <w:start w:val="1"/>
      <w:numFmt w:val="bullet"/>
      <w:lvlText w:val=""/>
      <w:lvlJc w:val="left"/>
      <w:pPr>
        <w:tabs>
          <w:tab w:val="num" w:pos="2880"/>
        </w:tabs>
        <w:ind w:left="2880" w:hanging="360"/>
      </w:pPr>
      <w:rPr>
        <w:rFonts w:ascii="Wingdings" w:hAnsi="Wingdings" w:hint="default"/>
      </w:rPr>
    </w:lvl>
    <w:lvl w:ilvl="4" w:tplc="3982A62A" w:tentative="1">
      <w:start w:val="1"/>
      <w:numFmt w:val="bullet"/>
      <w:lvlText w:val=""/>
      <w:lvlJc w:val="left"/>
      <w:pPr>
        <w:tabs>
          <w:tab w:val="num" w:pos="3600"/>
        </w:tabs>
        <w:ind w:left="3600" w:hanging="360"/>
      </w:pPr>
      <w:rPr>
        <w:rFonts w:ascii="Wingdings" w:hAnsi="Wingdings" w:hint="default"/>
      </w:rPr>
    </w:lvl>
    <w:lvl w:ilvl="5" w:tplc="1E40EB60" w:tentative="1">
      <w:start w:val="1"/>
      <w:numFmt w:val="bullet"/>
      <w:lvlText w:val=""/>
      <w:lvlJc w:val="left"/>
      <w:pPr>
        <w:tabs>
          <w:tab w:val="num" w:pos="4320"/>
        </w:tabs>
        <w:ind w:left="4320" w:hanging="360"/>
      </w:pPr>
      <w:rPr>
        <w:rFonts w:ascii="Wingdings" w:hAnsi="Wingdings" w:hint="default"/>
      </w:rPr>
    </w:lvl>
    <w:lvl w:ilvl="6" w:tplc="87F41F58" w:tentative="1">
      <w:start w:val="1"/>
      <w:numFmt w:val="bullet"/>
      <w:lvlText w:val=""/>
      <w:lvlJc w:val="left"/>
      <w:pPr>
        <w:tabs>
          <w:tab w:val="num" w:pos="5040"/>
        </w:tabs>
        <w:ind w:left="5040" w:hanging="360"/>
      </w:pPr>
      <w:rPr>
        <w:rFonts w:ascii="Wingdings" w:hAnsi="Wingdings" w:hint="default"/>
      </w:rPr>
    </w:lvl>
    <w:lvl w:ilvl="7" w:tplc="EC26070E" w:tentative="1">
      <w:start w:val="1"/>
      <w:numFmt w:val="bullet"/>
      <w:lvlText w:val=""/>
      <w:lvlJc w:val="left"/>
      <w:pPr>
        <w:tabs>
          <w:tab w:val="num" w:pos="5760"/>
        </w:tabs>
        <w:ind w:left="5760" w:hanging="360"/>
      </w:pPr>
      <w:rPr>
        <w:rFonts w:ascii="Wingdings" w:hAnsi="Wingdings" w:hint="default"/>
      </w:rPr>
    </w:lvl>
    <w:lvl w:ilvl="8" w:tplc="E2C06778" w:tentative="1">
      <w:start w:val="1"/>
      <w:numFmt w:val="bullet"/>
      <w:lvlText w:val=""/>
      <w:lvlJc w:val="left"/>
      <w:pPr>
        <w:tabs>
          <w:tab w:val="num" w:pos="6480"/>
        </w:tabs>
        <w:ind w:left="6480" w:hanging="360"/>
      </w:pPr>
      <w:rPr>
        <w:rFonts w:ascii="Wingdings" w:hAnsi="Wingdings" w:hint="default"/>
      </w:rPr>
    </w:lvl>
  </w:abstractNum>
  <w:abstractNum w:abstractNumId="6">
    <w:nsid w:val="28FA4BD4"/>
    <w:multiLevelType w:val="hybridMultilevel"/>
    <w:tmpl w:val="7E88868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0B4482"/>
    <w:multiLevelType w:val="hybridMultilevel"/>
    <w:tmpl w:val="C69022B6"/>
    <w:lvl w:ilvl="0" w:tplc="15DE629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D97261"/>
    <w:multiLevelType w:val="hybridMultilevel"/>
    <w:tmpl w:val="6EDA1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4180822"/>
    <w:multiLevelType w:val="hybridMultilevel"/>
    <w:tmpl w:val="3EB4F6BA"/>
    <w:lvl w:ilvl="0" w:tplc="041F000D">
      <w:start w:val="1"/>
      <w:numFmt w:val="bullet"/>
      <w:lvlText w:val=""/>
      <w:lvlJc w:val="left"/>
      <w:pPr>
        <w:ind w:left="371" w:hanging="360"/>
      </w:pPr>
      <w:rPr>
        <w:rFonts w:ascii="Wingdings" w:hAnsi="Wingdings" w:hint="default"/>
      </w:rPr>
    </w:lvl>
    <w:lvl w:ilvl="1" w:tplc="041F0003" w:tentative="1">
      <w:start w:val="1"/>
      <w:numFmt w:val="bullet"/>
      <w:lvlText w:val="o"/>
      <w:lvlJc w:val="left"/>
      <w:pPr>
        <w:ind w:left="1091" w:hanging="360"/>
      </w:pPr>
      <w:rPr>
        <w:rFonts w:ascii="Courier New" w:hAnsi="Courier New" w:cs="Courier New" w:hint="default"/>
      </w:rPr>
    </w:lvl>
    <w:lvl w:ilvl="2" w:tplc="041F0005" w:tentative="1">
      <w:start w:val="1"/>
      <w:numFmt w:val="bullet"/>
      <w:lvlText w:val=""/>
      <w:lvlJc w:val="left"/>
      <w:pPr>
        <w:ind w:left="1811" w:hanging="360"/>
      </w:pPr>
      <w:rPr>
        <w:rFonts w:ascii="Wingdings" w:hAnsi="Wingdings" w:hint="default"/>
      </w:rPr>
    </w:lvl>
    <w:lvl w:ilvl="3" w:tplc="041F0001" w:tentative="1">
      <w:start w:val="1"/>
      <w:numFmt w:val="bullet"/>
      <w:lvlText w:val=""/>
      <w:lvlJc w:val="left"/>
      <w:pPr>
        <w:ind w:left="2531" w:hanging="360"/>
      </w:pPr>
      <w:rPr>
        <w:rFonts w:ascii="Symbol" w:hAnsi="Symbol" w:hint="default"/>
      </w:rPr>
    </w:lvl>
    <w:lvl w:ilvl="4" w:tplc="041F0003" w:tentative="1">
      <w:start w:val="1"/>
      <w:numFmt w:val="bullet"/>
      <w:lvlText w:val="o"/>
      <w:lvlJc w:val="left"/>
      <w:pPr>
        <w:ind w:left="3251" w:hanging="360"/>
      </w:pPr>
      <w:rPr>
        <w:rFonts w:ascii="Courier New" w:hAnsi="Courier New" w:cs="Courier New" w:hint="default"/>
      </w:rPr>
    </w:lvl>
    <w:lvl w:ilvl="5" w:tplc="041F0005" w:tentative="1">
      <w:start w:val="1"/>
      <w:numFmt w:val="bullet"/>
      <w:lvlText w:val=""/>
      <w:lvlJc w:val="left"/>
      <w:pPr>
        <w:ind w:left="3971" w:hanging="360"/>
      </w:pPr>
      <w:rPr>
        <w:rFonts w:ascii="Wingdings" w:hAnsi="Wingdings" w:hint="default"/>
      </w:rPr>
    </w:lvl>
    <w:lvl w:ilvl="6" w:tplc="041F0001" w:tentative="1">
      <w:start w:val="1"/>
      <w:numFmt w:val="bullet"/>
      <w:lvlText w:val=""/>
      <w:lvlJc w:val="left"/>
      <w:pPr>
        <w:ind w:left="4691" w:hanging="360"/>
      </w:pPr>
      <w:rPr>
        <w:rFonts w:ascii="Symbol" w:hAnsi="Symbol" w:hint="default"/>
      </w:rPr>
    </w:lvl>
    <w:lvl w:ilvl="7" w:tplc="041F0003" w:tentative="1">
      <w:start w:val="1"/>
      <w:numFmt w:val="bullet"/>
      <w:lvlText w:val="o"/>
      <w:lvlJc w:val="left"/>
      <w:pPr>
        <w:ind w:left="5411" w:hanging="360"/>
      </w:pPr>
      <w:rPr>
        <w:rFonts w:ascii="Courier New" w:hAnsi="Courier New" w:cs="Courier New" w:hint="default"/>
      </w:rPr>
    </w:lvl>
    <w:lvl w:ilvl="8" w:tplc="041F0005" w:tentative="1">
      <w:start w:val="1"/>
      <w:numFmt w:val="bullet"/>
      <w:lvlText w:val=""/>
      <w:lvlJc w:val="left"/>
      <w:pPr>
        <w:ind w:left="6131" w:hanging="360"/>
      </w:pPr>
      <w:rPr>
        <w:rFonts w:ascii="Wingdings" w:hAnsi="Wingdings" w:hint="default"/>
      </w:rPr>
    </w:lvl>
  </w:abstractNum>
  <w:abstractNum w:abstractNumId="10">
    <w:nsid w:val="46BB44C3"/>
    <w:multiLevelType w:val="hybridMultilevel"/>
    <w:tmpl w:val="FD7037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8EF3C57"/>
    <w:multiLevelType w:val="hybridMultilevel"/>
    <w:tmpl w:val="13D413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6D15D03"/>
    <w:multiLevelType w:val="hybridMultilevel"/>
    <w:tmpl w:val="FC980BE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AC92754"/>
    <w:multiLevelType w:val="hybridMultilevel"/>
    <w:tmpl w:val="1B2A68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C9340E0"/>
    <w:multiLevelType w:val="hybridMultilevel"/>
    <w:tmpl w:val="142AF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FD969D6"/>
    <w:multiLevelType w:val="hybridMultilevel"/>
    <w:tmpl w:val="16A07CE0"/>
    <w:lvl w:ilvl="0" w:tplc="F1249C8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12"/>
  </w:num>
  <w:num w:numId="5">
    <w:abstractNumId w:val="13"/>
  </w:num>
  <w:num w:numId="6">
    <w:abstractNumId w:val="0"/>
  </w:num>
  <w:num w:numId="7">
    <w:abstractNumId w:val="8"/>
  </w:num>
  <w:num w:numId="8">
    <w:abstractNumId w:val="15"/>
  </w:num>
  <w:num w:numId="9">
    <w:abstractNumId w:val="1"/>
  </w:num>
  <w:num w:numId="10">
    <w:abstractNumId w:val="6"/>
  </w:num>
  <w:num w:numId="11">
    <w:abstractNumId w:val="2"/>
  </w:num>
  <w:num w:numId="12">
    <w:abstractNumId w:val="5"/>
  </w:num>
  <w:num w:numId="13">
    <w:abstractNumId w:val="3"/>
  </w:num>
  <w:num w:numId="14">
    <w:abstractNumId w:val="7"/>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3D"/>
    <w:rsid w:val="000111D6"/>
    <w:rsid w:val="0002262B"/>
    <w:rsid w:val="00023D06"/>
    <w:rsid w:val="00043739"/>
    <w:rsid w:val="000450B3"/>
    <w:rsid w:val="00050B92"/>
    <w:rsid w:val="00050CB7"/>
    <w:rsid w:val="00052DA8"/>
    <w:rsid w:val="0005452B"/>
    <w:rsid w:val="000560CB"/>
    <w:rsid w:val="000626B7"/>
    <w:rsid w:val="0006535B"/>
    <w:rsid w:val="000664EA"/>
    <w:rsid w:val="00075C4A"/>
    <w:rsid w:val="000778D5"/>
    <w:rsid w:val="0008071E"/>
    <w:rsid w:val="00082A5D"/>
    <w:rsid w:val="00085897"/>
    <w:rsid w:val="0008639F"/>
    <w:rsid w:val="00096033"/>
    <w:rsid w:val="000A130C"/>
    <w:rsid w:val="000A2A45"/>
    <w:rsid w:val="000B1345"/>
    <w:rsid w:val="000B24B5"/>
    <w:rsid w:val="000B317D"/>
    <w:rsid w:val="000B785C"/>
    <w:rsid w:val="000C0FF8"/>
    <w:rsid w:val="000C68DC"/>
    <w:rsid w:val="000D1DA3"/>
    <w:rsid w:val="000D2212"/>
    <w:rsid w:val="000D3509"/>
    <w:rsid w:val="000D4E76"/>
    <w:rsid w:val="000E0DB9"/>
    <w:rsid w:val="000F180B"/>
    <w:rsid w:val="000F2455"/>
    <w:rsid w:val="000F7C73"/>
    <w:rsid w:val="001005DC"/>
    <w:rsid w:val="00100B2D"/>
    <w:rsid w:val="00102303"/>
    <w:rsid w:val="001061A8"/>
    <w:rsid w:val="00106DA9"/>
    <w:rsid w:val="00110CC9"/>
    <w:rsid w:val="00114F9C"/>
    <w:rsid w:val="00123812"/>
    <w:rsid w:val="00124B2D"/>
    <w:rsid w:val="00126FCE"/>
    <w:rsid w:val="001301C9"/>
    <w:rsid w:val="00131150"/>
    <w:rsid w:val="00143E40"/>
    <w:rsid w:val="0015069A"/>
    <w:rsid w:val="00154CBE"/>
    <w:rsid w:val="0015756A"/>
    <w:rsid w:val="00165108"/>
    <w:rsid w:val="00167BE2"/>
    <w:rsid w:val="00173514"/>
    <w:rsid w:val="00175697"/>
    <w:rsid w:val="001777BB"/>
    <w:rsid w:val="0018357F"/>
    <w:rsid w:val="00184838"/>
    <w:rsid w:val="0018483D"/>
    <w:rsid w:val="0019059D"/>
    <w:rsid w:val="00194245"/>
    <w:rsid w:val="00196263"/>
    <w:rsid w:val="001A0BC4"/>
    <w:rsid w:val="001A7C04"/>
    <w:rsid w:val="001B414D"/>
    <w:rsid w:val="001C37AB"/>
    <w:rsid w:val="001C6821"/>
    <w:rsid w:val="001D1EB7"/>
    <w:rsid w:val="001D5CB2"/>
    <w:rsid w:val="001D709B"/>
    <w:rsid w:val="001E1A4C"/>
    <w:rsid w:val="001E5452"/>
    <w:rsid w:val="00202CFE"/>
    <w:rsid w:val="00211641"/>
    <w:rsid w:val="00213600"/>
    <w:rsid w:val="00215DED"/>
    <w:rsid w:val="002223EF"/>
    <w:rsid w:val="0023347D"/>
    <w:rsid w:val="00234DC4"/>
    <w:rsid w:val="00241D8D"/>
    <w:rsid w:val="0024326D"/>
    <w:rsid w:val="00243579"/>
    <w:rsid w:val="0024379C"/>
    <w:rsid w:val="00243ACD"/>
    <w:rsid w:val="00252887"/>
    <w:rsid w:val="002540E1"/>
    <w:rsid w:val="00255A0A"/>
    <w:rsid w:val="002568DB"/>
    <w:rsid w:val="00256D29"/>
    <w:rsid w:val="002600AF"/>
    <w:rsid w:val="00260351"/>
    <w:rsid w:val="00260592"/>
    <w:rsid w:val="00261EAF"/>
    <w:rsid w:val="002622F4"/>
    <w:rsid w:val="00262785"/>
    <w:rsid w:val="00264866"/>
    <w:rsid w:val="00276E59"/>
    <w:rsid w:val="00287BEA"/>
    <w:rsid w:val="002919D1"/>
    <w:rsid w:val="0029573A"/>
    <w:rsid w:val="002963D5"/>
    <w:rsid w:val="00296AA2"/>
    <w:rsid w:val="0029797B"/>
    <w:rsid w:val="002A4D6D"/>
    <w:rsid w:val="002A728C"/>
    <w:rsid w:val="002B70AA"/>
    <w:rsid w:val="002C01E2"/>
    <w:rsid w:val="002C0761"/>
    <w:rsid w:val="002C4DFF"/>
    <w:rsid w:val="002C4EEB"/>
    <w:rsid w:val="002D4C6B"/>
    <w:rsid w:val="002E2CD4"/>
    <w:rsid w:val="002E3A55"/>
    <w:rsid w:val="002E4DA8"/>
    <w:rsid w:val="002F1709"/>
    <w:rsid w:val="00301435"/>
    <w:rsid w:val="00310282"/>
    <w:rsid w:val="00310D7A"/>
    <w:rsid w:val="003120A4"/>
    <w:rsid w:val="003215B0"/>
    <w:rsid w:val="00325BDC"/>
    <w:rsid w:val="0032691E"/>
    <w:rsid w:val="0033079E"/>
    <w:rsid w:val="00340203"/>
    <w:rsid w:val="00341244"/>
    <w:rsid w:val="0034138F"/>
    <w:rsid w:val="00341A8C"/>
    <w:rsid w:val="0035750E"/>
    <w:rsid w:val="003749DB"/>
    <w:rsid w:val="00376E38"/>
    <w:rsid w:val="00377C4E"/>
    <w:rsid w:val="00384C64"/>
    <w:rsid w:val="0039020B"/>
    <w:rsid w:val="0039072C"/>
    <w:rsid w:val="00392910"/>
    <w:rsid w:val="00394C40"/>
    <w:rsid w:val="003951F9"/>
    <w:rsid w:val="003A7E2C"/>
    <w:rsid w:val="003B3D79"/>
    <w:rsid w:val="003B4778"/>
    <w:rsid w:val="003B6AFA"/>
    <w:rsid w:val="003B6D97"/>
    <w:rsid w:val="003B6FD0"/>
    <w:rsid w:val="003B7739"/>
    <w:rsid w:val="003C13B0"/>
    <w:rsid w:val="003C7496"/>
    <w:rsid w:val="003C7F5A"/>
    <w:rsid w:val="003D5B85"/>
    <w:rsid w:val="003D65CA"/>
    <w:rsid w:val="003E1EAA"/>
    <w:rsid w:val="003E35A4"/>
    <w:rsid w:val="003E4DB7"/>
    <w:rsid w:val="003E4E8E"/>
    <w:rsid w:val="003E5512"/>
    <w:rsid w:val="003E76B7"/>
    <w:rsid w:val="003F22F5"/>
    <w:rsid w:val="003F3F28"/>
    <w:rsid w:val="00400550"/>
    <w:rsid w:val="00404B62"/>
    <w:rsid w:val="004137AB"/>
    <w:rsid w:val="004141F3"/>
    <w:rsid w:val="004151A8"/>
    <w:rsid w:val="00415CAE"/>
    <w:rsid w:val="0042379C"/>
    <w:rsid w:val="00424F3C"/>
    <w:rsid w:val="00425FFD"/>
    <w:rsid w:val="00430241"/>
    <w:rsid w:val="00430BA6"/>
    <w:rsid w:val="004316D9"/>
    <w:rsid w:val="004320AA"/>
    <w:rsid w:val="00434D96"/>
    <w:rsid w:val="00435386"/>
    <w:rsid w:val="00441294"/>
    <w:rsid w:val="004452D2"/>
    <w:rsid w:val="00446C56"/>
    <w:rsid w:val="0045392C"/>
    <w:rsid w:val="0046308B"/>
    <w:rsid w:val="00464099"/>
    <w:rsid w:val="00466F43"/>
    <w:rsid w:val="00467168"/>
    <w:rsid w:val="004836AF"/>
    <w:rsid w:val="00484AC2"/>
    <w:rsid w:val="00487F17"/>
    <w:rsid w:val="004A00B7"/>
    <w:rsid w:val="004A0599"/>
    <w:rsid w:val="004A0BA6"/>
    <w:rsid w:val="004A1DE1"/>
    <w:rsid w:val="004A3519"/>
    <w:rsid w:val="004A4145"/>
    <w:rsid w:val="004C0CA3"/>
    <w:rsid w:val="004C35CB"/>
    <w:rsid w:val="004D0E40"/>
    <w:rsid w:val="004D3264"/>
    <w:rsid w:val="004D3470"/>
    <w:rsid w:val="004E2BA2"/>
    <w:rsid w:val="004E2E69"/>
    <w:rsid w:val="004E3EBA"/>
    <w:rsid w:val="004E4300"/>
    <w:rsid w:val="004E7720"/>
    <w:rsid w:val="004F02A6"/>
    <w:rsid w:val="004F2737"/>
    <w:rsid w:val="004F4142"/>
    <w:rsid w:val="004F4B96"/>
    <w:rsid w:val="00503562"/>
    <w:rsid w:val="0050696C"/>
    <w:rsid w:val="005075CE"/>
    <w:rsid w:val="005145CC"/>
    <w:rsid w:val="00514D31"/>
    <w:rsid w:val="005153D1"/>
    <w:rsid w:val="00516FA9"/>
    <w:rsid w:val="00520D81"/>
    <w:rsid w:val="00523CEE"/>
    <w:rsid w:val="005321AA"/>
    <w:rsid w:val="00533F3B"/>
    <w:rsid w:val="00534F34"/>
    <w:rsid w:val="00537C2E"/>
    <w:rsid w:val="0054144C"/>
    <w:rsid w:val="00542A14"/>
    <w:rsid w:val="00543B5E"/>
    <w:rsid w:val="00555934"/>
    <w:rsid w:val="0056193F"/>
    <w:rsid w:val="0057313E"/>
    <w:rsid w:val="00574DDF"/>
    <w:rsid w:val="00574F83"/>
    <w:rsid w:val="00587311"/>
    <w:rsid w:val="00596CAE"/>
    <w:rsid w:val="005A2B24"/>
    <w:rsid w:val="005A3B4C"/>
    <w:rsid w:val="005A40AD"/>
    <w:rsid w:val="005A5A20"/>
    <w:rsid w:val="005A6187"/>
    <w:rsid w:val="005B01AE"/>
    <w:rsid w:val="005B20EA"/>
    <w:rsid w:val="005B4AA9"/>
    <w:rsid w:val="005B6D5C"/>
    <w:rsid w:val="005C2FDC"/>
    <w:rsid w:val="005C7371"/>
    <w:rsid w:val="005D5220"/>
    <w:rsid w:val="005D70C4"/>
    <w:rsid w:val="005E18AF"/>
    <w:rsid w:val="005F11F3"/>
    <w:rsid w:val="005F3659"/>
    <w:rsid w:val="005F4F33"/>
    <w:rsid w:val="005F6773"/>
    <w:rsid w:val="006008E5"/>
    <w:rsid w:val="0060338E"/>
    <w:rsid w:val="006058D8"/>
    <w:rsid w:val="00616AEE"/>
    <w:rsid w:val="006224E3"/>
    <w:rsid w:val="00624D89"/>
    <w:rsid w:val="00626565"/>
    <w:rsid w:val="0062744B"/>
    <w:rsid w:val="006301A1"/>
    <w:rsid w:val="006374F4"/>
    <w:rsid w:val="00647A18"/>
    <w:rsid w:val="00651E48"/>
    <w:rsid w:val="00652570"/>
    <w:rsid w:val="00652A4B"/>
    <w:rsid w:val="00654F9C"/>
    <w:rsid w:val="00655055"/>
    <w:rsid w:val="00662ACD"/>
    <w:rsid w:val="00673AEC"/>
    <w:rsid w:val="00681F62"/>
    <w:rsid w:val="00681FB8"/>
    <w:rsid w:val="00682188"/>
    <w:rsid w:val="006873F1"/>
    <w:rsid w:val="00691159"/>
    <w:rsid w:val="006A2C47"/>
    <w:rsid w:val="006A3D73"/>
    <w:rsid w:val="006A6B86"/>
    <w:rsid w:val="006B2CE7"/>
    <w:rsid w:val="006B35C8"/>
    <w:rsid w:val="006B4A12"/>
    <w:rsid w:val="006C346B"/>
    <w:rsid w:val="006C53D3"/>
    <w:rsid w:val="006C66CB"/>
    <w:rsid w:val="006C7508"/>
    <w:rsid w:val="006C7B0E"/>
    <w:rsid w:val="006D3393"/>
    <w:rsid w:val="006D4165"/>
    <w:rsid w:val="006D69B4"/>
    <w:rsid w:val="006E544B"/>
    <w:rsid w:val="006F1774"/>
    <w:rsid w:val="006F5A0B"/>
    <w:rsid w:val="007037C4"/>
    <w:rsid w:val="00706E94"/>
    <w:rsid w:val="007135B3"/>
    <w:rsid w:val="007151F2"/>
    <w:rsid w:val="00720A4D"/>
    <w:rsid w:val="00722ED5"/>
    <w:rsid w:val="00723810"/>
    <w:rsid w:val="00723D21"/>
    <w:rsid w:val="00724F00"/>
    <w:rsid w:val="00732291"/>
    <w:rsid w:val="00732A96"/>
    <w:rsid w:val="00732B86"/>
    <w:rsid w:val="007402A6"/>
    <w:rsid w:val="0075488D"/>
    <w:rsid w:val="0075566F"/>
    <w:rsid w:val="00757D64"/>
    <w:rsid w:val="0076287C"/>
    <w:rsid w:val="00762F32"/>
    <w:rsid w:val="00770E85"/>
    <w:rsid w:val="00773E9D"/>
    <w:rsid w:val="00777D0F"/>
    <w:rsid w:val="00784846"/>
    <w:rsid w:val="0078730C"/>
    <w:rsid w:val="00790B1E"/>
    <w:rsid w:val="0079724C"/>
    <w:rsid w:val="007A4DDD"/>
    <w:rsid w:val="007A71DF"/>
    <w:rsid w:val="007B286D"/>
    <w:rsid w:val="007C34EF"/>
    <w:rsid w:val="007D4C0B"/>
    <w:rsid w:val="007D4C74"/>
    <w:rsid w:val="007D7B15"/>
    <w:rsid w:val="007E3922"/>
    <w:rsid w:val="007E7754"/>
    <w:rsid w:val="007F4A7F"/>
    <w:rsid w:val="00803B9C"/>
    <w:rsid w:val="00804AD7"/>
    <w:rsid w:val="008106CD"/>
    <w:rsid w:val="00815468"/>
    <w:rsid w:val="00816143"/>
    <w:rsid w:val="00822E83"/>
    <w:rsid w:val="00825A86"/>
    <w:rsid w:val="00825F55"/>
    <w:rsid w:val="00833C35"/>
    <w:rsid w:val="008365C9"/>
    <w:rsid w:val="008369B6"/>
    <w:rsid w:val="00845B1F"/>
    <w:rsid w:val="00853920"/>
    <w:rsid w:val="00856CEB"/>
    <w:rsid w:val="00860E66"/>
    <w:rsid w:val="00861A36"/>
    <w:rsid w:val="00864342"/>
    <w:rsid w:val="00866149"/>
    <w:rsid w:val="00882220"/>
    <w:rsid w:val="00883553"/>
    <w:rsid w:val="00883C19"/>
    <w:rsid w:val="00883F08"/>
    <w:rsid w:val="0088765E"/>
    <w:rsid w:val="008878DC"/>
    <w:rsid w:val="008915F3"/>
    <w:rsid w:val="00892737"/>
    <w:rsid w:val="00893FCC"/>
    <w:rsid w:val="0089530E"/>
    <w:rsid w:val="008A109C"/>
    <w:rsid w:val="008B7211"/>
    <w:rsid w:val="008C6747"/>
    <w:rsid w:val="008C7404"/>
    <w:rsid w:val="008D1657"/>
    <w:rsid w:val="008D656A"/>
    <w:rsid w:val="008E0595"/>
    <w:rsid w:val="008E2BDD"/>
    <w:rsid w:val="008E450E"/>
    <w:rsid w:val="008E7319"/>
    <w:rsid w:val="008E7E8D"/>
    <w:rsid w:val="008E7EA6"/>
    <w:rsid w:val="008F0F6E"/>
    <w:rsid w:val="008F1883"/>
    <w:rsid w:val="008F57BF"/>
    <w:rsid w:val="0090004E"/>
    <w:rsid w:val="0090600B"/>
    <w:rsid w:val="00910F48"/>
    <w:rsid w:val="00922DD5"/>
    <w:rsid w:val="009353B9"/>
    <w:rsid w:val="00936786"/>
    <w:rsid w:val="00941EE3"/>
    <w:rsid w:val="00945C32"/>
    <w:rsid w:val="00951150"/>
    <w:rsid w:val="00953516"/>
    <w:rsid w:val="009576EC"/>
    <w:rsid w:val="009723AE"/>
    <w:rsid w:val="00975F96"/>
    <w:rsid w:val="00977B93"/>
    <w:rsid w:val="0098271C"/>
    <w:rsid w:val="0099574A"/>
    <w:rsid w:val="009958E4"/>
    <w:rsid w:val="009A195E"/>
    <w:rsid w:val="009A5D28"/>
    <w:rsid w:val="009B0F3D"/>
    <w:rsid w:val="009B68E4"/>
    <w:rsid w:val="009C069A"/>
    <w:rsid w:val="009D71B5"/>
    <w:rsid w:val="009F154E"/>
    <w:rsid w:val="00A06BB0"/>
    <w:rsid w:val="00A07097"/>
    <w:rsid w:val="00A12EB3"/>
    <w:rsid w:val="00A17AD4"/>
    <w:rsid w:val="00A2104B"/>
    <w:rsid w:val="00A22870"/>
    <w:rsid w:val="00A24A53"/>
    <w:rsid w:val="00A25663"/>
    <w:rsid w:val="00A305E7"/>
    <w:rsid w:val="00A3432F"/>
    <w:rsid w:val="00A348D5"/>
    <w:rsid w:val="00A355DC"/>
    <w:rsid w:val="00A42DA9"/>
    <w:rsid w:val="00A433C7"/>
    <w:rsid w:val="00A50EEF"/>
    <w:rsid w:val="00A52DAC"/>
    <w:rsid w:val="00A544E2"/>
    <w:rsid w:val="00A61623"/>
    <w:rsid w:val="00A626BD"/>
    <w:rsid w:val="00A63360"/>
    <w:rsid w:val="00A63E78"/>
    <w:rsid w:val="00A70525"/>
    <w:rsid w:val="00A72E4C"/>
    <w:rsid w:val="00A740C8"/>
    <w:rsid w:val="00A74A36"/>
    <w:rsid w:val="00A86C43"/>
    <w:rsid w:val="00A87585"/>
    <w:rsid w:val="00A87815"/>
    <w:rsid w:val="00A9040B"/>
    <w:rsid w:val="00A93215"/>
    <w:rsid w:val="00A9336C"/>
    <w:rsid w:val="00A966D7"/>
    <w:rsid w:val="00A97382"/>
    <w:rsid w:val="00AA3EB9"/>
    <w:rsid w:val="00AB543C"/>
    <w:rsid w:val="00AC0A12"/>
    <w:rsid w:val="00AC28CE"/>
    <w:rsid w:val="00AC450E"/>
    <w:rsid w:val="00AD14BC"/>
    <w:rsid w:val="00AD1BA3"/>
    <w:rsid w:val="00AD7C5C"/>
    <w:rsid w:val="00AE31AC"/>
    <w:rsid w:val="00AF479D"/>
    <w:rsid w:val="00AF70BA"/>
    <w:rsid w:val="00B03454"/>
    <w:rsid w:val="00B079C3"/>
    <w:rsid w:val="00B10009"/>
    <w:rsid w:val="00B16E6A"/>
    <w:rsid w:val="00B204A5"/>
    <w:rsid w:val="00B2791B"/>
    <w:rsid w:val="00B45109"/>
    <w:rsid w:val="00B45937"/>
    <w:rsid w:val="00B552EA"/>
    <w:rsid w:val="00B556D9"/>
    <w:rsid w:val="00B55A1A"/>
    <w:rsid w:val="00B60798"/>
    <w:rsid w:val="00B619C9"/>
    <w:rsid w:val="00B659C9"/>
    <w:rsid w:val="00B709C3"/>
    <w:rsid w:val="00B71C97"/>
    <w:rsid w:val="00B83026"/>
    <w:rsid w:val="00B83584"/>
    <w:rsid w:val="00B85912"/>
    <w:rsid w:val="00BA14A4"/>
    <w:rsid w:val="00BA4AD3"/>
    <w:rsid w:val="00BA62B8"/>
    <w:rsid w:val="00BB179C"/>
    <w:rsid w:val="00BC174A"/>
    <w:rsid w:val="00BC3B4E"/>
    <w:rsid w:val="00BC3BF6"/>
    <w:rsid w:val="00BD1284"/>
    <w:rsid w:val="00BE2494"/>
    <w:rsid w:val="00BF1C95"/>
    <w:rsid w:val="00BF2DF2"/>
    <w:rsid w:val="00C034F8"/>
    <w:rsid w:val="00C06502"/>
    <w:rsid w:val="00C06A78"/>
    <w:rsid w:val="00C079E1"/>
    <w:rsid w:val="00C13744"/>
    <w:rsid w:val="00C1523F"/>
    <w:rsid w:val="00C168E4"/>
    <w:rsid w:val="00C2150A"/>
    <w:rsid w:val="00C22A30"/>
    <w:rsid w:val="00C2315A"/>
    <w:rsid w:val="00C2534F"/>
    <w:rsid w:val="00C3521D"/>
    <w:rsid w:val="00C35E9F"/>
    <w:rsid w:val="00C3662A"/>
    <w:rsid w:val="00C4024F"/>
    <w:rsid w:val="00C40663"/>
    <w:rsid w:val="00C419ED"/>
    <w:rsid w:val="00C41F8E"/>
    <w:rsid w:val="00C42184"/>
    <w:rsid w:val="00C425F9"/>
    <w:rsid w:val="00C45D59"/>
    <w:rsid w:val="00C47D97"/>
    <w:rsid w:val="00C658E4"/>
    <w:rsid w:val="00C75C99"/>
    <w:rsid w:val="00C82354"/>
    <w:rsid w:val="00C84896"/>
    <w:rsid w:val="00C8686F"/>
    <w:rsid w:val="00C913E9"/>
    <w:rsid w:val="00C92850"/>
    <w:rsid w:val="00C9368F"/>
    <w:rsid w:val="00C96A96"/>
    <w:rsid w:val="00CA10CE"/>
    <w:rsid w:val="00CB0310"/>
    <w:rsid w:val="00CB1A50"/>
    <w:rsid w:val="00CB1DE9"/>
    <w:rsid w:val="00CB3AAA"/>
    <w:rsid w:val="00CB736B"/>
    <w:rsid w:val="00CC5FF8"/>
    <w:rsid w:val="00CD115F"/>
    <w:rsid w:val="00CD1ABD"/>
    <w:rsid w:val="00CD2B63"/>
    <w:rsid w:val="00CD6388"/>
    <w:rsid w:val="00CE2F7D"/>
    <w:rsid w:val="00D02E7E"/>
    <w:rsid w:val="00D04A6C"/>
    <w:rsid w:val="00D11DA8"/>
    <w:rsid w:val="00D1708D"/>
    <w:rsid w:val="00D20DDE"/>
    <w:rsid w:val="00D25339"/>
    <w:rsid w:val="00D27EE6"/>
    <w:rsid w:val="00D3564B"/>
    <w:rsid w:val="00D419AE"/>
    <w:rsid w:val="00D43BF2"/>
    <w:rsid w:val="00D45326"/>
    <w:rsid w:val="00D461E1"/>
    <w:rsid w:val="00D50B80"/>
    <w:rsid w:val="00D5127D"/>
    <w:rsid w:val="00D53442"/>
    <w:rsid w:val="00D552C3"/>
    <w:rsid w:val="00D7299F"/>
    <w:rsid w:val="00D73D83"/>
    <w:rsid w:val="00D76D00"/>
    <w:rsid w:val="00D80686"/>
    <w:rsid w:val="00D862EC"/>
    <w:rsid w:val="00D8757B"/>
    <w:rsid w:val="00D91298"/>
    <w:rsid w:val="00D93F7D"/>
    <w:rsid w:val="00D94227"/>
    <w:rsid w:val="00DA15F5"/>
    <w:rsid w:val="00DB149E"/>
    <w:rsid w:val="00DB52DC"/>
    <w:rsid w:val="00DC4B51"/>
    <w:rsid w:val="00DC4C0A"/>
    <w:rsid w:val="00DD0FA1"/>
    <w:rsid w:val="00DD3C00"/>
    <w:rsid w:val="00DD737C"/>
    <w:rsid w:val="00DF726D"/>
    <w:rsid w:val="00E015F5"/>
    <w:rsid w:val="00E01850"/>
    <w:rsid w:val="00E075DA"/>
    <w:rsid w:val="00E124D6"/>
    <w:rsid w:val="00E135F4"/>
    <w:rsid w:val="00E1669D"/>
    <w:rsid w:val="00E16E89"/>
    <w:rsid w:val="00E17966"/>
    <w:rsid w:val="00E24DCE"/>
    <w:rsid w:val="00E2662B"/>
    <w:rsid w:val="00E31316"/>
    <w:rsid w:val="00E33C98"/>
    <w:rsid w:val="00E35C65"/>
    <w:rsid w:val="00E400D5"/>
    <w:rsid w:val="00E403B5"/>
    <w:rsid w:val="00E4058D"/>
    <w:rsid w:val="00E42921"/>
    <w:rsid w:val="00E445A4"/>
    <w:rsid w:val="00E4657F"/>
    <w:rsid w:val="00E52132"/>
    <w:rsid w:val="00E52C9B"/>
    <w:rsid w:val="00E557E3"/>
    <w:rsid w:val="00E559C0"/>
    <w:rsid w:val="00E60E22"/>
    <w:rsid w:val="00E6286A"/>
    <w:rsid w:val="00E71080"/>
    <w:rsid w:val="00E7218B"/>
    <w:rsid w:val="00E76975"/>
    <w:rsid w:val="00E8436B"/>
    <w:rsid w:val="00E961F3"/>
    <w:rsid w:val="00EA28C9"/>
    <w:rsid w:val="00EA44B5"/>
    <w:rsid w:val="00EA4FF3"/>
    <w:rsid w:val="00EB02B5"/>
    <w:rsid w:val="00EB0F30"/>
    <w:rsid w:val="00EC0B3E"/>
    <w:rsid w:val="00ED3535"/>
    <w:rsid w:val="00ED5964"/>
    <w:rsid w:val="00EE1AEA"/>
    <w:rsid w:val="00EF2D1C"/>
    <w:rsid w:val="00F04E32"/>
    <w:rsid w:val="00F119FE"/>
    <w:rsid w:val="00F40868"/>
    <w:rsid w:val="00F41712"/>
    <w:rsid w:val="00F41CE2"/>
    <w:rsid w:val="00F42D18"/>
    <w:rsid w:val="00F4629E"/>
    <w:rsid w:val="00F47851"/>
    <w:rsid w:val="00F47A93"/>
    <w:rsid w:val="00F51889"/>
    <w:rsid w:val="00F5261E"/>
    <w:rsid w:val="00F54FBE"/>
    <w:rsid w:val="00F6206A"/>
    <w:rsid w:val="00F653AB"/>
    <w:rsid w:val="00F67CA3"/>
    <w:rsid w:val="00F7210F"/>
    <w:rsid w:val="00F73370"/>
    <w:rsid w:val="00F85251"/>
    <w:rsid w:val="00F97CB4"/>
    <w:rsid w:val="00FB1597"/>
    <w:rsid w:val="00FC0C77"/>
    <w:rsid w:val="00FC367D"/>
    <w:rsid w:val="00FC44FC"/>
    <w:rsid w:val="00FC4B0C"/>
    <w:rsid w:val="00FC6E1A"/>
    <w:rsid w:val="00FD2498"/>
    <w:rsid w:val="00FE35F6"/>
    <w:rsid w:val="00FF69DE"/>
    <w:rsid w:val="00FF7B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E687C9-031D-4499-A507-497B608B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3D"/>
    <w:pPr>
      <w:spacing w:after="200"/>
    </w:pPr>
    <w:rPr>
      <w:rFonts w:ascii="Cambria" w:eastAsia="Cambria" w:hAnsi="Cambria"/>
      <w:sz w:val="24"/>
      <w:szCs w:val="24"/>
    </w:rPr>
  </w:style>
  <w:style w:type="paragraph" w:styleId="Heading1">
    <w:name w:val="heading 1"/>
    <w:basedOn w:val="Normal"/>
    <w:link w:val="Heading1Char"/>
    <w:uiPriority w:val="9"/>
    <w:qFormat/>
    <w:rsid w:val="00F97CB4"/>
    <w:pPr>
      <w:spacing w:before="100" w:beforeAutospacing="1" w:after="100" w:afterAutospacing="1"/>
      <w:outlineLvl w:val="0"/>
    </w:pPr>
    <w:rPr>
      <w:rFonts w:ascii="Times New Roman" w:eastAsia="SimSu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0F3D"/>
    <w:pPr>
      <w:tabs>
        <w:tab w:val="center" w:pos="4320"/>
        <w:tab w:val="right" w:pos="8640"/>
      </w:tabs>
      <w:spacing w:after="0"/>
    </w:pPr>
    <w:rPr>
      <w:sz w:val="20"/>
      <w:szCs w:val="20"/>
    </w:rPr>
  </w:style>
  <w:style w:type="character" w:customStyle="1" w:styleId="HeaderChar">
    <w:name w:val="Header Char"/>
    <w:link w:val="Header"/>
    <w:rsid w:val="009B0F3D"/>
    <w:rPr>
      <w:rFonts w:ascii="Cambria" w:eastAsia="Cambria" w:hAnsi="Cambria"/>
      <w:lang w:val="en-US" w:bidi="en-US"/>
    </w:rPr>
  </w:style>
  <w:style w:type="paragraph" w:styleId="Footer">
    <w:name w:val="footer"/>
    <w:basedOn w:val="Normal"/>
    <w:link w:val="FooterChar"/>
    <w:unhideWhenUsed/>
    <w:rsid w:val="009B0F3D"/>
    <w:pPr>
      <w:tabs>
        <w:tab w:val="center" w:pos="4320"/>
        <w:tab w:val="right" w:pos="8640"/>
      </w:tabs>
      <w:spacing w:after="0"/>
    </w:pPr>
    <w:rPr>
      <w:sz w:val="20"/>
      <w:szCs w:val="20"/>
    </w:rPr>
  </w:style>
  <w:style w:type="character" w:customStyle="1" w:styleId="FooterChar">
    <w:name w:val="Footer Char"/>
    <w:link w:val="Footer"/>
    <w:rsid w:val="009B0F3D"/>
    <w:rPr>
      <w:rFonts w:ascii="Cambria" w:eastAsia="Cambria" w:hAnsi="Cambria"/>
      <w:lang w:val="en-US" w:bidi="en-US"/>
    </w:rPr>
  </w:style>
  <w:style w:type="character" w:styleId="Hyperlink">
    <w:name w:val="Hyperlink"/>
    <w:uiPriority w:val="99"/>
    <w:rsid w:val="009B0F3D"/>
    <w:rPr>
      <w:color w:val="0000FF"/>
      <w:u w:val="single"/>
    </w:rPr>
  </w:style>
  <w:style w:type="paragraph" w:customStyle="1" w:styleId="ColorfulList-Accent11">
    <w:name w:val="Colorful List - Accent 11"/>
    <w:basedOn w:val="Normal"/>
    <w:uiPriority w:val="34"/>
    <w:qFormat/>
    <w:rsid w:val="009B0F3D"/>
    <w:pPr>
      <w:spacing w:after="0"/>
      <w:ind w:left="708"/>
    </w:pPr>
    <w:rPr>
      <w:rFonts w:ascii="Calibri" w:eastAsia="Calibri" w:hAnsi="Calibri" w:cs="Calibri"/>
      <w:sz w:val="22"/>
      <w:szCs w:val="22"/>
    </w:rPr>
  </w:style>
  <w:style w:type="paragraph" w:customStyle="1" w:styleId="AralkYok1">
    <w:name w:val="Aralık Yok1"/>
    <w:qFormat/>
    <w:rsid w:val="009B0F3D"/>
    <w:rPr>
      <w:rFonts w:ascii="Calibri" w:eastAsia="Calibri" w:hAnsi="Calibri"/>
      <w:sz w:val="22"/>
      <w:szCs w:val="22"/>
    </w:rPr>
  </w:style>
  <w:style w:type="character" w:styleId="CommentReference">
    <w:name w:val="annotation reference"/>
    <w:uiPriority w:val="99"/>
    <w:rsid w:val="00866149"/>
    <w:rPr>
      <w:sz w:val="16"/>
      <w:szCs w:val="16"/>
    </w:rPr>
  </w:style>
  <w:style w:type="paragraph" w:styleId="CommentText">
    <w:name w:val="annotation text"/>
    <w:basedOn w:val="Normal"/>
    <w:link w:val="CommentTextChar"/>
    <w:uiPriority w:val="99"/>
    <w:rsid w:val="00866149"/>
    <w:rPr>
      <w:sz w:val="20"/>
      <w:szCs w:val="20"/>
    </w:rPr>
  </w:style>
  <w:style w:type="character" w:customStyle="1" w:styleId="CommentTextChar">
    <w:name w:val="Comment Text Char"/>
    <w:link w:val="CommentText"/>
    <w:uiPriority w:val="99"/>
    <w:rsid w:val="00866149"/>
    <w:rPr>
      <w:rFonts w:ascii="Cambria" w:eastAsia="Cambria" w:hAnsi="Cambria"/>
      <w:lang w:eastAsia="en-US"/>
    </w:rPr>
  </w:style>
  <w:style w:type="paragraph" w:styleId="CommentSubject">
    <w:name w:val="annotation subject"/>
    <w:basedOn w:val="CommentText"/>
    <w:next w:val="CommentText"/>
    <w:link w:val="CommentSubjectChar"/>
    <w:rsid w:val="00866149"/>
    <w:rPr>
      <w:b/>
      <w:bCs/>
    </w:rPr>
  </w:style>
  <w:style w:type="character" w:customStyle="1" w:styleId="CommentSubjectChar">
    <w:name w:val="Comment Subject Char"/>
    <w:link w:val="CommentSubject"/>
    <w:rsid w:val="00866149"/>
    <w:rPr>
      <w:rFonts w:ascii="Cambria" w:eastAsia="Cambria" w:hAnsi="Cambria"/>
      <w:b/>
      <w:bCs/>
      <w:lang w:eastAsia="en-US"/>
    </w:rPr>
  </w:style>
  <w:style w:type="paragraph" w:styleId="BalloonText">
    <w:name w:val="Balloon Text"/>
    <w:basedOn w:val="Normal"/>
    <w:link w:val="BalloonTextChar"/>
    <w:rsid w:val="00866149"/>
    <w:pPr>
      <w:spacing w:after="0"/>
    </w:pPr>
    <w:rPr>
      <w:rFonts w:ascii="Tahoma" w:hAnsi="Tahoma"/>
      <w:sz w:val="16"/>
      <w:szCs w:val="16"/>
    </w:rPr>
  </w:style>
  <w:style w:type="character" w:customStyle="1" w:styleId="BalloonTextChar">
    <w:name w:val="Balloon Text Char"/>
    <w:link w:val="BalloonText"/>
    <w:rsid w:val="00866149"/>
    <w:rPr>
      <w:rFonts w:ascii="Tahoma" w:eastAsia="Cambria" w:hAnsi="Tahoma" w:cs="Tahoma"/>
      <w:sz w:val="16"/>
      <w:szCs w:val="16"/>
      <w:lang w:eastAsia="en-US"/>
    </w:rPr>
  </w:style>
  <w:style w:type="paragraph" w:customStyle="1" w:styleId="Standard">
    <w:name w:val="Standard"/>
    <w:rsid w:val="002C01E2"/>
    <w:pPr>
      <w:suppressAutoHyphens/>
      <w:autoSpaceDN w:val="0"/>
      <w:spacing w:after="200" w:line="276" w:lineRule="auto"/>
      <w:textAlignment w:val="baseline"/>
    </w:pPr>
    <w:rPr>
      <w:rFonts w:ascii="Calibri" w:eastAsia="Calibri" w:hAnsi="Calibri"/>
      <w:kern w:val="3"/>
      <w:sz w:val="22"/>
      <w:szCs w:val="22"/>
    </w:rPr>
  </w:style>
  <w:style w:type="paragraph" w:customStyle="1" w:styleId="MediumGrid21">
    <w:name w:val="Medium Grid 21"/>
    <w:qFormat/>
    <w:rsid w:val="002C01E2"/>
    <w:pPr>
      <w:suppressAutoHyphens/>
      <w:autoSpaceDN w:val="0"/>
      <w:textAlignment w:val="baseline"/>
    </w:pPr>
    <w:rPr>
      <w:rFonts w:ascii="Calibri" w:eastAsia="Calibri" w:hAnsi="Calibri"/>
      <w:kern w:val="3"/>
      <w:sz w:val="22"/>
      <w:szCs w:val="22"/>
    </w:rPr>
  </w:style>
  <w:style w:type="character" w:customStyle="1" w:styleId="Internetlink">
    <w:name w:val="Internet link"/>
    <w:rsid w:val="002C01E2"/>
    <w:rPr>
      <w:color w:val="0000FF"/>
      <w:u w:val="single"/>
    </w:rPr>
  </w:style>
  <w:style w:type="character" w:customStyle="1" w:styleId="Heading1Char">
    <w:name w:val="Heading 1 Char"/>
    <w:link w:val="Heading1"/>
    <w:uiPriority w:val="9"/>
    <w:rsid w:val="00F97CB4"/>
    <w:rPr>
      <w:b/>
      <w:bCs/>
      <w:kern w:val="36"/>
      <w:sz w:val="48"/>
      <w:szCs w:val="48"/>
    </w:rPr>
  </w:style>
  <w:style w:type="character" w:customStyle="1" w:styleId="apple-converted-space">
    <w:name w:val="apple-converted-space"/>
    <w:basedOn w:val="DefaultParagraphFont"/>
    <w:rsid w:val="00C22A30"/>
  </w:style>
  <w:style w:type="character" w:customStyle="1" w:styleId="hps">
    <w:name w:val="hps"/>
    <w:rsid w:val="00E4058D"/>
  </w:style>
  <w:style w:type="paragraph" w:customStyle="1" w:styleId="ColorfulList-Accent12">
    <w:name w:val="Colorful List - Accent 12"/>
    <w:basedOn w:val="Normal"/>
    <w:uiPriority w:val="34"/>
    <w:qFormat/>
    <w:rsid w:val="00C079E1"/>
    <w:pPr>
      <w:spacing w:before="100" w:beforeAutospacing="1" w:after="100" w:afterAutospacing="1"/>
    </w:pPr>
    <w:rPr>
      <w:rFonts w:ascii="Times" w:eastAsia="SimSun" w:hAnsi="Times"/>
      <w:sz w:val="20"/>
      <w:szCs w:val="20"/>
    </w:rPr>
  </w:style>
  <w:style w:type="paragraph" w:customStyle="1" w:styleId="MediumGrid22">
    <w:name w:val="Medium Grid 22"/>
    <w:uiPriority w:val="1"/>
    <w:qFormat/>
    <w:rsid w:val="00EA44B5"/>
    <w:pPr>
      <w:suppressAutoHyphens/>
      <w:autoSpaceDN w:val="0"/>
      <w:textAlignment w:val="baseline"/>
    </w:pPr>
    <w:rPr>
      <w:rFonts w:ascii="Calibri" w:eastAsia="Calibri" w:hAnsi="Calibri"/>
      <w:kern w:val="3"/>
      <w:sz w:val="22"/>
      <w:szCs w:val="22"/>
    </w:rPr>
  </w:style>
  <w:style w:type="paragraph" w:styleId="NormalWeb">
    <w:name w:val="Normal (Web)"/>
    <w:basedOn w:val="Normal"/>
    <w:uiPriority w:val="99"/>
    <w:unhideWhenUsed/>
    <w:rsid w:val="00543B5E"/>
    <w:pPr>
      <w:spacing w:before="100" w:beforeAutospacing="1" w:after="100" w:afterAutospacing="1"/>
    </w:pPr>
    <w:rPr>
      <w:rFonts w:ascii="Times New Roman" w:eastAsia="Calibri" w:hAnsi="Times New Roman"/>
    </w:rPr>
  </w:style>
  <w:style w:type="character" w:styleId="Emphasis">
    <w:name w:val="Emphasis"/>
    <w:uiPriority w:val="20"/>
    <w:qFormat/>
    <w:rsid w:val="00543B5E"/>
    <w:rPr>
      <w:i/>
      <w:iCs/>
    </w:rPr>
  </w:style>
  <w:style w:type="character" w:styleId="Strong">
    <w:name w:val="Strong"/>
    <w:uiPriority w:val="22"/>
    <w:qFormat/>
    <w:rsid w:val="00543B5E"/>
    <w:rPr>
      <w:b/>
      <w:bCs/>
    </w:rPr>
  </w:style>
  <w:style w:type="paragraph" w:customStyle="1" w:styleId="Default">
    <w:name w:val="Default"/>
    <w:basedOn w:val="Normal"/>
    <w:rsid w:val="003C7496"/>
    <w:pPr>
      <w:autoSpaceDE w:val="0"/>
      <w:autoSpaceDN w:val="0"/>
      <w:spacing w:after="0"/>
    </w:pPr>
    <w:rPr>
      <w:rFonts w:ascii="Calibri" w:eastAsia="Calibri" w:hAnsi="Calibri"/>
      <w:color w:val="000000"/>
    </w:rPr>
  </w:style>
  <w:style w:type="table" w:styleId="TableGrid">
    <w:name w:val="Table Grid"/>
    <w:basedOn w:val="TableNormal"/>
    <w:uiPriority w:val="59"/>
    <w:rsid w:val="000B3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0B317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alendar2">
    <w:name w:val="Calendar 2"/>
    <w:basedOn w:val="TableNormal"/>
    <w:uiPriority w:val="99"/>
    <w:qFormat/>
    <w:rsid w:val="000B317D"/>
    <w:pPr>
      <w:jc w:val="center"/>
    </w:pPr>
    <w:rPr>
      <w:rFonts w:ascii="Calibri" w:eastAsia="Times New Roman" w:hAnsi="Calibri"/>
      <w:sz w:val="28"/>
      <w:szCs w:val="28"/>
    </w:rPr>
    <w:tblPr>
      <w:tblInd w:w="0" w:type="dxa"/>
      <w:tblBorders>
        <w:insideV w:val="single" w:sz="4" w:space="0" w:color="9CC2E5"/>
      </w:tblBorders>
      <w:tblCellMar>
        <w:top w:w="0" w:type="dxa"/>
        <w:left w:w="108" w:type="dxa"/>
        <w:bottom w:w="0" w:type="dxa"/>
        <w:right w:w="108" w:type="dxa"/>
      </w:tblCellMar>
    </w:tblPr>
    <w:tblStylePr w:type="firstRow">
      <w:rPr>
        <w:rFonts w:ascii="New York" w:hAnsi="New York"/>
        <w:b w:val="0"/>
        <w:i w:val="0"/>
        <w:caps/>
        <w:smallCaps w:val="0"/>
        <w:color w:val="5B9BD5"/>
        <w:spacing w:val="20"/>
        <w:sz w:val="32"/>
      </w:rPr>
      <w:tblPr/>
      <w:tcPr>
        <w:tcBorders>
          <w:top w:val="nil"/>
          <w:left w:val="nil"/>
          <w:bottom w:val="nil"/>
          <w:right w:val="nil"/>
          <w:insideH w:val="nil"/>
          <w:insideV w:val="nil"/>
          <w:tl2br w:val="nil"/>
          <w:tr2bl w:val="nil"/>
        </w:tcBorders>
      </w:tcPr>
    </w:tblStylePr>
  </w:style>
  <w:style w:type="table" w:styleId="GridTable2-Accent3">
    <w:name w:val="Grid Table 2 Accent 3"/>
    <w:basedOn w:val="TableNormal"/>
    <w:uiPriority w:val="47"/>
    <w:rsid w:val="001777BB"/>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3054">
      <w:bodyDiv w:val="1"/>
      <w:marLeft w:val="0"/>
      <w:marRight w:val="0"/>
      <w:marTop w:val="0"/>
      <w:marBottom w:val="0"/>
      <w:divBdr>
        <w:top w:val="none" w:sz="0" w:space="0" w:color="auto"/>
        <w:left w:val="none" w:sz="0" w:space="0" w:color="auto"/>
        <w:bottom w:val="none" w:sz="0" w:space="0" w:color="auto"/>
        <w:right w:val="none" w:sz="0" w:space="0" w:color="auto"/>
      </w:divBdr>
    </w:div>
    <w:div w:id="123160249">
      <w:bodyDiv w:val="1"/>
      <w:marLeft w:val="0"/>
      <w:marRight w:val="0"/>
      <w:marTop w:val="0"/>
      <w:marBottom w:val="0"/>
      <w:divBdr>
        <w:top w:val="none" w:sz="0" w:space="0" w:color="auto"/>
        <w:left w:val="none" w:sz="0" w:space="0" w:color="auto"/>
        <w:bottom w:val="none" w:sz="0" w:space="0" w:color="auto"/>
        <w:right w:val="none" w:sz="0" w:space="0" w:color="auto"/>
      </w:divBdr>
      <w:divsChild>
        <w:div w:id="87966663">
          <w:marLeft w:val="446"/>
          <w:marRight w:val="0"/>
          <w:marTop w:val="0"/>
          <w:marBottom w:val="0"/>
          <w:divBdr>
            <w:top w:val="none" w:sz="0" w:space="0" w:color="auto"/>
            <w:left w:val="none" w:sz="0" w:space="0" w:color="auto"/>
            <w:bottom w:val="none" w:sz="0" w:space="0" w:color="auto"/>
            <w:right w:val="none" w:sz="0" w:space="0" w:color="auto"/>
          </w:divBdr>
        </w:div>
        <w:div w:id="327636489">
          <w:marLeft w:val="446"/>
          <w:marRight w:val="0"/>
          <w:marTop w:val="0"/>
          <w:marBottom w:val="0"/>
          <w:divBdr>
            <w:top w:val="none" w:sz="0" w:space="0" w:color="auto"/>
            <w:left w:val="none" w:sz="0" w:space="0" w:color="auto"/>
            <w:bottom w:val="none" w:sz="0" w:space="0" w:color="auto"/>
            <w:right w:val="none" w:sz="0" w:space="0" w:color="auto"/>
          </w:divBdr>
        </w:div>
        <w:div w:id="348608059">
          <w:marLeft w:val="446"/>
          <w:marRight w:val="0"/>
          <w:marTop w:val="0"/>
          <w:marBottom w:val="0"/>
          <w:divBdr>
            <w:top w:val="none" w:sz="0" w:space="0" w:color="auto"/>
            <w:left w:val="none" w:sz="0" w:space="0" w:color="auto"/>
            <w:bottom w:val="none" w:sz="0" w:space="0" w:color="auto"/>
            <w:right w:val="none" w:sz="0" w:space="0" w:color="auto"/>
          </w:divBdr>
        </w:div>
        <w:div w:id="886837499">
          <w:marLeft w:val="446"/>
          <w:marRight w:val="0"/>
          <w:marTop w:val="0"/>
          <w:marBottom w:val="0"/>
          <w:divBdr>
            <w:top w:val="none" w:sz="0" w:space="0" w:color="auto"/>
            <w:left w:val="none" w:sz="0" w:space="0" w:color="auto"/>
            <w:bottom w:val="none" w:sz="0" w:space="0" w:color="auto"/>
            <w:right w:val="none" w:sz="0" w:space="0" w:color="auto"/>
          </w:divBdr>
        </w:div>
        <w:div w:id="1294290432">
          <w:marLeft w:val="446"/>
          <w:marRight w:val="0"/>
          <w:marTop w:val="0"/>
          <w:marBottom w:val="0"/>
          <w:divBdr>
            <w:top w:val="none" w:sz="0" w:space="0" w:color="auto"/>
            <w:left w:val="none" w:sz="0" w:space="0" w:color="auto"/>
            <w:bottom w:val="none" w:sz="0" w:space="0" w:color="auto"/>
            <w:right w:val="none" w:sz="0" w:space="0" w:color="auto"/>
          </w:divBdr>
        </w:div>
      </w:divsChild>
    </w:div>
    <w:div w:id="294062942">
      <w:bodyDiv w:val="1"/>
      <w:marLeft w:val="0"/>
      <w:marRight w:val="0"/>
      <w:marTop w:val="0"/>
      <w:marBottom w:val="0"/>
      <w:divBdr>
        <w:top w:val="none" w:sz="0" w:space="0" w:color="auto"/>
        <w:left w:val="none" w:sz="0" w:space="0" w:color="auto"/>
        <w:bottom w:val="none" w:sz="0" w:space="0" w:color="auto"/>
        <w:right w:val="none" w:sz="0" w:space="0" w:color="auto"/>
      </w:divBdr>
    </w:div>
    <w:div w:id="374736631">
      <w:bodyDiv w:val="1"/>
      <w:marLeft w:val="0"/>
      <w:marRight w:val="0"/>
      <w:marTop w:val="0"/>
      <w:marBottom w:val="0"/>
      <w:divBdr>
        <w:top w:val="none" w:sz="0" w:space="0" w:color="auto"/>
        <w:left w:val="none" w:sz="0" w:space="0" w:color="auto"/>
        <w:bottom w:val="none" w:sz="0" w:space="0" w:color="auto"/>
        <w:right w:val="none" w:sz="0" w:space="0" w:color="auto"/>
      </w:divBdr>
    </w:div>
    <w:div w:id="446658621">
      <w:bodyDiv w:val="1"/>
      <w:marLeft w:val="0"/>
      <w:marRight w:val="0"/>
      <w:marTop w:val="0"/>
      <w:marBottom w:val="0"/>
      <w:divBdr>
        <w:top w:val="none" w:sz="0" w:space="0" w:color="auto"/>
        <w:left w:val="none" w:sz="0" w:space="0" w:color="auto"/>
        <w:bottom w:val="none" w:sz="0" w:space="0" w:color="auto"/>
        <w:right w:val="none" w:sz="0" w:space="0" w:color="auto"/>
      </w:divBdr>
    </w:div>
    <w:div w:id="471487886">
      <w:bodyDiv w:val="1"/>
      <w:marLeft w:val="0"/>
      <w:marRight w:val="0"/>
      <w:marTop w:val="0"/>
      <w:marBottom w:val="0"/>
      <w:divBdr>
        <w:top w:val="none" w:sz="0" w:space="0" w:color="auto"/>
        <w:left w:val="none" w:sz="0" w:space="0" w:color="auto"/>
        <w:bottom w:val="none" w:sz="0" w:space="0" w:color="auto"/>
        <w:right w:val="none" w:sz="0" w:space="0" w:color="auto"/>
      </w:divBdr>
    </w:div>
    <w:div w:id="648241785">
      <w:bodyDiv w:val="1"/>
      <w:marLeft w:val="0"/>
      <w:marRight w:val="0"/>
      <w:marTop w:val="0"/>
      <w:marBottom w:val="0"/>
      <w:divBdr>
        <w:top w:val="none" w:sz="0" w:space="0" w:color="auto"/>
        <w:left w:val="none" w:sz="0" w:space="0" w:color="auto"/>
        <w:bottom w:val="none" w:sz="0" w:space="0" w:color="auto"/>
        <w:right w:val="none" w:sz="0" w:space="0" w:color="auto"/>
      </w:divBdr>
    </w:div>
    <w:div w:id="731805187">
      <w:bodyDiv w:val="1"/>
      <w:marLeft w:val="0"/>
      <w:marRight w:val="0"/>
      <w:marTop w:val="0"/>
      <w:marBottom w:val="0"/>
      <w:divBdr>
        <w:top w:val="none" w:sz="0" w:space="0" w:color="auto"/>
        <w:left w:val="none" w:sz="0" w:space="0" w:color="auto"/>
        <w:bottom w:val="none" w:sz="0" w:space="0" w:color="auto"/>
        <w:right w:val="none" w:sz="0" w:space="0" w:color="auto"/>
      </w:divBdr>
    </w:div>
    <w:div w:id="733435681">
      <w:bodyDiv w:val="1"/>
      <w:marLeft w:val="0"/>
      <w:marRight w:val="0"/>
      <w:marTop w:val="0"/>
      <w:marBottom w:val="0"/>
      <w:divBdr>
        <w:top w:val="none" w:sz="0" w:space="0" w:color="auto"/>
        <w:left w:val="none" w:sz="0" w:space="0" w:color="auto"/>
        <w:bottom w:val="none" w:sz="0" w:space="0" w:color="auto"/>
        <w:right w:val="none" w:sz="0" w:space="0" w:color="auto"/>
      </w:divBdr>
    </w:div>
    <w:div w:id="784272237">
      <w:bodyDiv w:val="1"/>
      <w:marLeft w:val="0"/>
      <w:marRight w:val="0"/>
      <w:marTop w:val="0"/>
      <w:marBottom w:val="0"/>
      <w:divBdr>
        <w:top w:val="none" w:sz="0" w:space="0" w:color="auto"/>
        <w:left w:val="none" w:sz="0" w:space="0" w:color="auto"/>
        <w:bottom w:val="none" w:sz="0" w:space="0" w:color="auto"/>
        <w:right w:val="none" w:sz="0" w:space="0" w:color="auto"/>
      </w:divBdr>
    </w:div>
    <w:div w:id="914363996">
      <w:bodyDiv w:val="1"/>
      <w:marLeft w:val="0"/>
      <w:marRight w:val="0"/>
      <w:marTop w:val="0"/>
      <w:marBottom w:val="0"/>
      <w:divBdr>
        <w:top w:val="none" w:sz="0" w:space="0" w:color="auto"/>
        <w:left w:val="none" w:sz="0" w:space="0" w:color="auto"/>
        <w:bottom w:val="none" w:sz="0" w:space="0" w:color="auto"/>
        <w:right w:val="none" w:sz="0" w:space="0" w:color="auto"/>
      </w:divBdr>
    </w:div>
    <w:div w:id="972516324">
      <w:bodyDiv w:val="1"/>
      <w:marLeft w:val="0"/>
      <w:marRight w:val="0"/>
      <w:marTop w:val="0"/>
      <w:marBottom w:val="0"/>
      <w:divBdr>
        <w:top w:val="none" w:sz="0" w:space="0" w:color="auto"/>
        <w:left w:val="none" w:sz="0" w:space="0" w:color="auto"/>
        <w:bottom w:val="none" w:sz="0" w:space="0" w:color="auto"/>
        <w:right w:val="none" w:sz="0" w:space="0" w:color="auto"/>
      </w:divBdr>
    </w:div>
    <w:div w:id="986863477">
      <w:bodyDiv w:val="1"/>
      <w:marLeft w:val="0"/>
      <w:marRight w:val="0"/>
      <w:marTop w:val="0"/>
      <w:marBottom w:val="0"/>
      <w:divBdr>
        <w:top w:val="none" w:sz="0" w:space="0" w:color="auto"/>
        <w:left w:val="none" w:sz="0" w:space="0" w:color="auto"/>
        <w:bottom w:val="none" w:sz="0" w:space="0" w:color="auto"/>
        <w:right w:val="none" w:sz="0" w:space="0" w:color="auto"/>
      </w:divBdr>
    </w:div>
    <w:div w:id="991564853">
      <w:bodyDiv w:val="1"/>
      <w:marLeft w:val="0"/>
      <w:marRight w:val="0"/>
      <w:marTop w:val="0"/>
      <w:marBottom w:val="0"/>
      <w:divBdr>
        <w:top w:val="none" w:sz="0" w:space="0" w:color="auto"/>
        <w:left w:val="none" w:sz="0" w:space="0" w:color="auto"/>
        <w:bottom w:val="none" w:sz="0" w:space="0" w:color="auto"/>
        <w:right w:val="none" w:sz="0" w:space="0" w:color="auto"/>
      </w:divBdr>
    </w:div>
    <w:div w:id="1052728903">
      <w:bodyDiv w:val="1"/>
      <w:marLeft w:val="0"/>
      <w:marRight w:val="0"/>
      <w:marTop w:val="0"/>
      <w:marBottom w:val="0"/>
      <w:divBdr>
        <w:top w:val="none" w:sz="0" w:space="0" w:color="auto"/>
        <w:left w:val="none" w:sz="0" w:space="0" w:color="auto"/>
        <w:bottom w:val="none" w:sz="0" w:space="0" w:color="auto"/>
        <w:right w:val="none" w:sz="0" w:space="0" w:color="auto"/>
      </w:divBdr>
    </w:div>
    <w:div w:id="1244727801">
      <w:bodyDiv w:val="1"/>
      <w:marLeft w:val="0"/>
      <w:marRight w:val="0"/>
      <w:marTop w:val="0"/>
      <w:marBottom w:val="0"/>
      <w:divBdr>
        <w:top w:val="none" w:sz="0" w:space="0" w:color="auto"/>
        <w:left w:val="none" w:sz="0" w:space="0" w:color="auto"/>
        <w:bottom w:val="none" w:sz="0" w:space="0" w:color="auto"/>
        <w:right w:val="none" w:sz="0" w:space="0" w:color="auto"/>
      </w:divBdr>
    </w:div>
    <w:div w:id="1415397072">
      <w:bodyDiv w:val="1"/>
      <w:marLeft w:val="0"/>
      <w:marRight w:val="0"/>
      <w:marTop w:val="0"/>
      <w:marBottom w:val="0"/>
      <w:divBdr>
        <w:top w:val="none" w:sz="0" w:space="0" w:color="auto"/>
        <w:left w:val="none" w:sz="0" w:space="0" w:color="auto"/>
        <w:bottom w:val="none" w:sz="0" w:space="0" w:color="auto"/>
        <w:right w:val="none" w:sz="0" w:space="0" w:color="auto"/>
      </w:divBdr>
    </w:div>
    <w:div w:id="1421219916">
      <w:bodyDiv w:val="1"/>
      <w:marLeft w:val="0"/>
      <w:marRight w:val="0"/>
      <w:marTop w:val="0"/>
      <w:marBottom w:val="0"/>
      <w:divBdr>
        <w:top w:val="none" w:sz="0" w:space="0" w:color="auto"/>
        <w:left w:val="none" w:sz="0" w:space="0" w:color="auto"/>
        <w:bottom w:val="none" w:sz="0" w:space="0" w:color="auto"/>
        <w:right w:val="none" w:sz="0" w:space="0" w:color="auto"/>
      </w:divBdr>
    </w:div>
    <w:div w:id="1425035350">
      <w:bodyDiv w:val="1"/>
      <w:marLeft w:val="0"/>
      <w:marRight w:val="0"/>
      <w:marTop w:val="0"/>
      <w:marBottom w:val="0"/>
      <w:divBdr>
        <w:top w:val="none" w:sz="0" w:space="0" w:color="auto"/>
        <w:left w:val="none" w:sz="0" w:space="0" w:color="auto"/>
        <w:bottom w:val="none" w:sz="0" w:space="0" w:color="auto"/>
        <w:right w:val="none" w:sz="0" w:space="0" w:color="auto"/>
      </w:divBdr>
    </w:div>
    <w:div w:id="1731539997">
      <w:bodyDiv w:val="1"/>
      <w:marLeft w:val="0"/>
      <w:marRight w:val="0"/>
      <w:marTop w:val="0"/>
      <w:marBottom w:val="0"/>
      <w:divBdr>
        <w:top w:val="none" w:sz="0" w:space="0" w:color="auto"/>
        <w:left w:val="none" w:sz="0" w:space="0" w:color="auto"/>
        <w:bottom w:val="none" w:sz="0" w:space="0" w:color="auto"/>
        <w:right w:val="none" w:sz="0" w:space="0" w:color="auto"/>
      </w:divBdr>
      <w:divsChild>
        <w:div w:id="192036190">
          <w:marLeft w:val="446"/>
          <w:marRight w:val="0"/>
          <w:marTop w:val="0"/>
          <w:marBottom w:val="0"/>
          <w:divBdr>
            <w:top w:val="none" w:sz="0" w:space="0" w:color="auto"/>
            <w:left w:val="none" w:sz="0" w:space="0" w:color="auto"/>
            <w:bottom w:val="none" w:sz="0" w:space="0" w:color="auto"/>
            <w:right w:val="none" w:sz="0" w:space="0" w:color="auto"/>
          </w:divBdr>
        </w:div>
        <w:div w:id="276790536">
          <w:marLeft w:val="446"/>
          <w:marRight w:val="0"/>
          <w:marTop w:val="0"/>
          <w:marBottom w:val="0"/>
          <w:divBdr>
            <w:top w:val="none" w:sz="0" w:space="0" w:color="auto"/>
            <w:left w:val="none" w:sz="0" w:space="0" w:color="auto"/>
            <w:bottom w:val="none" w:sz="0" w:space="0" w:color="auto"/>
            <w:right w:val="none" w:sz="0" w:space="0" w:color="auto"/>
          </w:divBdr>
        </w:div>
        <w:div w:id="1572811966">
          <w:marLeft w:val="446"/>
          <w:marRight w:val="0"/>
          <w:marTop w:val="0"/>
          <w:marBottom w:val="0"/>
          <w:divBdr>
            <w:top w:val="none" w:sz="0" w:space="0" w:color="auto"/>
            <w:left w:val="none" w:sz="0" w:space="0" w:color="auto"/>
            <w:bottom w:val="none" w:sz="0" w:space="0" w:color="auto"/>
            <w:right w:val="none" w:sz="0" w:space="0" w:color="auto"/>
          </w:divBdr>
        </w:div>
        <w:div w:id="1607035510">
          <w:marLeft w:val="446"/>
          <w:marRight w:val="0"/>
          <w:marTop w:val="0"/>
          <w:marBottom w:val="0"/>
          <w:divBdr>
            <w:top w:val="none" w:sz="0" w:space="0" w:color="auto"/>
            <w:left w:val="none" w:sz="0" w:space="0" w:color="auto"/>
            <w:bottom w:val="none" w:sz="0" w:space="0" w:color="auto"/>
            <w:right w:val="none" w:sz="0" w:space="0" w:color="auto"/>
          </w:divBdr>
        </w:div>
      </w:divsChild>
    </w:div>
    <w:div w:id="1735421837">
      <w:bodyDiv w:val="1"/>
      <w:marLeft w:val="0"/>
      <w:marRight w:val="0"/>
      <w:marTop w:val="0"/>
      <w:marBottom w:val="0"/>
      <w:divBdr>
        <w:top w:val="none" w:sz="0" w:space="0" w:color="auto"/>
        <w:left w:val="none" w:sz="0" w:space="0" w:color="auto"/>
        <w:bottom w:val="none" w:sz="0" w:space="0" w:color="auto"/>
        <w:right w:val="none" w:sz="0" w:space="0" w:color="auto"/>
      </w:divBdr>
    </w:div>
    <w:div w:id="1751077661">
      <w:bodyDiv w:val="1"/>
      <w:marLeft w:val="0"/>
      <w:marRight w:val="0"/>
      <w:marTop w:val="0"/>
      <w:marBottom w:val="0"/>
      <w:divBdr>
        <w:top w:val="none" w:sz="0" w:space="0" w:color="auto"/>
        <w:left w:val="none" w:sz="0" w:space="0" w:color="auto"/>
        <w:bottom w:val="none" w:sz="0" w:space="0" w:color="auto"/>
        <w:right w:val="none" w:sz="0" w:space="0" w:color="auto"/>
      </w:divBdr>
      <w:divsChild>
        <w:div w:id="2014913257">
          <w:marLeft w:val="0"/>
          <w:marRight w:val="0"/>
          <w:marTop w:val="0"/>
          <w:marBottom w:val="0"/>
          <w:divBdr>
            <w:top w:val="none" w:sz="0" w:space="0" w:color="auto"/>
            <w:left w:val="none" w:sz="0" w:space="0" w:color="auto"/>
            <w:bottom w:val="none" w:sz="0" w:space="0" w:color="auto"/>
            <w:right w:val="none" w:sz="0" w:space="0" w:color="auto"/>
          </w:divBdr>
          <w:divsChild>
            <w:div w:id="1322731378">
              <w:marLeft w:val="0"/>
              <w:marRight w:val="0"/>
              <w:marTop w:val="0"/>
              <w:marBottom w:val="0"/>
              <w:divBdr>
                <w:top w:val="none" w:sz="0" w:space="0" w:color="auto"/>
                <w:left w:val="none" w:sz="0" w:space="0" w:color="auto"/>
                <w:bottom w:val="none" w:sz="0" w:space="0" w:color="auto"/>
                <w:right w:val="none" w:sz="0" w:space="0" w:color="auto"/>
              </w:divBdr>
              <w:divsChild>
                <w:div w:id="1028606029">
                  <w:marLeft w:val="0"/>
                  <w:marRight w:val="0"/>
                  <w:marTop w:val="0"/>
                  <w:marBottom w:val="0"/>
                  <w:divBdr>
                    <w:top w:val="none" w:sz="0" w:space="0" w:color="auto"/>
                    <w:left w:val="none" w:sz="0" w:space="0" w:color="auto"/>
                    <w:bottom w:val="none" w:sz="0" w:space="0" w:color="auto"/>
                    <w:right w:val="none" w:sz="0" w:space="0" w:color="auto"/>
                  </w:divBdr>
                  <w:divsChild>
                    <w:div w:id="679478033">
                      <w:marLeft w:val="0"/>
                      <w:marRight w:val="0"/>
                      <w:marTop w:val="0"/>
                      <w:marBottom w:val="0"/>
                      <w:divBdr>
                        <w:top w:val="none" w:sz="0" w:space="0" w:color="auto"/>
                        <w:left w:val="none" w:sz="0" w:space="0" w:color="auto"/>
                        <w:bottom w:val="none" w:sz="0" w:space="0" w:color="auto"/>
                        <w:right w:val="none" w:sz="0" w:space="0" w:color="auto"/>
                      </w:divBdr>
                      <w:divsChild>
                        <w:div w:id="132141793">
                          <w:marLeft w:val="0"/>
                          <w:marRight w:val="0"/>
                          <w:marTop w:val="0"/>
                          <w:marBottom w:val="0"/>
                          <w:divBdr>
                            <w:top w:val="none" w:sz="0" w:space="0" w:color="auto"/>
                            <w:left w:val="none" w:sz="0" w:space="0" w:color="auto"/>
                            <w:bottom w:val="none" w:sz="0" w:space="0" w:color="auto"/>
                            <w:right w:val="none" w:sz="0" w:space="0" w:color="auto"/>
                          </w:divBdr>
                          <w:divsChild>
                            <w:div w:id="1286497544">
                              <w:marLeft w:val="0"/>
                              <w:marRight w:val="0"/>
                              <w:marTop w:val="0"/>
                              <w:marBottom w:val="0"/>
                              <w:divBdr>
                                <w:top w:val="none" w:sz="0" w:space="0" w:color="auto"/>
                                <w:left w:val="none" w:sz="0" w:space="0" w:color="auto"/>
                                <w:bottom w:val="none" w:sz="0" w:space="0" w:color="auto"/>
                                <w:right w:val="none" w:sz="0" w:space="0" w:color="auto"/>
                              </w:divBdr>
                              <w:divsChild>
                                <w:div w:id="697002253">
                                  <w:marLeft w:val="0"/>
                                  <w:marRight w:val="0"/>
                                  <w:marTop w:val="0"/>
                                  <w:marBottom w:val="0"/>
                                  <w:divBdr>
                                    <w:top w:val="none" w:sz="0" w:space="0" w:color="auto"/>
                                    <w:left w:val="none" w:sz="0" w:space="0" w:color="auto"/>
                                    <w:bottom w:val="none" w:sz="0" w:space="0" w:color="auto"/>
                                    <w:right w:val="none" w:sz="0" w:space="0" w:color="auto"/>
                                  </w:divBdr>
                                  <w:divsChild>
                                    <w:div w:id="1720740756">
                                      <w:marLeft w:val="0"/>
                                      <w:marRight w:val="0"/>
                                      <w:marTop w:val="0"/>
                                      <w:marBottom w:val="0"/>
                                      <w:divBdr>
                                        <w:top w:val="single" w:sz="6" w:space="0" w:color="F5F5F5"/>
                                        <w:left w:val="single" w:sz="6" w:space="0" w:color="F5F5F5"/>
                                        <w:bottom w:val="single" w:sz="6" w:space="0" w:color="F5F5F5"/>
                                        <w:right w:val="single" w:sz="6" w:space="0" w:color="F5F5F5"/>
                                      </w:divBdr>
                                      <w:divsChild>
                                        <w:div w:id="765032843">
                                          <w:marLeft w:val="0"/>
                                          <w:marRight w:val="0"/>
                                          <w:marTop w:val="0"/>
                                          <w:marBottom w:val="0"/>
                                          <w:divBdr>
                                            <w:top w:val="none" w:sz="0" w:space="0" w:color="auto"/>
                                            <w:left w:val="none" w:sz="0" w:space="0" w:color="auto"/>
                                            <w:bottom w:val="none" w:sz="0" w:space="0" w:color="auto"/>
                                            <w:right w:val="none" w:sz="0" w:space="0" w:color="auto"/>
                                          </w:divBdr>
                                          <w:divsChild>
                                            <w:div w:id="12485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758715">
      <w:bodyDiv w:val="1"/>
      <w:marLeft w:val="0"/>
      <w:marRight w:val="0"/>
      <w:marTop w:val="0"/>
      <w:marBottom w:val="0"/>
      <w:divBdr>
        <w:top w:val="none" w:sz="0" w:space="0" w:color="auto"/>
        <w:left w:val="none" w:sz="0" w:space="0" w:color="auto"/>
        <w:bottom w:val="none" w:sz="0" w:space="0" w:color="auto"/>
        <w:right w:val="none" w:sz="0" w:space="0" w:color="auto"/>
      </w:divBdr>
    </w:div>
    <w:div w:id="1900555389">
      <w:bodyDiv w:val="1"/>
      <w:marLeft w:val="0"/>
      <w:marRight w:val="0"/>
      <w:marTop w:val="0"/>
      <w:marBottom w:val="0"/>
      <w:divBdr>
        <w:top w:val="none" w:sz="0" w:space="0" w:color="auto"/>
        <w:left w:val="none" w:sz="0" w:space="0" w:color="auto"/>
        <w:bottom w:val="none" w:sz="0" w:space="0" w:color="auto"/>
        <w:right w:val="none" w:sz="0" w:space="0" w:color="auto"/>
      </w:divBdr>
    </w:div>
    <w:div w:id="204748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5B4E3-DC57-498F-AEF0-573111EE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Manufactured 40,000 tractors,</vt:lpstr>
    </vt:vector>
  </TitlesOfParts>
  <Company>Hürriyet Internet Hizmetleri ve Tic. A.Ş.</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Manufactured 40,000 tractors,</dc:title>
  <dc:subject/>
  <dc:creator>ikoker</dc:creator>
  <cp:keywords/>
  <cp:lastModifiedBy>Oztinaz, Ebru</cp:lastModifiedBy>
  <cp:revision>3</cp:revision>
  <cp:lastPrinted>2014-02-13T17:37:00Z</cp:lastPrinted>
  <dcterms:created xsi:type="dcterms:W3CDTF">2015-10-06T06:05:00Z</dcterms:created>
  <dcterms:modified xsi:type="dcterms:W3CDTF">2015-10-06T06:07:00Z</dcterms:modified>
</cp:coreProperties>
</file>